
<file path=[Content_Types].xml><?xml version="1.0" encoding="utf-8"?>
<Types xmlns="http://schemas.openxmlformats.org/package/2006/content-types">
  <Override PartName="/word/footer59.xml" ContentType="application/vnd.openxmlformats-officedocument.wordprocessingml.footer+xml"/>
  <Override PartName="/word/footer88.xml" ContentType="application/vnd.openxmlformats-officedocument.wordprocessingml.footer+xml"/>
  <Override PartName="/word/footer105.xml" ContentType="application/vnd.openxmlformats-officedocument.wordprocessingml.footer+xml"/>
  <Override PartName="/word/footer123.xml" ContentType="application/vnd.openxmlformats-officedocument.wordprocessingml.footer+xml"/>
  <Override PartName="/word/footer141.xml" ContentType="application/vnd.openxmlformats-officedocument.wordprocessingml.footer+xml"/>
  <Override PartName="/word/footer152.xml" ContentType="application/vnd.openxmlformats-officedocument.wordprocessingml.footer+xml"/>
  <Override PartName="/word/footer48.xml" ContentType="application/vnd.openxmlformats-officedocument.wordprocessingml.footer+xml"/>
  <Override PartName="/word/footer77.xml" ContentType="application/vnd.openxmlformats-officedocument.wordprocessingml.footer+xml"/>
  <Override PartName="/word/footer95.xml" ContentType="application/vnd.openxmlformats-officedocument.wordprocessingml.footer+xml"/>
  <Override PartName="/word/footer112.xml" ContentType="application/vnd.openxmlformats-officedocument.wordprocessingml.footer+xml"/>
  <Override PartName="/word/footer130.xml" ContentType="application/vnd.openxmlformats-officedocument.wordprocessingml.footer+xml"/>
  <Override PartName="/word/footer7.xml" ContentType="application/vnd.openxmlformats-officedocument.wordprocessingml.footer+xml"/>
  <Override PartName="/word/footer19.xml" ContentType="application/vnd.openxmlformats-officedocument.wordprocessingml.footer+xml"/>
  <Override PartName="/word/footer37.xml" ContentType="application/vnd.openxmlformats-officedocument.wordprocessingml.footer+xml"/>
  <Override PartName="/word/footer55.xml" ContentType="application/vnd.openxmlformats-officedocument.wordprocessingml.footer+xml"/>
  <Override PartName="/word/footer66.xml" ContentType="application/vnd.openxmlformats-officedocument.wordprocessingml.footer+xml"/>
  <Override PartName="/word/footer84.xml" ContentType="application/vnd.openxmlformats-officedocument.wordprocessingml.footer+xml"/>
  <Override PartName="/word/footer101.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26.xml" ContentType="application/vnd.openxmlformats-officedocument.wordprocessingml.footer+xml"/>
  <Override PartName="/word/footer44.xml" ContentType="application/vnd.openxmlformats-officedocument.wordprocessingml.footer+xml"/>
  <Override PartName="/word/footer73.xml" ContentType="application/vnd.openxmlformats-officedocument.wordprocessingml.footer+xml"/>
  <Override PartName="/word/footer91.xml" ContentType="application/vnd.openxmlformats-officedocument.wordprocessingml.footer+xml"/>
  <Override PartName="/word/footer3.xml" ContentType="application/vnd.openxmlformats-officedocument.wordprocessingml.footer+xml"/>
  <Override PartName="/word/footer15.xml" ContentType="application/vnd.openxmlformats-officedocument.wordprocessingml.footer+xml"/>
  <Override PartName="/word/footer33.xml" ContentType="application/vnd.openxmlformats-officedocument.wordprocessingml.footer+xml"/>
  <Override PartName="/word/footer51.xml" ContentType="application/vnd.openxmlformats-officedocument.wordprocessingml.footer+xml"/>
  <Override PartName="/word/footer62.xml" ContentType="application/vnd.openxmlformats-officedocument.wordprocessingml.footer+xml"/>
  <Override PartName="/word/footer80.xml" ContentType="application/vnd.openxmlformats-officedocument.wordprocessingml.footer+xml"/>
  <Override PartName="/word/footer11.xml" ContentType="application/vnd.openxmlformats-officedocument.wordprocessingml.footer+xml"/>
  <Override PartName="/word/footer22.xml" ContentType="application/vnd.openxmlformats-officedocument.wordprocessingml.footer+xml"/>
  <Override PartName="/word/footer40.xml" ContentType="application/vnd.openxmlformats-officedocument.wordprocessingml.footer+xml"/>
  <Override PartName="/word/header4.xml" ContentType="application/vnd.openxmlformats-officedocument.wordprocessingml.header+xml"/>
  <Override PartName="/word/footer139.xml" ContentType="application/vnd.openxmlformats-officedocument.wordprocessingml.footer+xml"/>
  <Override PartName="/word/footer117.xml" ContentType="application/vnd.openxmlformats-officedocument.wordprocessingml.footer+xml"/>
  <Override PartName="/word/footer128.xml" ContentType="application/vnd.openxmlformats-officedocument.wordprocessingml.footer+xml"/>
  <Override PartName="/word/footer146.xml" ContentType="application/vnd.openxmlformats-officedocument.wordprocessingml.footer+xml"/>
  <Override PartName="/word/footer106.xml" ContentType="application/vnd.openxmlformats-officedocument.wordprocessingml.footer+xml"/>
  <Override PartName="/word/footer135.xml" ContentType="application/vnd.openxmlformats-officedocument.wordprocessingml.footer+xml"/>
  <Override PartName="/word/footer153.xml" ContentType="application/vnd.openxmlformats-officedocument.wordprocessingml.footer+xml"/>
  <Default Extension="png" ContentType="image/png"/>
  <Override PartName="/word/footer78.xml" ContentType="application/vnd.openxmlformats-officedocument.wordprocessingml.footer+xml"/>
  <Override PartName="/word/footer89.xml" ContentType="application/vnd.openxmlformats-officedocument.wordprocessingml.footer+xml"/>
  <Override PartName="/word/footer113.xml" ContentType="application/vnd.openxmlformats-officedocument.wordprocessingml.footer+xml"/>
  <Override PartName="/word/footer124.xml" ContentType="application/vnd.openxmlformats-officedocument.wordprocessingml.footer+xml"/>
  <Override PartName="/word/footer142.xml" ContentType="application/vnd.openxmlformats-officedocument.wordprocessingml.footer+xml"/>
  <Override PartName="/word/footer8.xml" ContentType="application/vnd.openxmlformats-officedocument.wordprocessingml.footer+xml"/>
  <Override PartName="/word/footer49.xml" ContentType="application/vnd.openxmlformats-officedocument.wordprocessingml.footer+xml"/>
  <Override PartName="/word/footer67.xml" ContentType="application/vnd.openxmlformats-officedocument.wordprocessingml.footer+xml"/>
  <Override PartName="/word/footer96.xml" ContentType="application/vnd.openxmlformats-officedocument.wordprocessingml.footer+xml"/>
  <Override PartName="/word/footer102.xml" ContentType="application/vnd.openxmlformats-officedocument.wordprocessingml.footer+xml"/>
  <Override PartName="/word/footer120.xml" ContentType="application/vnd.openxmlformats-officedocument.wordprocessingml.footer+xml"/>
  <Override PartName="/word/footer131.xml" ContentType="application/vnd.openxmlformats-officedocument.wordprocessingml.footer+xml"/>
  <Override PartName="/word/footer27.xml" ContentType="application/vnd.openxmlformats-officedocument.wordprocessingml.footer+xml"/>
  <Override PartName="/word/footer38.xml" ContentType="application/vnd.openxmlformats-officedocument.wordprocessingml.footer+xml"/>
  <Override PartName="/word/footer56.xml" ContentType="application/vnd.openxmlformats-officedocument.wordprocessingml.footer+xml"/>
  <Override PartName="/word/footer74.xml" ContentType="application/vnd.openxmlformats-officedocument.wordprocessingml.footer+xml"/>
  <Override PartName="/word/footer85.xml" ContentType="application/vnd.openxmlformats-officedocument.wordprocessingml.footer+xml"/>
  <Override PartName="/word/footer4.xml" ContentType="application/vnd.openxmlformats-officedocument.wordprocessingml.footer+xml"/>
  <Override PartName="/word/footer16.xml" ContentType="application/vnd.openxmlformats-officedocument.wordprocessingml.footer+xml"/>
  <Override PartName="/word/footer34.xml" ContentType="application/vnd.openxmlformats-officedocument.wordprocessingml.footer+xml"/>
  <Override PartName="/word/footer45.xml" ContentType="application/vnd.openxmlformats-officedocument.wordprocessingml.footer+xml"/>
  <Override PartName="/word/footer63.xml" ContentType="application/vnd.openxmlformats-officedocument.wordprocessingml.footer+xml"/>
  <Override PartName="/word/footer81.xml" ContentType="application/vnd.openxmlformats-officedocument.wordprocessingml.footer+xml"/>
  <Override PartName="/word/footer92.xml" ContentType="application/vnd.openxmlformats-officedocument.wordprocessingml.footer+xml"/>
  <Override PartName="/docProps/app.xml" ContentType="application/vnd.openxmlformats-officedocument.extended-properties+xml"/>
  <Override PartName="/word/footer23.xml" ContentType="application/vnd.openxmlformats-officedocument.wordprocessingml.footer+xml"/>
  <Override PartName="/word/footer52.xml" ContentType="application/vnd.openxmlformats-officedocument.wordprocessingml.footer+xml"/>
  <Override PartName="/word/footer70.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footer41.xml" ContentType="application/vnd.openxmlformats-officedocument.wordprocessingml.footer+xml"/>
  <Override PartName="/word/footer50.xml" ContentType="application/vnd.openxmlformats-officedocument.wordprocessingml.footer+xml"/>
  <Override PartName="/word/footer129.xml" ContentType="application/vnd.openxmlformats-officedocument.wordprocessingml.footer+xml"/>
  <Override PartName="/word/footer138.xml" ContentType="application/vnd.openxmlformats-officedocument.wordprocessingml.footer+xml"/>
  <Override PartName="/word/footer149.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109.xml" ContentType="application/vnd.openxmlformats-officedocument.wordprocessingml.footer+xml"/>
  <Override PartName="/word/footer118.xml" ContentType="application/vnd.openxmlformats-officedocument.wordprocessingml.footer+xml"/>
  <Override PartName="/word/footer127.xml" ContentType="application/vnd.openxmlformats-officedocument.wordprocessingml.footer+xml"/>
  <Override PartName="/word/header3.xml" ContentType="application/vnd.openxmlformats-officedocument.wordprocessingml.header+xml"/>
  <Override PartName="/word/footer136.xml" ContentType="application/vnd.openxmlformats-officedocument.wordprocessingml.footer+xml"/>
  <Override PartName="/word/footer147.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footer99.xml" ContentType="application/vnd.openxmlformats-officedocument.wordprocessingml.footer+xml"/>
  <Override PartName="/word/footer107.xml" ContentType="application/vnd.openxmlformats-officedocument.wordprocessingml.footer+xml"/>
  <Override PartName="/word/footer116.xml" ContentType="application/vnd.openxmlformats-officedocument.wordprocessingml.footer+xml"/>
  <Override PartName="/word/footer125.xml" ContentType="application/vnd.openxmlformats-officedocument.wordprocessingml.footer+xml"/>
  <Override PartName="/word/footer134.xml" ContentType="application/vnd.openxmlformats-officedocument.wordprocessingml.footer+xml"/>
  <Override PartName="/word/footer143.xml" ContentType="application/vnd.openxmlformats-officedocument.wordprocessingml.footer+xml"/>
  <Override PartName="/word/footer145.xml" ContentType="application/vnd.openxmlformats-officedocument.wordprocessingml.footer+xml"/>
  <Override PartName="/docProps/core.xml" ContentType="application/vnd.openxmlformats-package.core-properties+xml"/>
  <Override PartName="/word/footnotes.xml" ContentType="application/vnd.openxmlformats-officedocument.wordprocessingml.footnotes+xml"/>
  <Override PartName="/word/footer79.xml" ContentType="application/vnd.openxmlformats-officedocument.wordprocessingml.footer+xml"/>
  <Override PartName="/word/footer97.xml" ContentType="application/vnd.openxmlformats-officedocument.wordprocessingml.footer+xml"/>
  <Override PartName="/word/footer114.xml" ContentType="application/vnd.openxmlformats-officedocument.wordprocessingml.footer+xml"/>
  <Override PartName="/word/footer132.xml" ContentType="application/vnd.openxmlformats-officedocument.wordprocessingml.footer+xml"/>
  <Override PartName="/word/footer9.xml" ContentType="application/vnd.openxmlformats-officedocument.wordprocessingml.footer+xml"/>
  <Override PartName="/word/footer39.xml" ContentType="application/vnd.openxmlformats-officedocument.wordprocessingml.footer+xml"/>
  <Override PartName="/word/footer57.xml" ContentType="application/vnd.openxmlformats-officedocument.wordprocessingml.footer+xml"/>
  <Override PartName="/word/footer68.xml" ContentType="application/vnd.openxmlformats-officedocument.wordprocessingml.footer+xml"/>
  <Override PartName="/word/footer86.xml" ContentType="application/vnd.openxmlformats-officedocument.wordprocessingml.footer+xml"/>
  <Override PartName="/word/footer103.xml" ContentType="application/vnd.openxmlformats-officedocument.wordprocessingml.footer+xml"/>
  <Override PartName="/word/footer121.xml" ContentType="application/vnd.openxmlformats-officedocument.wordprocessingml.footer+xml"/>
  <Override PartName="/word/footer150.xml" ContentType="application/vnd.openxmlformats-officedocument.wordprocessingml.footer+xml"/>
  <Override PartName="/word/footer28.xml" ContentType="application/vnd.openxmlformats-officedocument.wordprocessingml.footer+xml"/>
  <Override PartName="/word/footer46.xml" ContentType="application/vnd.openxmlformats-officedocument.wordprocessingml.footer+xml"/>
  <Override PartName="/word/footer75.xml" ContentType="application/vnd.openxmlformats-officedocument.wordprocessingml.footer+xml"/>
  <Override PartName="/word/footer93.xml" ContentType="application/vnd.openxmlformats-officedocument.wordprocessingml.footer+xml"/>
  <Override PartName="/word/footer110.xml" ContentType="application/vnd.openxmlformats-officedocument.wordprocessingml.footer+xml"/>
  <Default Extension="rels" ContentType="application/vnd.openxmlformats-package.relationships+xml"/>
  <Override PartName="/word/footer5.xml" ContentType="application/vnd.openxmlformats-officedocument.wordprocessingml.footer+xml"/>
  <Override PartName="/word/footer17.xml" ContentType="application/vnd.openxmlformats-officedocument.wordprocessingml.footer+xml"/>
  <Override PartName="/word/footer35.xml" ContentType="application/vnd.openxmlformats-officedocument.wordprocessingml.footer+xml"/>
  <Override PartName="/word/footer53.xml" ContentType="application/vnd.openxmlformats-officedocument.wordprocessingml.footer+xml"/>
  <Override PartName="/word/footer64.xml" ContentType="application/vnd.openxmlformats-officedocument.wordprocessingml.footer+xml"/>
  <Override PartName="/word/footer82.xml" ContentType="application/vnd.openxmlformats-officedocument.wordprocessingml.footer+xml"/>
  <Override PartName="/word/footer13.xml" ContentType="application/vnd.openxmlformats-officedocument.wordprocessingml.footer+xml"/>
  <Override PartName="/word/footer24.xml" ContentType="application/vnd.openxmlformats-officedocument.wordprocessingml.footer+xml"/>
  <Override PartName="/word/footer42.xml" ContentType="application/vnd.openxmlformats-officedocument.wordprocessingml.footer+xml"/>
  <Override PartName="/word/footer60.xml" ContentType="application/vnd.openxmlformats-officedocument.wordprocessingml.footer+xml"/>
  <Override PartName="/word/footer71.xml" ContentType="application/vnd.openxmlformats-officedocument.wordprocessingml.footer+xml"/>
  <Override PartName="/word/footer1.xml" ContentType="application/vnd.openxmlformats-officedocument.wordprocessingml.footer+xml"/>
  <Override PartName="/word/footer31.xml" ContentType="application/vnd.openxmlformats-officedocument.wordprocessingml.footer+xml"/>
  <Override PartName="/word/footer119.xml" ContentType="application/vnd.openxmlformats-officedocument.wordprocessingml.footer+xml"/>
  <Override PartName="/word/footer148.xml" ContentType="application/vnd.openxmlformats-officedocument.wordprocessingml.footer+xml"/>
  <Override PartName="/word/footer20.xml" ContentType="application/vnd.openxmlformats-officedocument.wordprocessingml.footer+xml"/>
  <Override PartName="/word/header2.xml" ContentType="application/vnd.openxmlformats-officedocument.wordprocessingml.header+xml"/>
  <Override PartName="/word/footer108.xml" ContentType="application/vnd.openxmlformats-officedocument.wordprocessingml.footer+xml"/>
  <Override PartName="/word/footer137.xml" ContentType="application/vnd.openxmlformats-officedocument.wordprocessingml.footer+xml"/>
  <Override PartName="/word/footer115.xml" ContentType="application/vnd.openxmlformats-officedocument.wordprocessingml.footer+xml"/>
  <Override PartName="/word/footer126.xml" ContentType="application/vnd.openxmlformats-officedocument.wordprocessingml.footer+xml"/>
  <Override PartName="/word/footer144.xml" ContentType="application/vnd.openxmlformats-officedocument.wordprocessingml.footer+xml"/>
  <Override PartName="/word/footer69.xml" ContentType="application/vnd.openxmlformats-officedocument.wordprocessingml.footer+xml"/>
  <Override PartName="/word/footer98.xml" ContentType="application/vnd.openxmlformats-officedocument.wordprocessingml.footer+xml"/>
  <Override PartName="/word/footer104.xml" ContentType="application/vnd.openxmlformats-officedocument.wordprocessingml.footer+xml"/>
  <Override PartName="/word/footer133.xml" ContentType="application/vnd.openxmlformats-officedocument.wordprocessingml.footer+xml"/>
  <Override PartName="/word/footer151.xml" ContentType="application/vnd.openxmlformats-officedocument.wordprocessingml.footer+xml"/>
  <Override PartName="/word/footer29.xml" ContentType="application/vnd.openxmlformats-officedocument.wordprocessingml.footer+xml"/>
  <Override PartName="/word/footer58.xml" ContentType="application/vnd.openxmlformats-officedocument.wordprocessingml.footer+xml"/>
  <Override PartName="/word/footer76.xml" ContentType="application/vnd.openxmlformats-officedocument.wordprocessingml.footer+xml"/>
  <Override PartName="/word/footer87.xml" ContentType="application/vnd.openxmlformats-officedocument.wordprocessingml.footer+xml"/>
  <Override PartName="/word/footer111.xml" ContentType="application/vnd.openxmlformats-officedocument.wordprocessingml.footer+xml"/>
  <Override PartName="/word/footer122.xml" ContentType="application/vnd.openxmlformats-officedocument.wordprocessingml.footer+xml"/>
  <Override PartName="/word/footer140.xml" ContentType="application/vnd.openxmlformats-officedocument.wordprocessingml.footer+xml"/>
  <Override PartName="/word/footer6.xml" ContentType="application/vnd.openxmlformats-officedocument.wordprocessingml.footer+xml"/>
  <Override PartName="/word/footer18.xml" ContentType="application/vnd.openxmlformats-officedocument.wordprocessingml.footer+xml"/>
  <Default Extension="jpeg" ContentType="image/jpeg"/>
  <Override PartName="/word/footer36.xml" ContentType="application/vnd.openxmlformats-officedocument.wordprocessingml.footer+xml"/>
  <Override PartName="/word/footer47.xml" ContentType="application/vnd.openxmlformats-officedocument.wordprocessingml.footer+xml"/>
  <Override PartName="/word/footer65.xml" ContentType="application/vnd.openxmlformats-officedocument.wordprocessingml.footer+xml"/>
  <Override PartName="/word/footer83.xml" ContentType="application/vnd.openxmlformats-officedocument.wordprocessingml.footer+xml"/>
  <Override PartName="/word/footer94.xml" ContentType="application/vnd.openxmlformats-officedocument.wordprocessingml.footer+xml"/>
  <Override PartName="/word/footer100.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25.xml" ContentType="application/vnd.openxmlformats-officedocument.wordprocessingml.footer+xml"/>
  <Override PartName="/word/footer54.xml" ContentType="application/vnd.openxmlformats-officedocument.wordprocessingml.footer+xml"/>
  <Override PartName="/word/footer72.xml" ContentType="application/vnd.openxmlformats-officedocument.wordprocessingml.footer+xml"/>
  <Override PartName="/word/settings.xml" ContentType="application/vnd.openxmlformats-officedocument.wordprocessingml.settings+xml"/>
  <Override PartName="/word/footer2.xml" ContentType="application/vnd.openxmlformats-officedocument.wordprocessingml.footer+xml"/>
  <Override PartName="/word/footer14.xml" ContentType="application/vnd.openxmlformats-officedocument.wordprocessingml.footer+xml"/>
  <Override PartName="/word/footer32.xml" ContentType="application/vnd.openxmlformats-officedocument.wordprocessingml.footer+xml"/>
  <Override PartName="/word/footer43.xml" ContentType="application/vnd.openxmlformats-officedocument.wordprocessingml.footer+xml"/>
  <Override PartName="/word/footer61.xml" ContentType="application/vnd.openxmlformats-officedocument.wordprocessingml.footer+xml"/>
  <Override PartName="/word/footer90.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717A" w:rsidRDefault="00543B1D">
      <w:pPr>
        <w:pStyle w:val="22"/>
        <w:shd w:val="clear" w:color="auto" w:fill="000000"/>
        <w:spacing w:after="920" w:line="350" w:lineRule="exact"/>
        <w:ind w:firstLine="0"/>
        <w:jc w:val="center"/>
      </w:pPr>
      <w:r>
        <w:rPr>
          <w:rStyle w:val="24"/>
        </w:rPr>
        <w:t xml:space="preserve">Е.А. </w:t>
      </w:r>
      <w:r>
        <w:rPr>
          <w:rStyle w:val="22pt"/>
        </w:rPr>
        <w:t>ВАГНЕР</w:t>
      </w:r>
    </w:p>
    <w:p w:rsidR="006710F6" w:rsidRDefault="00543B1D">
      <w:pPr>
        <w:pStyle w:val="32"/>
        <w:shd w:val="clear" w:color="auto" w:fill="000000"/>
        <w:spacing w:before="0"/>
        <w:rPr>
          <w:rStyle w:val="33"/>
        </w:rPr>
      </w:pPr>
      <w:r>
        <w:rPr>
          <w:rStyle w:val="33"/>
        </w:rPr>
        <w:t xml:space="preserve">ХИРУРГИЯ ПОВРЕЖДЕНИЙ </w:t>
      </w:r>
    </w:p>
    <w:p w:rsidR="0098717A" w:rsidRDefault="00543B1D">
      <w:pPr>
        <w:pStyle w:val="32"/>
        <w:shd w:val="clear" w:color="auto" w:fill="000000"/>
        <w:spacing w:before="0"/>
        <w:sectPr w:rsidR="0098717A">
          <w:type w:val="continuous"/>
          <w:pgSz w:w="11905" w:h="16837"/>
          <w:pgMar w:top="4033" w:right="2578" w:bottom="4483" w:left="2823" w:header="0" w:footer="3" w:gutter="0"/>
          <w:cols w:space="720"/>
          <w:noEndnote/>
          <w:docGrid w:linePitch="360"/>
        </w:sectPr>
      </w:pPr>
      <w:r>
        <w:rPr>
          <w:rStyle w:val="30pt"/>
        </w:rPr>
        <w:t>ГРУ</w:t>
      </w:r>
      <w:r w:rsidR="006710F6">
        <w:rPr>
          <w:rStyle w:val="30pt"/>
        </w:rPr>
        <w:t>Д</w:t>
      </w:r>
      <w:r>
        <w:rPr>
          <w:rStyle w:val="30pt"/>
        </w:rPr>
        <w:t>И</w:t>
      </w:r>
    </w:p>
    <w:p w:rsidR="0098717A" w:rsidRDefault="00543B1D">
      <w:pPr>
        <w:pStyle w:val="40"/>
        <w:shd w:val="clear" w:color="auto" w:fill="auto"/>
        <w:spacing w:line="160" w:lineRule="exact"/>
        <w:ind w:left="20"/>
      </w:pPr>
      <w:r>
        <w:lastRenderedPageBreak/>
        <w:t>54.5</w:t>
      </w:r>
    </w:p>
    <w:p w:rsidR="0098717A" w:rsidRDefault="00543B1D">
      <w:pPr>
        <w:pStyle w:val="50"/>
        <w:shd w:val="clear" w:color="auto" w:fill="auto"/>
        <w:spacing w:after="118" w:line="160" w:lineRule="exact"/>
        <w:ind w:left="20"/>
      </w:pPr>
      <w:r>
        <w:t>УДК 617.54-001-089</w:t>
      </w:r>
    </w:p>
    <w:p w:rsidR="0098717A" w:rsidRDefault="00543B1D">
      <w:pPr>
        <w:pStyle w:val="50"/>
        <w:shd w:val="clear" w:color="auto" w:fill="auto"/>
        <w:spacing w:after="192" w:line="187" w:lineRule="exact"/>
        <w:ind w:left="20" w:right="20" w:firstLine="340"/>
        <w:jc w:val="both"/>
      </w:pPr>
      <w:r>
        <w:t>Вагнер Е.</w:t>
      </w:r>
      <w:r>
        <w:rPr>
          <w:rStyle w:val="51"/>
        </w:rPr>
        <w:t xml:space="preserve"> А.</w:t>
      </w:r>
      <w:r>
        <w:t xml:space="preserve"> Хирургия повреждений груди.— М.:</w:t>
      </w:r>
      <w:r>
        <w:rPr>
          <w:rStyle w:val="51"/>
        </w:rPr>
        <w:t xml:space="preserve"> Медицина,</w:t>
      </w:r>
      <w:r>
        <w:t xml:space="preserve"> 1981, </w:t>
      </w:r>
      <w:r>
        <w:rPr>
          <w:rStyle w:val="51"/>
        </w:rPr>
        <w:t>288 с, ил.</w:t>
      </w:r>
    </w:p>
    <w:p w:rsidR="0098717A" w:rsidRDefault="00543B1D">
      <w:pPr>
        <w:pStyle w:val="40"/>
        <w:shd w:val="clear" w:color="auto" w:fill="auto"/>
        <w:spacing w:line="173" w:lineRule="exact"/>
        <w:ind w:left="20" w:right="20" w:firstLine="340"/>
        <w:jc w:val="both"/>
      </w:pPr>
      <w:r>
        <w:t>Автор — член-корреспондент АМН СССР, профессор, зав. кафедрой гос</w:t>
      </w:r>
      <w:r>
        <w:softHyphen/>
        <w:t>питальной хирургии Пермского медицинского института.</w:t>
      </w:r>
    </w:p>
    <w:p w:rsidR="0098717A" w:rsidRDefault="00543B1D">
      <w:pPr>
        <w:pStyle w:val="40"/>
        <w:shd w:val="clear" w:color="auto" w:fill="auto"/>
        <w:spacing w:line="168" w:lineRule="exact"/>
        <w:ind w:left="20" w:right="20" w:firstLine="340"/>
        <w:jc w:val="both"/>
      </w:pPr>
      <w:r>
        <w:t>В монографии разобраны общие вопросы грудной травмы, разновид</w:t>
      </w:r>
      <w:r>
        <w:softHyphen/>
        <w:t>ности этих повреждений и их хирургическое лечение. Подробно освещены частота, особенности травм груди, их классификация и возникающие пато- морфологические нарушения. Изложены методы клинического обследования пострадавших, показания к срочному оперативному вмешательству, условия его эффективного выполнения. Описаны повреждения мягких тканей, кост</w:t>
      </w:r>
      <w:r>
        <w:softHyphen/>
        <w:t>ной основы грудной клетки, плевры и легких, трахеи и бронхов, сердца, крупных сосудов средостения, грудного протока, диафрагмы, а также огне</w:t>
      </w:r>
      <w:r>
        <w:softHyphen/>
        <w:t>стрельные и сочетанные повреждения груди и других областей тела. Пред</w:t>
      </w:r>
      <w:r>
        <w:softHyphen/>
        <w:t>ставлены диагностика отдельных видов повреждений, объем и продолжи</w:t>
      </w:r>
      <w:r>
        <w:softHyphen/>
        <w:t>тельность инфузионной терапии, методы борьбы с болью и дыхательной недостаточностью, показания к искусственной вентиляции легких, трахео- стомии. Приведены примеры возможных ошибок в оказании помощи постра</w:t>
      </w:r>
      <w:r>
        <w:softHyphen/>
        <w:t>давшим и обоснованы меры их предупреждения. Даны рекомендации по ве</w:t>
      </w:r>
      <w:r>
        <w:softHyphen/>
        <w:t>дению послеоперационного периода и профилактике гнойных осложнений.</w:t>
      </w:r>
    </w:p>
    <w:p w:rsidR="0098717A" w:rsidRDefault="00543B1D">
      <w:pPr>
        <w:pStyle w:val="40"/>
        <w:shd w:val="clear" w:color="auto" w:fill="auto"/>
        <w:spacing w:line="168" w:lineRule="exact"/>
        <w:ind w:left="20" w:firstLine="340"/>
        <w:jc w:val="both"/>
      </w:pPr>
      <w:r>
        <w:t>Монография рассчитана на хирургов, травматологов.</w:t>
      </w:r>
    </w:p>
    <w:p w:rsidR="0098717A" w:rsidRDefault="00543B1D">
      <w:pPr>
        <w:pStyle w:val="40"/>
        <w:shd w:val="clear" w:color="auto" w:fill="auto"/>
        <w:spacing w:line="168" w:lineRule="exact"/>
        <w:ind w:left="20" w:firstLine="340"/>
        <w:jc w:val="both"/>
      </w:pPr>
      <w:r>
        <w:t>В книге 32 рис., 22 табл., библиография — 108 названий.</w:t>
      </w:r>
    </w:p>
    <w:p w:rsidR="0098717A" w:rsidRDefault="00543B1D">
      <w:pPr>
        <w:pStyle w:val="40"/>
        <w:shd w:val="clear" w:color="auto" w:fill="auto"/>
        <w:spacing w:after="2414" w:line="168" w:lineRule="exact"/>
        <w:ind w:left="20" w:right="20" w:firstLine="340"/>
        <w:jc w:val="both"/>
      </w:pPr>
      <w:r>
        <w:t>Рецензент—М. И. Перельман, член-корреспондент АМН СССР, проф., зав. отделом хирургии легких и средостения, Всесоюзного научного центра хирургии Академии медицинских наук СССР.</w:t>
      </w:r>
    </w:p>
    <w:p w:rsidR="0098717A" w:rsidRDefault="00543B1D">
      <w:pPr>
        <w:pStyle w:val="60"/>
        <w:shd w:val="clear" w:color="auto" w:fill="auto"/>
        <w:spacing w:before="0" w:line="150" w:lineRule="exact"/>
        <w:ind w:left="20" w:firstLine="340"/>
      </w:pPr>
      <w:r>
        <w:t>51 100—219</w:t>
      </w:r>
    </w:p>
    <w:p w:rsidR="0098717A" w:rsidRDefault="00543B1D">
      <w:pPr>
        <w:pStyle w:val="60"/>
        <w:shd w:val="clear" w:color="auto" w:fill="auto"/>
        <w:spacing w:before="0" w:after="142" w:line="150" w:lineRule="exact"/>
        <w:ind w:left="20" w:firstLine="340"/>
      </w:pPr>
      <w:r>
        <w:t>039(01)-81 79—81.4113000000</w:t>
      </w:r>
    </w:p>
    <w:p w:rsidR="0098717A" w:rsidRDefault="00543B1D">
      <w:pPr>
        <w:pStyle w:val="40"/>
        <w:shd w:val="clear" w:color="auto" w:fill="auto"/>
        <w:spacing w:line="160" w:lineRule="exact"/>
        <w:ind w:left="2900"/>
      </w:pPr>
      <w:r>
        <w:t>Издательство «Медицина». Москва. 1981.</w:t>
      </w:r>
    </w:p>
    <w:p w:rsidR="0098717A" w:rsidRDefault="00543B1D">
      <w:pPr>
        <w:pStyle w:val="70"/>
        <w:shd w:val="clear" w:color="auto" w:fill="auto"/>
        <w:spacing w:after="479" w:line="200" w:lineRule="exact"/>
        <w:ind w:left="2480"/>
      </w:pPr>
      <w:r>
        <w:t>ПРЕДИСЛОВИЕ</w:t>
      </w:r>
    </w:p>
    <w:p w:rsidR="0098717A" w:rsidRDefault="00543B1D">
      <w:pPr>
        <w:pStyle w:val="70"/>
        <w:shd w:val="clear" w:color="auto" w:fill="auto"/>
        <w:spacing w:after="0" w:line="206" w:lineRule="exact"/>
        <w:ind w:left="60" w:right="60" w:firstLine="320"/>
        <w:jc w:val="both"/>
      </w:pPr>
      <w:r>
        <w:t>Особенностью современного травматизма является большое число тяжелых сочетанных травм, приводящих к критическим со</w:t>
      </w:r>
      <w:r>
        <w:softHyphen/>
        <w:t xml:space="preserve">стояниям. В </w:t>
      </w:r>
      <w:r>
        <w:lastRenderedPageBreak/>
        <w:t>этом отношении травма груди, сопровождающаяся по</w:t>
      </w:r>
      <w:r>
        <w:softHyphen/>
        <w:t>вреждениями жизненно важных органов, занимает особое место.</w:t>
      </w:r>
    </w:p>
    <w:p w:rsidR="0098717A" w:rsidRDefault="00543B1D">
      <w:pPr>
        <w:pStyle w:val="70"/>
        <w:shd w:val="clear" w:color="auto" w:fill="auto"/>
        <w:spacing w:after="0" w:line="206" w:lineRule="exact"/>
        <w:ind w:left="60" w:right="60" w:firstLine="320"/>
        <w:jc w:val="both"/>
      </w:pPr>
      <w:r>
        <w:t>Длительное время повреждения груди отождествлялись только с отдельными синдромами — гемотораксом, пневмотораксом, там</w:t>
      </w:r>
      <w:r>
        <w:softHyphen/>
        <w:t>понадой сердца, переломами ребер и др. О конкретных внутри- грудных повреждениях вопрос практически не ставился, а лечение в основном ограничивалось методами устранения указанных синд</w:t>
      </w:r>
      <w:r>
        <w:softHyphen/>
        <w:t>ромов. Даже во время Великой Отечественной войны при очень большой необходимости торакотомии для коррекции внутригруд- ных повреждений предпринимались нечасто.</w:t>
      </w:r>
    </w:p>
    <w:p w:rsidR="0098717A" w:rsidRDefault="00543B1D">
      <w:pPr>
        <w:pStyle w:val="70"/>
        <w:shd w:val="clear" w:color="auto" w:fill="auto"/>
        <w:spacing w:after="0" w:line="206" w:lineRule="exact"/>
        <w:ind w:left="60" w:right="60" w:firstLine="320"/>
        <w:jc w:val="both"/>
      </w:pPr>
      <w:r>
        <w:t>Достижения медицинской науки, особенно анестезиологии и реаниматологии, освоение богатейшего опыта Великой Отечествен</w:t>
      </w:r>
      <w:r>
        <w:softHyphen/>
        <w:t>ной войны послужили основой бурного развития грудной хирур</w:t>
      </w:r>
      <w:r>
        <w:softHyphen/>
        <w:t>гии. Это позволило совершенствовать диагностику и хирургиче</w:t>
      </w:r>
      <w:r>
        <w:softHyphen/>
        <w:t>скую тактику при травме груди. Эффективная помощь стала воз</w:t>
      </w:r>
      <w:r>
        <w:softHyphen/>
        <w:t>можной и при тяжелых, считавшихся ранее фатальными, повреж</w:t>
      </w:r>
      <w:r>
        <w:softHyphen/>
        <w:t>дениях сердца, крупных сосудов, трахеи, бронхов, реберного кар</w:t>
      </w:r>
      <w:r>
        <w:softHyphen/>
        <w:t>каса и сочетанных травмах.</w:t>
      </w:r>
    </w:p>
    <w:p w:rsidR="0098717A" w:rsidRDefault="00543B1D">
      <w:pPr>
        <w:pStyle w:val="70"/>
        <w:shd w:val="clear" w:color="auto" w:fill="auto"/>
        <w:spacing w:after="0" w:line="202" w:lineRule="exact"/>
        <w:ind w:left="60" w:right="60" w:firstLine="320"/>
        <w:jc w:val="both"/>
      </w:pPr>
      <w:r>
        <w:t>Автор настоящей книги — член-корреспондент АМН СССР про</w:t>
      </w:r>
      <w:r>
        <w:softHyphen/>
        <w:t>фессор Е. А. Вагнер одним из первых в СССР внедрил достижения торакальной хирургии для совершенствования диагностики и лече</w:t>
      </w:r>
      <w:r>
        <w:softHyphen/>
        <w:t>ния ранений и закрытой травмы груди.</w:t>
      </w:r>
    </w:p>
    <w:p w:rsidR="0098717A" w:rsidRDefault="00543B1D">
      <w:pPr>
        <w:pStyle w:val="70"/>
        <w:shd w:val="clear" w:color="auto" w:fill="auto"/>
        <w:spacing w:after="0" w:line="206" w:lineRule="exact"/>
        <w:ind w:left="60" w:right="60" w:firstLine="320"/>
        <w:jc w:val="both"/>
      </w:pPr>
      <w:r>
        <w:t>В основу предлагаемой работы положен более чем 30-летний опыт целенаправленных исследований Е. А. Вагнера и возглавляе</w:t>
      </w:r>
      <w:r>
        <w:softHyphen/>
        <w:t>мого им научного коллектива, углубленно изучающего узловые вопросы ранений и закрытых повреждений груди. К настоящему времени собран большой клинический материал, а также анали</w:t>
      </w:r>
      <w:r>
        <w:softHyphen/>
        <w:t>зируются данные судебно-медицинских вскрытий погибших от тяжелой травмы груди.</w:t>
      </w:r>
    </w:p>
    <w:p w:rsidR="0098717A" w:rsidRDefault="00543B1D">
      <w:pPr>
        <w:pStyle w:val="70"/>
        <w:shd w:val="clear" w:color="auto" w:fill="auto"/>
        <w:spacing w:after="0" w:line="206" w:lineRule="exact"/>
        <w:ind w:left="60" w:right="60" w:firstLine="320"/>
        <w:jc w:val="both"/>
      </w:pPr>
      <w:r>
        <w:t>В книге с позиций современных достижений медицинской нау</w:t>
      </w:r>
      <w:r>
        <w:softHyphen/>
        <w:t>ки излагаются проблемы клиники, патофизиологии и диагностики травм груди. Конкретно в соответствии с этапом оказания помощи представлена лечебная тактика. Поучителен анализ ошибок и осложнений, полезны рекомендации по проведению периода реа</w:t>
      </w:r>
      <w:r>
        <w:softHyphen/>
        <w:t>билитации. Четко изложены основы оперативного лечения тяже</w:t>
      </w:r>
      <w:r>
        <w:softHyphen/>
        <w:t>лой травмы груди: сформулированы показания кторакотомии, опре</w:t>
      </w:r>
      <w:r>
        <w:softHyphen/>
        <w:t>делен объем вмешательства в зависимости от тяжести поврежде</w:t>
      </w:r>
      <w:r>
        <w:softHyphen/>
        <w:t>ний внутригрудных органов, освещена специфика реанимации, обезболивания, послеоперационного периода, методы профилакти</w:t>
      </w:r>
      <w:r>
        <w:softHyphen/>
        <w:t>ки и лечения гнойных осложнений, острой дыхательной недоста</w:t>
      </w:r>
      <w:r>
        <w:softHyphen/>
        <w:t>точности. Рационально оцениваются показания к трахеостомии и длительной искусственной вентиляции легких.</w:t>
      </w:r>
    </w:p>
    <w:p w:rsidR="0098717A" w:rsidRDefault="00543B1D">
      <w:pPr>
        <w:pStyle w:val="70"/>
        <w:shd w:val="clear" w:color="auto" w:fill="auto"/>
        <w:spacing w:after="0" w:line="211" w:lineRule="exact"/>
        <w:ind w:left="40" w:right="20" w:firstLine="340"/>
        <w:jc w:val="both"/>
      </w:pPr>
      <w:r>
        <w:lastRenderedPageBreak/>
        <w:t>Совершенствование диагностики, проведение организационных мероприятий по специализации хирургической помощи дали воз</w:t>
      </w:r>
      <w:r>
        <w:softHyphen/>
        <w:t>можность улучшить результаты лечения, существенно снизить летальность.</w:t>
      </w:r>
    </w:p>
    <w:p w:rsidR="0098717A" w:rsidRDefault="00543B1D">
      <w:pPr>
        <w:pStyle w:val="70"/>
        <w:shd w:val="clear" w:color="auto" w:fill="auto"/>
        <w:spacing w:after="0" w:line="211" w:lineRule="exact"/>
        <w:ind w:left="40" w:right="20" w:firstLine="340"/>
        <w:jc w:val="both"/>
      </w:pPr>
      <w:r>
        <w:t>Оценивая настоящую работу Е. А. Вагнера, следует отметить ее актуальность, практическую направленность, четкую форму из</w:t>
      </w:r>
      <w:r>
        <w:softHyphen/>
        <w:t>ложения материала. В ней найдут много полезного для себя хи</w:t>
      </w:r>
      <w:r>
        <w:softHyphen/>
        <w:t>рурги общего профиля, торакальные хирурги, травматологи, врачи скорой специализированной помощи, организаторы здравоохране</w:t>
      </w:r>
      <w:r>
        <w:softHyphen/>
        <w:t>ния и научные работники.</w:t>
      </w:r>
    </w:p>
    <w:p w:rsidR="0098717A" w:rsidRDefault="00543B1D">
      <w:pPr>
        <w:pStyle w:val="70"/>
        <w:shd w:val="clear" w:color="auto" w:fill="auto"/>
        <w:spacing w:after="0" w:line="200" w:lineRule="exact"/>
        <w:ind w:left="3260"/>
        <w:sectPr w:rsidR="0098717A">
          <w:footerReference w:type="default" r:id="rId7"/>
          <w:pgSz w:w="11905" w:h="16837"/>
          <w:pgMar w:top="4033" w:right="2578" w:bottom="4483" w:left="2823" w:header="0" w:footer="3" w:gutter="0"/>
          <w:pgNumType w:start="2"/>
          <w:cols w:space="720"/>
          <w:noEndnote/>
          <w:docGrid w:linePitch="360"/>
        </w:sectPr>
      </w:pPr>
      <w:r>
        <w:t xml:space="preserve">Академик Б. В. </w:t>
      </w:r>
      <w:r>
        <w:rPr>
          <w:rStyle w:val="71pt"/>
        </w:rPr>
        <w:t>Петровский</w:t>
      </w:r>
    </w:p>
    <w:p w:rsidR="0098717A" w:rsidRDefault="00543B1D">
      <w:pPr>
        <w:pStyle w:val="70"/>
        <w:shd w:val="clear" w:color="auto" w:fill="auto"/>
        <w:spacing w:after="475" w:line="200" w:lineRule="exact"/>
        <w:ind w:left="2720"/>
      </w:pPr>
      <w:r>
        <w:lastRenderedPageBreak/>
        <w:t>ВВЕДЕНИЕ</w:t>
      </w:r>
    </w:p>
    <w:p w:rsidR="0098717A" w:rsidRDefault="00543B1D">
      <w:pPr>
        <w:pStyle w:val="70"/>
        <w:shd w:val="clear" w:color="auto" w:fill="auto"/>
        <w:spacing w:after="0" w:line="211" w:lineRule="exact"/>
        <w:ind w:left="60" w:right="40" w:firstLine="340"/>
        <w:jc w:val="both"/>
      </w:pPr>
      <w:r>
        <w:t>Знаменитый французский хирург Рене Лериш в книге «Вос</w:t>
      </w:r>
      <w:r>
        <w:softHyphen/>
        <w:t>поминания о моей минувшей жизни» писал: «Я любил все, что требовалось в неотложной хирургии: решительность, ответствен</w:t>
      </w:r>
      <w:r>
        <w:softHyphen/>
        <w:t>ность и включение целиком и полностью в действие». Все эти качества должны быть свойственны каждому хирургу, работающе</w:t>
      </w:r>
      <w:r>
        <w:softHyphen/>
        <w:t>му в неотложной хирургии, и в первую очередь с тяжелыми по</w:t>
      </w:r>
      <w:r>
        <w:softHyphen/>
        <w:t>вреждениями груди. Ведь именно при них чаще всего хирургу приходится буквально в считанные минуты принимать трудные, необратимые решения. В этих случаях с особой силой ложится на его плечи вся тяжесть ответственности — делить ее не с кем и некогда. Здесь нельзя медлить, выжидать. Нужно действовать, со всей энергией включаться в борьбу за спасение жизни постра</w:t>
      </w:r>
      <w:r>
        <w:softHyphen/>
        <w:t>давшего. Хирургу, оказывающему неотложную помощь при тяже</w:t>
      </w:r>
      <w:r>
        <w:softHyphen/>
        <w:t>лой травме груди, приходится особенно остро сознавать, что при этом подвергаются суровому испытанию широта его кругозора, общехирургическая подготовка, диапазон технических возможно</w:t>
      </w:r>
      <w:r>
        <w:softHyphen/>
        <w:t>стей. Чтобы быть на высоте положения, он обязан много уметь, понимать и, конечно, знать.</w:t>
      </w:r>
    </w:p>
    <w:p w:rsidR="0098717A" w:rsidRDefault="00543B1D">
      <w:pPr>
        <w:pStyle w:val="70"/>
        <w:shd w:val="clear" w:color="auto" w:fill="auto"/>
        <w:spacing w:after="0" w:line="211" w:lineRule="exact"/>
        <w:ind w:left="60" w:right="40" w:firstLine="340"/>
        <w:jc w:val="both"/>
      </w:pPr>
      <w:r>
        <w:t>На протяжении многих десятилетий научно-практическая раз</w:t>
      </w:r>
      <w:r>
        <w:softHyphen/>
        <w:t>работка повреждений груди носила разрозненный характер. В зна</w:t>
      </w:r>
      <w:r>
        <w:softHyphen/>
        <w:t>чительной мере это можно было объяснить как исключительным многообразием характера и тяжести этих повреждений, так и огра</w:t>
      </w:r>
      <w:r>
        <w:softHyphen/>
        <w:t>ниченностью средств их точного распознавания и эффективного лечения. В таких условиях более легкие разновидности травмы груди, в которых на первый план выступали повреждения только костного каркаса грудной клетки (главным образом ребер), обычно включались в общий раздел учения о вывихах и перело</w:t>
      </w:r>
      <w:r>
        <w:softHyphen/>
        <w:t>мах. Они были хорошо изучены и излечивались достаточно успеш</w:t>
      </w:r>
      <w:r>
        <w:softHyphen/>
        <w:t>но. Что касается особо тяжелых случаев, связанных с нарушения</w:t>
      </w:r>
      <w:r>
        <w:softHyphen/>
        <w:t xml:space="preserve">ми целости внутригрудных </w:t>
      </w:r>
      <w:r>
        <w:lastRenderedPageBreak/>
        <w:t>органов и грозными расстройствами дыхания и гемодинамики, то им до недавнего времени принадле</w:t>
      </w:r>
      <w:r>
        <w:softHyphen/>
        <w:t>жала печальная репутация безнадежных. Поэтому они сравни</w:t>
      </w:r>
      <w:r>
        <w:softHyphen/>
        <w:t>тельно мало привлекали внимание хирургов и представляли инте</w:t>
      </w:r>
      <w:r>
        <w:softHyphen/>
        <w:t>рес скорее казуистический, чем научно-практический. Притом</w:t>
      </w:r>
    </w:p>
    <w:p w:rsidR="0098717A" w:rsidRDefault="00543B1D">
      <w:pPr>
        <w:pStyle w:val="70"/>
        <w:shd w:val="clear" w:color="auto" w:fill="auto"/>
        <w:spacing w:after="0" w:line="211" w:lineRule="exact"/>
        <w:ind w:left="80" w:right="280"/>
        <w:jc w:val="both"/>
      </w:pPr>
      <w:r>
        <w:t>наиболее опасные разновидности этих повреждений (разрывы легких, повреждения сердца, крупных сосудов, диафрагмы, жиз</w:t>
      </w:r>
      <w:r>
        <w:softHyphen/>
        <w:t>ненно важных образований средостения и др.) рассматривались обычно изолированно, по системно-органному признаку.</w:t>
      </w:r>
    </w:p>
    <w:p w:rsidR="0098717A" w:rsidRDefault="00543B1D">
      <w:pPr>
        <w:pStyle w:val="70"/>
        <w:shd w:val="clear" w:color="auto" w:fill="auto"/>
        <w:spacing w:after="0" w:line="211" w:lineRule="exact"/>
        <w:ind w:left="80" w:right="280" w:firstLine="340"/>
        <w:jc w:val="both"/>
      </w:pPr>
      <w:r>
        <w:t>Таким образом, в раздел собственно торакальных поврежде</w:t>
      </w:r>
      <w:r>
        <w:softHyphen/>
        <w:t>ний, как правило, включались колото-резаные и огнестрельные ранения груди средней тяжести, диагностика и лечение которых по многовековой традиции считались установившимися в выжида- тельно-консервативном плане. Почти до конца первой четверти текущего столетия своего рода аксиомой являлись выработанные Н. И. Пироговым консервативно-сберегательные установки. Суть их в 1907 г. И. И. Греков определял следующим образом: «У нас нет средств борьбы с заразным началом, операция тяжелая. Луч</w:t>
      </w:r>
      <w:r>
        <w:softHyphen/>
        <w:t>ше потерять одного больного, чем оперировать всех больных, боль</w:t>
      </w:r>
      <w:r>
        <w:softHyphen/>
        <w:t>шинство которых может поправиться без тяжелой операции и самой по себе не безопасной для жизни».</w:t>
      </w:r>
    </w:p>
    <w:p w:rsidR="0098717A" w:rsidRDefault="00543B1D">
      <w:pPr>
        <w:pStyle w:val="70"/>
        <w:shd w:val="clear" w:color="auto" w:fill="auto"/>
        <w:spacing w:after="0" w:line="211" w:lineRule="exact"/>
        <w:ind w:left="80" w:right="280" w:firstLine="340"/>
        <w:jc w:val="both"/>
      </w:pPr>
      <w:r>
        <w:t xml:space="preserve">В наши дни такого рода рекомендации стали анахронизмом. На протяжении последних </w:t>
      </w:r>
      <w:r>
        <w:rPr>
          <w:rStyle w:val="71pt0"/>
        </w:rPr>
        <w:t>2—3</w:t>
      </w:r>
      <w:r>
        <w:t xml:space="preserve"> десятилетий все большее призна</w:t>
      </w:r>
      <w:r>
        <w:softHyphen/>
        <w:t>ние начала получать действенная тактика лечения травматических повреждений груди, в первую очередь ее ранений.</w:t>
      </w:r>
    </w:p>
    <w:p w:rsidR="0098717A" w:rsidRDefault="00543B1D">
      <w:pPr>
        <w:pStyle w:val="70"/>
        <w:shd w:val="clear" w:color="auto" w:fill="auto"/>
        <w:spacing w:after="0" w:line="211" w:lineRule="exact"/>
        <w:ind w:left="80" w:right="280" w:firstLine="340"/>
        <w:jc w:val="both"/>
      </w:pPr>
      <w:r>
        <w:t>Широкие возможности внедрения такой тактики открыли до</w:t>
      </w:r>
      <w:r>
        <w:softHyphen/>
        <w:t>стижения современной хирургии: достаточно надежная система профилактики раневой инфекции, эффективные средства борьбы с шоком, респираторными и сердечно-сосудистыми расстройства</w:t>
      </w:r>
      <w:r>
        <w:softHyphen/>
        <w:t>ми, рентгенологические, бронхоскопические и другие методы ди</w:t>
      </w:r>
      <w:r>
        <w:softHyphen/>
        <w:t>агностики.</w:t>
      </w:r>
    </w:p>
    <w:p w:rsidR="0098717A" w:rsidRDefault="00543B1D">
      <w:pPr>
        <w:pStyle w:val="70"/>
        <w:shd w:val="clear" w:color="auto" w:fill="auto"/>
        <w:spacing w:after="0" w:line="211" w:lineRule="exact"/>
        <w:ind w:left="80" w:right="280" w:firstLine="340"/>
        <w:jc w:val="both"/>
      </w:pPr>
      <w:r>
        <w:t>Поистине грандиозно проявилась эффективность активного лечения повреждений груди в период Великой Отечественной войны. Хотя по вполне понятным причинам не все перечислен</w:t>
      </w:r>
      <w:r>
        <w:softHyphen/>
        <w:t>ные новшества могли найти применение на фронте, однако широ</w:t>
      </w:r>
      <w:r>
        <w:softHyphen/>
        <w:t>кое использование даже только части их вполне себя оправдало. Ставшая обязательной при открытом пневмотораксе герметизация ран грудной стенки, широкое использование в полевых условиях переливания крови, вагосимпатической блокады, активной аспира</w:t>
      </w:r>
      <w:r>
        <w:softHyphen/>
        <w:t>ции крови при гемотораксе и пр. дали, как писал П. А. Куприя</w:t>
      </w:r>
      <w:r>
        <w:softHyphen/>
        <w:t>нов, «...поистине замечательные результаты. Об этом красноречи</w:t>
      </w:r>
      <w:r>
        <w:softHyphen/>
        <w:t>во говорит количество спасенных жизней. Общая летальность при ранениях груди во время Великой Отечественной войны снизи</w:t>
      </w:r>
      <w:r>
        <w:softHyphen/>
        <w:t>лась по сравнению с предыдущими войнами до небывалых цифр (при проникающих ранениях груди в 3—4 раза), причем успехи в этом отношении прогрессивно из года в год увеличивались» '.</w:t>
      </w:r>
    </w:p>
    <w:p w:rsidR="0098717A" w:rsidRDefault="00543B1D">
      <w:pPr>
        <w:pStyle w:val="70"/>
        <w:shd w:val="clear" w:color="auto" w:fill="auto"/>
        <w:spacing w:after="451" w:line="211" w:lineRule="exact"/>
        <w:ind w:left="80" w:right="280" w:firstLine="340"/>
        <w:jc w:val="both"/>
      </w:pPr>
      <w:r>
        <w:t>Читая эти строки, нельзя не помянуть добрым словом людей, отдавших все свои силы, знания и опьп для обеспечения помощи раненым. В этом громадная заслуга не только известных советских</w:t>
      </w:r>
    </w:p>
    <w:p w:rsidR="0098717A" w:rsidRDefault="00543B1D">
      <w:pPr>
        <w:pStyle w:val="70"/>
        <w:shd w:val="clear" w:color="auto" w:fill="auto"/>
        <w:spacing w:after="0" w:line="173" w:lineRule="exact"/>
        <w:ind w:left="80" w:right="280" w:firstLine="340"/>
        <w:jc w:val="both"/>
      </w:pPr>
      <w:r>
        <w:rPr>
          <w:vertAlign w:val="superscript"/>
        </w:rPr>
        <w:lastRenderedPageBreak/>
        <w:t>1</w:t>
      </w:r>
      <w:r>
        <w:t xml:space="preserve"> Опыт советской медицины в Великой Отечественной войне 1941— 1945 гг. — М.: Медицина, 1950, т. 10, с. 357.</w:t>
      </w:r>
    </w:p>
    <w:p w:rsidR="0098717A" w:rsidRDefault="00543B1D">
      <w:pPr>
        <w:pStyle w:val="70"/>
        <w:shd w:val="clear" w:color="auto" w:fill="auto"/>
        <w:spacing w:after="0" w:line="211" w:lineRule="exact"/>
        <w:ind w:left="40" w:right="40"/>
        <w:jc w:val="both"/>
      </w:pPr>
      <w:r>
        <w:t>ученых, но и многих сотен безвестных, беспредельно преданных своему делу практических хирургов.</w:t>
      </w:r>
    </w:p>
    <w:p w:rsidR="0098717A" w:rsidRDefault="00543B1D">
      <w:pPr>
        <w:pStyle w:val="70"/>
        <w:shd w:val="clear" w:color="auto" w:fill="auto"/>
        <w:spacing w:after="0" w:line="211" w:lineRule="exact"/>
        <w:ind w:left="40" w:right="40" w:firstLine="320"/>
        <w:jc w:val="both"/>
      </w:pPr>
      <w:r>
        <w:t>Опьп мировой войны убедительно показал преимущество ак</w:t>
      </w:r>
      <w:r>
        <w:softHyphen/>
        <w:t>тивных методов лечения огнестрельных ранений груди, но эти методы не сразу получили признание при лечении травматических повреждений груди мирного времени. И только в последние годы данная проблема начала привлекать внимание хирургов по-насто- ящему. В значительной степени этому способствовал стремитель</w:t>
      </w:r>
      <w:r>
        <w:softHyphen/>
        <w:t>ный рост как производственного, так и бытового и особенно авто</w:t>
      </w:r>
      <w:r>
        <w:softHyphen/>
        <w:t>дорожного травматизма в процессе бурно протекающей в промыш- ленно развитых странах научно-технической революции.</w:t>
      </w:r>
    </w:p>
    <w:p w:rsidR="0098717A" w:rsidRDefault="00543B1D">
      <w:pPr>
        <w:pStyle w:val="70"/>
        <w:shd w:val="clear" w:color="auto" w:fill="auto"/>
        <w:spacing w:after="0" w:line="211" w:lineRule="exact"/>
        <w:ind w:left="40" w:right="40" w:firstLine="320"/>
        <w:jc w:val="both"/>
      </w:pPr>
      <w:r>
        <w:t>В наших условиях о катастрофическом росте автодорожного, а тем более производственного травматизма говорить не приходит</w:t>
      </w:r>
      <w:r>
        <w:softHyphen/>
        <w:t>ся, но грандиозные масштабы промышленного и жилищного (осо</w:t>
      </w:r>
      <w:r>
        <w:softHyphen/>
        <w:t>бенно высотного) строительства, все нарастающий поток транспор</w:t>
      </w:r>
      <w:r>
        <w:softHyphen/>
        <w:t>та, увеличение скорости передвижения несут реальную опасность подъема показателей травматизма. Об этой опасности нужно думать, ее необходимо встречать во всеоружии.</w:t>
      </w:r>
    </w:p>
    <w:p w:rsidR="0098717A" w:rsidRDefault="00543B1D">
      <w:pPr>
        <w:pStyle w:val="70"/>
        <w:shd w:val="clear" w:color="auto" w:fill="auto"/>
        <w:spacing w:after="0" w:line="211" w:lineRule="exact"/>
        <w:ind w:left="40" w:right="40" w:firstLine="320"/>
        <w:jc w:val="both"/>
      </w:pPr>
      <w:r>
        <w:t>Советским здравоохранением в этом направлении сделано не</w:t>
      </w:r>
      <w:r>
        <w:softHyphen/>
        <w:t>мало. На протяжении последних лет заметно усилилась научная, в том числе экспериментальная и клиническая, разработка слож</w:t>
      </w:r>
      <w:r>
        <w:softHyphen/>
        <w:t>ных вопросов грудного травматизма. Вышел ряд специальных работ по данной проблеме. Гораздо чаще эти вопросы стали обсуж</w:t>
      </w:r>
      <w:r>
        <w:softHyphen/>
        <w:t>даться на научных заседаниях, симпозиумах, конференциях и пр.</w:t>
      </w:r>
    </w:p>
    <w:p w:rsidR="0098717A" w:rsidRDefault="00543B1D">
      <w:pPr>
        <w:pStyle w:val="70"/>
        <w:shd w:val="clear" w:color="auto" w:fill="auto"/>
        <w:spacing w:after="0" w:line="211" w:lineRule="exact"/>
        <w:ind w:left="40" w:right="40" w:firstLine="320"/>
        <w:jc w:val="both"/>
      </w:pPr>
      <w:r>
        <w:t>За годы девятой пятилетки большая работа проведена по орга</w:t>
      </w:r>
      <w:r>
        <w:softHyphen/>
        <w:t>низации и совершенствованию квалифицированной помощи по</w:t>
      </w:r>
      <w:r>
        <w:softHyphen/>
        <w:t>страдавшим с тяжелыми травмами груди.</w:t>
      </w:r>
    </w:p>
    <w:p w:rsidR="0098717A" w:rsidRDefault="00543B1D">
      <w:pPr>
        <w:pStyle w:val="70"/>
        <w:shd w:val="clear" w:color="auto" w:fill="auto"/>
        <w:spacing w:after="0" w:line="211" w:lineRule="exact"/>
        <w:ind w:left="40" w:right="40" w:firstLine="320"/>
        <w:jc w:val="both"/>
      </w:pPr>
      <w:r>
        <w:t>Хирургия повреждений груди — это в первую очередь хирур</w:t>
      </w:r>
      <w:r>
        <w:softHyphen/>
        <w:t>гия тяжелых ее повреждений. По сводным статистическим дан</w:t>
      </w:r>
      <w:r>
        <w:softHyphen/>
        <w:t>ным, они составляют 8—10% всех торакальных травм. В условиях мирного времени среди тяжелых повреждений преобладают авто</w:t>
      </w:r>
      <w:r>
        <w:softHyphen/>
        <w:t>транспортные закрытые травмы груди, нередко сопровождающие</w:t>
      </w:r>
      <w:r>
        <w:softHyphen/>
        <w:t>ся множественными нарушениями целости внутригрудных орга</w:t>
      </w:r>
      <w:r>
        <w:softHyphen/>
        <w:t>нов и сочетающиеся с поражениями черепа, органов брюшной полости, конечностей. Все это усложняет оказание эффективной хирургической помощи, вызывает необходимость определенной ее специализации и соответственно отдельного более подробного описания.</w:t>
      </w:r>
    </w:p>
    <w:p w:rsidR="0098717A" w:rsidRDefault="00543B1D">
      <w:pPr>
        <w:pStyle w:val="70"/>
        <w:shd w:val="clear" w:color="auto" w:fill="auto"/>
        <w:spacing w:after="0" w:line="211" w:lineRule="exact"/>
        <w:ind w:left="40" w:right="40" w:firstLine="320"/>
        <w:jc w:val="both"/>
        <w:sectPr w:rsidR="0098717A">
          <w:footerReference w:type="even" r:id="rId8"/>
          <w:footerReference w:type="default" r:id="rId9"/>
          <w:type w:val="continuous"/>
          <w:pgSz w:w="11905" w:h="16837"/>
          <w:pgMar w:top="2924" w:right="2481" w:bottom="3644" w:left="2674" w:header="0" w:footer="3" w:gutter="0"/>
          <w:cols w:space="720"/>
          <w:noEndnote/>
          <w:docGrid w:linePitch="360"/>
        </w:sectPr>
      </w:pPr>
      <w:r>
        <w:t>Большинство советских хирургов признают необходимость последовательной активизации хирургической тактики при лече</w:t>
      </w:r>
      <w:r>
        <w:softHyphen/>
        <w:t>нии тяжелых повреждений груди, однако это не значит, что со</w:t>
      </w:r>
      <w:r>
        <w:softHyphen/>
        <w:t>временные установки можно толковать произвольно, низводить их исключительно к одному оперативному вмешательству — ради</w:t>
      </w:r>
      <w:r>
        <w:softHyphen/>
        <w:t>кальной торакотомии.</w:t>
      </w:r>
    </w:p>
    <w:p w:rsidR="0098717A" w:rsidRDefault="00543B1D">
      <w:pPr>
        <w:pStyle w:val="70"/>
        <w:shd w:val="clear" w:color="auto" w:fill="auto"/>
        <w:spacing w:after="0" w:line="211" w:lineRule="exact"/>
        <w:ind w:left="40" w:right="40" w:firstLine="320"/>
        <w:jc w:val="both"/>
      </w:pPr>
      <w:r>
        <w:lastRenderedPageBreak/>
        <w:t>В неотложной хирургии грудной травмы нет места шаблону, предвзятости, ограниченности. В каждом случае характер и объ</w:t>
      </w:r>
      <w:r>
        <w:softHyphen/>
        <w:t>ем лечебных мероприятий диктуются четкими, максимально обо</w:t>
      </w:r>
      <w:r>
        <w:softHyphen/>
        <w:t>снованными показаниями. И, решаясь ради спасения жизни боль</w:t>
      </w:r>
      <w:r>
        <w:softHyphen/>
      </w:r>
      <w:r>
        <w:rPr>
          <w:rStyle w:val="a9"/>
        </w:rPr>
        <w:t>ного на самые сложные оперативные вмешательства, каждый обя</w:t>
      </w:r>
      <w:r>
        <w:rPr>
          <w:rStyle w:val="a9"/>
        </w:rPr>
        <w:softHyphen/>
        <w:t>зан думать, как завещал нам еще в начале прошлого века замеча</w:t>
      </w:r>
      <w:r>
        <w:rPr>
          <w:rStyle w:val="a9"/>
        </w:rPr>
        <w:softHyphen/>
        <w:t>тельный хирург И. В. Буяльский, также о том, «...чтобы эта сохра</w:t>
      </w:r>
      <w:r>
        <w:rPr>
          <w:rStyle w:val="a9"/>
        </w:rPr>
        <w:softHyphen/>
        <w:t>ненная жизнь, по возможности, была и менее тягостна».</w:t>
      </w:r>
    </w:p>
    <w:p w:rsidR="0098717A" w:rsidRDefault="00543B1D">
      <w:pPr>
        <w:pStyle w:val="9"/>
        <w:shd w:val="clear" w:color="auto" w:fill="auto"/>
        <w:spacing w:after="56"/>
        <w:ind w:left="40" w:right="20" w:firstLine="320"/>
      </w:pPr>
      <w:r>
        <w:lastRenderedPageBreak/>
        <w:t>На суд читателя выносится труд, в котором подведен итог многолетней разработки одной из самых серьезных проблем совре</w:t>
      </w:r>
      <w:r>
        <w:softHyphen/>
        <w:t>менной хирургии и травматологии. Не только наши собственные данные, но и опыт других хирургических коллективов позволили четко сформулировать основные требования к хирургической так</w:t>
      </w:r>
      <w:r>
        <w:softHyphen/>
        <w:t>тике при повреждениях груди. Известные вопросы и даже «ста</w:t>
      </w:r>
      <w:r>
        <w:softHyphen/>
        <w:t>рые» проблемы на основе последних клинических и эксперимен</w:t>
      </w:r>
      <w:r>
        <w:softHyphen/>
        <w:t>тальных работ получили новое звучание, приобрели большую стройность, конкретность и взаимообусловленность. Мы надеемся, что предпринятая разработка многих сторон хирургической такти</w:t>
      </w:r>
      <w:r>
        <w:softHyphen/>
        <w:t>ки может быть использована практическим хирургом. В известной мере книга может оказаться полезной и для научных работников, поскольку мы стремились раскрыть читателю логику научных по</w:t>
      </w:r>
      <w:r>
        <w:softHyphen/>
        <w:t>исков и показать диалектику причинно-следственных связей для выявления новых научных задач, которые, несомненно, будут ре</w:t>
      </w:r>
      <w:r>
        <w:softHyphen/>
        <w:t>шаться в ближайшие годы. Так, за последнее десятилетие возник</w:t>
      </w:r>
      <w:r>
        <w:softHyphen/>
        <w:t>ла настоятельная необходимость изучения сочетанной и комбини</w:t>
      </w:r>
      <w:r>
        <w:softHyphen/>
        <w:t>рованной травмы груди и, в частности, в условиях массового поражения. Именно поэтому наш труд в известной степени подво</w:t>
      </w:r>
      <w:r>
        <w:softHyphen/>
        <w:t>дит итоги и в то же время открывает перспективу для поисков и решений.</w:t>
      </w:r>
    </w:p>
    <w:p w:rsidR="0098717A" w:rsidRDefault="00543B1D">
      <w:pPr>
        <w:pStyle w:val="9"/>
        <w:shd w:val="clear" w:color="auto" w:fill="auto"/>
        <w:spacing w:line="211" w:lineRule="exact"/>
        <w:ind w:left="40" w:right="20" w:firstLine="320"/>
        <w:sectPr w:rsidR="0098717A">
          <w:footerReference w:type="even" r:id="rId10"/>
          <w:footerReference w:type="default" r:id="rId11"/>
          <w:type w:val="continuous"/>
          <w:pgSz w:w="11905" w:h="16837"/>
          <w:pgMar w:top="2924" w:right="2481" w:bottom="3644" w:left="2674" w:header="0" w:footer="3" w:gutter="0"/>
          <w:cols w:space="720"/>
          <w:noEndnote/>
          <w:docGrid w:linePitch="360"/>
        </w:sectPr>
      </w:pPr>
      <w:r>
        <w:t xml:space="preserve">Считаю приятным долгом выразить сердечную признательность своему учителю доктору А. А. Росновскому, сотрудникам нашей клиники В. А. Брунсу, Н. П. Бурдукову, А. С. Денисову, А. М. Дмитриевой, В. С. Заугольникову, В. И. Ильчишину, 3. И. Кальмбаху, </w:t>
      </w:r>
      <w:r>
        <w:rPr>
          <w:lang w:val="en-US"/>
        </w:rPr>
        <w:t xml:space="preserve">JL </w:t>
      </w:r>
      <w:r>
        <w:t>Ф. Копытову, А. А. Лопанову, И. Е. Не</w:t>
      </w:r>
      <w:r>
        <w:softHyphen/>
        <w:t>нашеву,</w:t>
      </w:r>
      <w:r>
        <w:rPr>
          <w:rStyle w:val="1pt"/>
        </w:rPr>
        <w:t xml:space="preserve"> Я. А.</w:t>
      </w:r>
      <w:r>
        <w:t xml:space="preserve"> Ортенбергу, Л. Ф. Палатовой, Н. М. Плешковой, Т. И. Рогожниковой, П. С. Рыжакову, П.</w:t>
      </w:r>
      <w:r>
        <w:rPr>
          <w:rStyle w:val="1pt"/>
        </w:rPr>
        <w:t xml:space="preserve"> Я.</w:t>
      </w:r>
      <w:r>
        <w:t xml:space="preserve"> Сандакову, С. В. Смо- ленкову, В. М. Субботину, М. Г. Урману, В. Д. Фирсову, В. С. Ха</w:t>
      </w:r>
      <w:r>
        <w:softHyphen/>
        <w:t>ритонову, В. А. Черешневу, В. А. Черкасову за действенную по</w:t>
      </w:r>
      <w:r>
        <w:softHyphen/>
        <w:t>мощь при подготовке к изданию этой книги, а также всему кол</w:t>
      </w:r>
      <w:r>
        <w:softHyphen/>
        <w:t>лективу кафедры госпитальной хирургии, проблемной лаборато</w:t>
      </w:r>
      <w:r>
        <w:softHyphen/>
        <w:t>рии и областной клинической больницы, делившим с нами радости успеха и горечь неудач в совершенствовании этой труд</w:t>
      </w:r>
      <w:r>
        <w:softHyphen/>
        <w:t>ной проблемы.</w:t>
      </w:r>
    </w:p>
    <w:p w:rsidR="0098717A" w:rsidRDefault="00543B1D">
      <w:pPr>
        <w:pStyle w:val="80"/>
        <w:shd w:val="clear" w:color="auto" w:fill="auto"/>
        <w:spacing w:after="1452" w:line="190" w:lineRule="exact"/>
        <w:ind w:left="940"/>
      </w:pPr>
      <w:r>
        <w:lastRenderedPageBreak/>
        <w:t>ОБЩИЕ ВОПРОСЫ ТРАВМЫ ГРУДИ</w:t>
      </w:r>
    </w:p>
    <w:p w:rsidR="0098717A" w:rsidRDefault="00543B1D">
      <w:pPr>
        <w:pStyle w:val="9"/>
        <w:shd w:val="clear" w:color="auto" w:fill="auto"/>
        <w:spacing w:after="101" w:line="180" w:lineRule="exact"/>
        <w:ind w:left="2880" w:firstLine="0"/>
        <w:jc w:val="left"/>
      </w:pPr>
      <w:r>
        <w:t>Глава 1</w:t>
      </w:r>
    </w:p>
    <w:p w:rsidR="0098717A" w:rsidRDefault="00543B1D">
      <w:pPr>
        <w:pStyle w:val="9"/>
        <w:shd w:val="clear" w:color="auto" w:fill="auto"/>
        <w:spacing w:after="188" w:line="221" w:lineRule="exact"/>
        <w:ind w:left="1780" w:right="1320"/>
        <w:jc w:val="left"/>
      </w:pPr>
      <w:r>
        <w:rPr>
          <w:lang w:val="en-US"/>
        </w:rPr>
        <w:t xml:space="preserve">i. </w:t>
      </w:r>
      <w:r>
        <w:t>ИЗ ИСТОРИИ ВОПРОСА ХИРУРГИЧГСКОГО ЛГЧГНИЯ ПОВРЕЖДЕНИЙ ГРУДИ</w:t>
      </w:r>
    </w:p>
    <w:p w:rsidR="0098717A" w:rsidRDefault="00543B1D">
      <w:pPr>
        <w:pStyle w:val="9"/>
        <w:shd w:val="clear" w:color="auto" w:fill="auto"/>
        <w:spacing w:line="211" w:lineRule="exact"/>
        <w:ind w:left="60" w:right="40" w:firstLine="320"/>
      </w:pPr>
      <w:r>
        <w:t>Травмы груди издавна привлекали пристальное внимание вра</w:t>
      </w:r>
      <w:r>
        <w:softHyphen/>
        <w:t>чей. Еще Гиппократ (ок. 460—377 гг. до н. э.) указывал на боль</w:t>
      </w:r>
      <w:r>
        <w:softHyphen/>
        <w:t>шую опасность открытого пневмоторакса. Рекомендованная им лечебная тактика в основном была сберегательной: свежие раны не зондировали, а закрывали давящей повязкой из корпии, соблю</w:t>
      </w:r>
      <w:r>
        <w:softHyphen/>
        <w:t>дая строгие правила бытовой чистоты. Назначали полный покой, строгую диету, отвары тмина, белого мака, сок граната. При эм</w:t>
      </w:r>
      <w:r>
        <w:softHyphen/>
        <w:t>пиеме Гиппократ прибегал и к оперативным вмешательствам: «Иногда опухоль обнаруживается в боку и показывает, где нужно рассечь. Если не показывается, обмыть больного горячей водой, взять его за плечи и встряхивать, потом слушать, в каком боку больше зыбление. Определив это, провести разрез на третьем реб</w:t>
      </w:r>
      <w:r>
        <w:softHyphen/>
        <w:t xml:space="preserve">ре, считая с </w:t>
      </w:r>
      <w:r>
        <w:lastRenderedPageBreak/>
        <w:t>последнего, до кости; перфорировать ребро трепаном, ...выпустить немного воды, ...наложить корпию из сурового льна, а сверху — мягкую губку. Затем наложить повязку...» '.</w:t>
      </w:r>
    </w:p>
    <w:p w:rsidR="0098717A" w:rsidRDefault="00543B1D">
      <w:pPr>
        <w:pStyle w:val="9"/>
        <w:shd w:val="clear" w:color="auto" w:fill="auto"/>
        <w:spacing w:line="202" w:lineRule="exact"/>
        <w:ind w:left="60" w:right="40" w:firstLine="320"/>
      </w:pPr>
      <w:r>
        <w:t>Выработанные Гиппократом положения удерживались на про</w:t>
      </w:r>
      <w:r>
        <w:softHyphen/>
        <w:t>тяжении ряда столетий. Они нашли отражение и в трудах знаме</w:t>
      </w:r>
      <w:r>
        <w:softHyphen/>
        <w:t>нитых ученых Древнего Рима — Корнелия Цельса (30-е годы до н. э.) и Галена (130—210 гг. н. э.). В их трудах описывается кли</w:t>
      </w:r>
      <w:r>
        <w:softHyphen/>
        <w:t>ника ранений груди: прохождение воздуха через рану, одышка, выделение пенистой крови и пр.</w:t>
      </w:r>
    </w:p>
    <w:p w:rsidR="0098717A" w:rsidRDefault="00543B1D">
      <w:pPr>
        <w:pStyle w:val="9"/>
        <w:shd w:val="clear" w:color="auto" w:fill="auto"/>
        <w:spacing w:line="202" w:lineRule="exact"/>
        <w:ind w:left="60" w:right="40" w:firstLine="320"/>
      </w:pPr>
      <w:r>
        <w:t>Амбруаз Паре (1509—1590) уточнил ряд симптомов и ослож</w:t>
      </w:r>
      <w:r>
        <w:softHyphen/>
        <w:t>нений грудных повреждений, в частности впервые описал подкож</w:t>
      </w:r>
      <w:r>
        <w:softHyphen/>
        <w:t>ную эмфизему как признак нарушения целости легкого. К этому времени получил достаточно широкое распространение новый вид оружия — огнестрельное, что привело к новым наблюдениям и практическим предложениям. Достаточно четко определялись раз</w:t>
      </w:r>
      <w:r>
        <w:softHyphen/>
        <w:t>личия между непроникающими и проникающими ранениями груд</w:t>
      </w:r>
      <w:r>
        <w:softHyphen/>
        <w:t>ной клетки.</w:t>
      </w:r>
    </w:p>
    <w:p w:rsidR="0098717A" w:rsidRDefault="00543B1D">
      <w:pPr>
        <w:pStyle w:val="9"/>
        <w:shd w:val="clear" w:color="auto" w:fill="auto"/>
        <w:spacing w:after="445" w:line="211" w:lineRule="exact"/>
        <w:ind w:left="60" w:right="40" w:firstLine="320"/>
      </w:pPr>
      <w:r>
        <w:t>В России ранения груди впервые подробно описаны в книге А. Рихтера «Рукодеятельные врачебные науки» (1800). Более широко вопрос освещен также в первом отечественном учебнике</w:t>
      </w:r>
    </w:p>
    <w:p w:rsidR="0098717A" w:rsidRDefault="00543B1D">
      <w:pPr>
        <w:pStyle w:val="9"/>
        <w:shd w:val="clear" w:color="auto" w:fill="auto"/>
        <w:spacing w:line="180" w:lineRule="exact"/>
        <w:ind w:left="520" w:firstLine="0"/>
        <w:jc w:val="left"/>
      </w:pPr>
      <w:r>
        <w:t>Гиппократ. Избранные книги. — М.: Биомедгиз, 1936, с. 450.</w:t>
      </w:r>
    </w:p>
    <w:p w:rsidR="0098717A" w:rsidRDefault="00543B1D">
      <w:pPr>
        <w:pStyle w:val="9"/>
        <w:shd w:val="clear" w:color="auto" w:fill="auto"/>
        <w:spacing w:line="211" w:lineRule="exact"/>
        <w:ind w:left="60" w:right="60" w:firstLine="0"/>
      </w:pPr>
      <w:r>
        <w:t>по хирургии «Руководство к преподаванию хирургии», изданном в 1807 г. И. Ф. Бушем. Оно переиздавалось 5 раз и на протяже</w:t>
      </w:r>
      <w:r>
        <w:softHyphen/>
        <w:t>нии почти всей первой половины XIX столетия служило основным пособием по хирургии для ряда поколений студентов и врачей. В руководстве указывается смертельная опасность ранений меж</w:t>
      </w:r>
      <w:r>
        <w:softHyphen/>
        <w:t>реберных артерий. Раны разделены на «скрытые» (непроникаю- гцие) и «явственные» (проникающие). При описании пневмото</w:t>
      </w:r>
      <w:r>
        <w:softHyphen/>
        <w:t>ракса отмечено ведущее значение размеров раны груди, а дву</w:t>
      </w:r>
      <w:r>
        <w:softHyphen/>
        <w:t>сторонний пневмоторакс со спаданием обоих легких отнесен к смертельным повреждениям.</w:t>
      </w:r>
    </w:p>
    <w:p w:rsidR="0098717A" w:rsidRDefault="00543B1D">
      <w:pPr>
        <w:pStyle w:val="9"/>
        <w:shd w:val="clear" w:color="auto" w:fill="auto"/>
        <w:spacing w:line="211" w:lineRule="exact"/>
        <w:ind w:left="60" w:right="60" w:firstLine="360"/>
      </w:pPr>
      <w:r>
        <w:t>Выдающуюся роль в изучении вопроса о повреждениях груди сыграл Н. И. Пирогов. Вопросы грудной травмы он рассматривал с учетом данных хирургической и патологической анатомии, экс</w:t>
      </w:r>
      <w:r>
        <w:softHyphen/>
        <w:t>периментальной физиологии. Изучая распилы замороженных тру</w:t>
      </w:r>
      <w:r>
        <w:softHyphen/>
        <w:t>пов, используя метод анатомической скульптуры, он выявил не только топографо-анатомические особенности грудной клетки, но и различные изменения положения сердца, легких, диафрагмы, печени и других полостных органов. Выпиливая небольшие куски ребер у собак, обнажая участки париетальной плевры, Н. И. Пи</w:t>
      </w:r>
      <w:r>
        <w:softHyphen/>
        <w:t>рогов установил факт тесного прилегания и скольжения плевраль</w:t>
      </w:r>
      <w:r>
        <w:softHyphen/>
        <w:t>ных листков, быстрого спадания легкого при малейшем наруше</w:t>
      </w:r>
      <w:r>
        <w:softHyphen/>
        <w:t>нии целости париетальной плевры. Вызывая экспериментально у лошадей двусторонний пневмоторакс, Н. И. Пирогов установил причины их быстрой гибели. Он выработал конкретные, весьма близкие к современным понятия о различных видах пневмоторак</w:t>
      </w:r>
      <w:r>
        <w:softHyphen/>
        <w:t>са и раневой эмфиземы. Им отмечены особенности компенсаторных механизмов при проникающих ранениях груди, а также четко раз</w:t>
      </w:r>
      <w:r>
        <w:softHyphen/>
        <w:t>граничены признаки, определяющие источник кровотечения, про</w:t>
      </w:r>
      <w:r>
        <w:softHyphen/>
        <w:t>слежена судьба излившейся в плевральную полость крови и т. д. Большое значение придавал Н. И. Пирогов своевременной диагно</w:t>
      </w:r>
      <w:r>
        <w:softHyphen/>
        <w:t>стике повреждений грудной клетки. Он широко пользовался наружным осмотром раны, перкуссией, аускультацией, настойчиво советовал прибегать для выявления открытого пневмоторакса к «свечной пробе» — определять его наличие по колебаниям пла</w:t>
      </w:r>
      <w:r>
        <w:softHyphen/>
        <w:t>мени свечи, поставленной вблизи раны.</w:t>
      </w:r>
    </w:p>
    <w:p w:rsidR="0098717A" w:rsidRDefault="00543B1D">
      <w:pPr>
        <w:pStyle w:val="9"/>
        <w:shd w:val="clear" w:color="auto" w:fill="auto"/>
        <w:spacing w:after="389" w:line="216" w:lineRule="exact"/>
        <w:ind w:left="60" w:right="60" w:firstLine="360"/>
      </w:pPr>
      <w:r>
        <w:t>В «Началах общей военно-полевой хирургии» (1866) Н. И. Пи</w:t>
      </w:r>
      <w:r>
        <w:softHyphen/>
        <w:t xml:space="preserve">рогов весьма подробно характеризует клинику ранений груди. Подразделяя их на девять видов, </w:t>
      </w:r>
      <w:r>
        <w:lastRenderedPageBreak/>
        <w:t>или разрядов, он скрупулезно разбирает возможности рационального использования тех или дру</w:t>
      </w:r>
      <w:r>
        <w:softHyphen/>
        <w:t>гих лечебных мероприятий в каждом из них, учитывая при этом и индивидуальные особенности повреждения. Подчеркивая важ</w:t>
      </w:r>
      <w:r>
        <w:softHyphen/>
        <w:t>ную роль в лечении всех ран груди спокойствия тела и духа, Н. И. Пирогов отмечал, что нередко успех зависел от того, что это лечение было «...не столько энергическое, а приближалось к выжидательному...» '.</w:t>
      </w:r>
    </w:p>
    <w:p w:rsidR="0098717A" w:rsidRDefault="00543B1D">
      <w:pPr>
        <w:pStyle w:val="9"/>
        <w:shd w:val="clear" w:color="auto" w:fill="auto"/>
        <w:spacing w:line="180" w:lineRule="exact"/>
        <w:ind w:left="60" w:firstLine="360"/>
      </w:pPr>
      <w:r>
        <w:rPr>
          <w:vertAlign w:val="superscript"/>
        </w:rPr>
        <w:t>1</w:t>
      </w:r>
      <w:r>
        <w:t xml:space="preserve"> Пирогов Н. И. Собрание сочинений,— М., т. 5, с. 307.</w:t>
      </w:r>
    </w:p>
    <w:p w:rsidR="0098717A" w:rsidRDefault="00543B1D">
      <w:pPr>
        <w:pStyle w:val="9"/>
        <w:shd w:val="clear" w:color="auto" w:fill="auto"/>
        <w:spacing w:line="211" w:lineRule="exact"/>
        <w:ind w:left="60" w:right="40" w:firstLine="320"/>
      </w:pPr>
      <w:r>
        <w:t>В качестве основного метода лечения переломов ребер Н. И. Пи</w:t>
      </w:r>
      <w:r>
        <w:softHyphen/>
        <w:t>рогов настойчиво рекомендовал неподвижную повязку (гипсовую или крахмальную). Довольно широко применялись наркотики, эрготин при кровохарканье и другие лекарственные средства. По</w:t>
      </w:r>
      <w:r>
        <w:softHyphen/>
        <w:t>добная тактика определялась уровнем знаний и техническими возможностями того времени. Более 60% раненных в грудь без всякой операции погибали от сепсиса, а расширение объема хирургического вмешательства оказалось еще более опасным. Методы асептики и антисептики еще не были известны.</w:t>
      </w:r>
    </w:p>
    <w:p w:rsidR="0098717A" w:rsidRDefault="00543B1D">
      <w:pPr>
        <w:pStyle w:val="9"/>
        <w:shd w:val="clear" w:color="auto" w:fill="auto"/>
        <w:spacing w:line="211" w:lineRule="exact"/>
        <w:ind w:left="60" w:right="40" w:firstLine="320"/>
      </w:pPr>
      <w:r>
        <w:t>Поиски эффективных мер борьбы с раневой инфекцией при</w:t>
      </w:r>
      <w:r>
        <w:softHyphen/>
        <w:t>влекали внимание Н. И. Пирогова во все периоды его деятель</w:t>
      </w:r>
      <w:r>
        <w:softHyphen/>
        <w:t>ности. Еще до открытия бактериальной природы гнойно-септи- ческих осложнений он добивался изоляции больных с рожисты</w:t>
      </w:r>
      <w:r>
        <w:softHyphen/>
        <w:t>ми заболеваниями и с гангреной, выделял для их обслуживания специальный персонал, инструменты, перевязочный материал. При операциях и перевязках широко пользовался спиртом, рас</w:t>
      </w:r>
      <w:r>
        <w:softHyphen/>
        <w:t>творами хлорной извести, нитрата серебра, перувианским баль</w:t>
      </w:r>
      <w:r>
        <w:softHyphen/>
        <w:t xml:space="preserve">замом, настойкой йода, креозотом. Однако до основополагающих работ </w:t>
      </w:r>
      <w:r>
        <w:rPr>
          <w:lang w:val="en-US"/>
        </w:rPr>
        <w:t xml:space="preserve">JL </w:t>
      </w:r>
      <w:r>
        <w:t>Пастера и Д. Листера этот вопрос окончательного решения не получил.</w:t>
      </w:r>
    </w:p>
    <w:p w:rsidR="0098717A" w:rsidRDefault="00543B1D">
      <w:pPr>
        <w:pStyle w:val="9"/>
        <w:shd w:val="clear" w:color="auto" w:fill="auto"/>
        <w:tabs>
          <w:tab w:val="left" w:pos="6463"/>
        </w:tabs>
        <w:spacing w:line="202" w:lineRule="exact"/>
        <w:ind w:left="60" w:right="40" w:firstLine="320"/>
      </w:pPr>
      <w:r>
        <w:t>К концу XIX столетия был преодолен страх перед почти неизбежным бактериальным заражением операционных ран, открылись возможности более безопасного выполнения и внут- ригрудных операций.</w:t>
      </w:r>
      <w:r>
        <w:tab/>
        <w:t>|</w:t>
      </w:r>
    </w:p>
    <w:p w:rsidR="0098717A" w:rsidRDefault="00543B1D">
      <w:pPr>
        <w:pStyle w:val="9"/>
        <w:shd w:val="clear" w:color="auto" w:fill="auto"/>
        <w:ind w:left="60" w:right="40" w:firstLine="320"/>
      </w:pPr>
      <w:r>
        <w:t>Долгое время активность хирургов сдерживало неумение ком</w:t>
      </w:r>
      <w:r>
        <w:softHyphen/>
        <w:t>пенсировать расстройства, связанные с операционным пневмото</w:t>
      </w:r>
      <w:r>
        <w:softHyphen/>
        <w:t>раксом. Тяжелые расстройства, возникающие при быстром поступ</w:t>
      </w:r>
      <w:r>
        <w:softHyphen/>
        <w:t>лении в плевральную полость воздуха и спадании легкого, побуж</w:t>
      </w:r>
      <w:r>
        <w:softHyphen/>
        <w:t>дали к принципиальному отказу от оперативных вмешательств. Прибегать к ним решались только в исключительных случаях. Для борьбы со спаданием легкого предлагали подтягивать его к ране, подшивать к париетальной плевре, вводить растворы формалина или настойку йода с целью вызвать образование спаек между плевральными листками.</w:t>
      </w:r>
    </w:p>
    <w:p w:rsidR="0098717A" w:rsidRDefault="00543B1D">
      <w:pPr>
        <w:pStyle w:val="9"/>
        <w:shd w:val="clear" w:color="auto" w:fill="auto"/>
        <w:spacing w:line="202" w:lineRule="exact"/>
        <w:ind w:left="60" w:right="40" w:firstLine="320"/>
      </w:pPr>
      <w:r>
        <w:t xml:space="preserve">Пытались решить эту проблему и другим путем. Еще в 1896 г. Т. </w:t>
      </w:r>
      <w:r>
        <w:rPr>
          <w:lang w:val="en-US"/>
        </w:rPr>
        <w:t xml:space="preserve">Tuffer </w:t>
      </w:r>
      <w:r>
        <w:t xml:space="preserve">и </w:t>
      </w:r>
      <w:r>
        <w:rPr>
          <w:lang w:val="en-US"/>
        </w:rPr>
        <w:t xml:space="preserve">J. Gallion </w:t>
      </w:r>
      <w:r>
        <w:t>в экспериментах доказали, что можно пре</w:t>
      </w:r>
      <w:r>
        <w:softHyphen/>
        <w:t xml:space="preserve">дупредить спадание легких раздуванием их через введенную в трахею трубку. Используя эту идею, </w:t>
      </w:r>
      <w:r>
        <w:rPr>
          <w:lang w:val="en-US"/>
        </w:rPr>
        <w:t xml:space="preserve">L. Brauer </w:t>
      </w:r>
      <w:r>
        <w:t>сконструировал в 1904 г. камеру с повышенным давлением для операций на лег</w:t>
      </w:r>
      <w:r>
        <w:softHyphen/>
        <w:t>ких.</w:t>
      </w:r>
    </w:p>
    <w:p w:rsidR="0098717A" w:rsidRDefault="00543B1D">
      <w:pPr>
        <w:pStyle w:val="9"/>
        <w:shd w:val="clear" w:color="auto" w:fill="auto"/>
        <w:spacing w:line="202" w:lineRule="exact"/>
        <w:ind w:left="60" w:right="40" w:firstLine="320"/>
      </w:pPr>
      <w:r>
        <w:t xml:space="preserve">Несколько раньше </w:t>
      </w:r>
      <w:r>
        <w:rPr>
          <w:lang w:val="en-US"/>
        </w:rPr>
        <w:t xml:space="preserve">F. Sauerbruch </w:t>
      </w:r>
      <w:r>
        <w:t>предложил оперировать в ка</w:t>
      </w:r>
      <w:r>
        <w:softHyphen/>
        <w:t xml:space="preserve">мерах с разреженным воздухом. Такими камерами впервые начал пользоваться М. </w:t>
      </w:r>
      <w:r>
        <w:rPr>
          <w:lang w:val="en-US"/>
        </w:rPr>
        <w:t xml:space="preserve">Miculic </w:t>
      </w:r>
      <w:r>
        <w:t>в Бреславской хирургической клинике. Но практического признания, особенно в России, эти камеры не получили.</w:t>
      </w:r>
    </w:p>
    <w:p w:rsidR="0098717A" w:rsidRDefault="00543B1D">
      <w:pPr>
        <w:pStyle w:val="9"/>
        <w:shd w:val="clear" w:color="auto" w:fill="auto"/>
        <w:spacing w:after="213" w:line="202" w:lineRule="exact"/>
        <w:ind w:left="60" w:right="40" w:firstLine="320"/>
      </w:pPr>
      <w:r>
        <w:t>С накоплением опыта и проведением экспериментов стала яс</w:t>
      </w:r>
      <w:r>
        <w:softHyphen/>
        <w:t>ной возможность относительно безопасного вскрытия плевральной полости при соблюдении обычных предосторожностей.</w:t>
      </w:r>
    </w:p>
    <w:p w:rsidR="0098717A" w:rsidRDefault="00543B1D">
      <w:pPr>
        <w:pStyle w:val="50"/>
        <w:shd w:val="clear" w:color="auto" w:fill="auto"/>
        <w:spacing w:after="0" w:line="160" w:lineRule="exact"/>
        <w:ind w:left="6260"/>
        <w:sectPr w:rsidR="0098717A">
          <w:footerReference w:type="even" r:id="rId12"/>
          <w:type w:val="continuous"/>
          <w:pgSz w:w="11905" w:h="16837"/>
          <w:pgMar w:top="2873" w:right="2482" w:bottom="3313" w:left="2847" w:header="0" w:footer="3" w:gutter="0"/>
          <w:cols w:space="720"/>
          <w:noEndnote/>
          <w:docGrid w:linePitch="360"/>
        </w:sectPr>
      </w:pPr>
      <w:r>
        <w:t>И</w:t>
      </w:r>
    </w:p>
    <w:p w:rsidR="0098717A" w:rsidRDefault="00543B1D">
      <w:pPr>
        <w:pStyle w:val="70"/>
        <w:shd w:val="clear" w:color="auto" w:fill="auto"/>
        <w:spacing w:after="0" w:line="211" w:lineRule="exact"/>
        <w:ind w:left="20" w:right="20" w:firstLine="320"/>
        <w:jc w:val="both"/>
      </w:pPr>
      <w:r>
        <w:lastRenderedPageBreak/>
        <w:t>Среди этих работ особого внимания заслуживает книга извест</w:t>
      </w:r>
      <w:r>
        <w:softHyphen/>
        <w:t>ного Варшавского хирурга Ф. Р. Киевского «К учению о резекции легких» (1905).</w:t>
      </w:r>
    </w:p>
    <w:p w:rsidR="0098717A" w:rsidRDefault="00543B1D">
      <w:pPr>
        <w:pStyle w:val="70"/>
        <w:shd w:val="clear" w:color="auto" w:fill="auto"/>
        <w:spacing w:after="0" w:line="211" w:lineRule="exact"/>
        <w:ind w:left="20" w:right="20" w:firstLine="320"/>
        <w:jc w:val="both"/>
      </w:pPr>
      <w:r>
        <w:t>В те же годы И. И. Грекову удалось уточнить некоторые мето</w:t>
      </w:r>
      <w:r>
        <w:softHyphen/>
        <w:t>ды предупреждения опасных функциональных нарушений при опе</w:t>
      </w:r>
      <w:r>
        <w:softHyphen/>
        <w:t>рационном пневмотораксе. Сюда относятся медленное введение воздуха в плевральную полость, периодическое приоткрывание отверстия в плевре, дающее, по словам И. И. Грекова, «больному возможность отдышаться и предупреждающее истощение мозго</w:t>
      </w:r>
      <w:r>
        <w:softHyphen/>
        <w:t>вых центров от кислородного голода», последующее наложение глухого шва на рану с обязательным расправлением легкого и т. д.</w:t>
      </w:r>
    </w:p>
    <w:p w:rsidR="0098717A" w:rsidRDefault="00543B1D">
      <w:pPr>
        <w:pStyle w:val="70"/>
        <w:shd w:val="clear" w:color="auto" w:fill="auto"/>
        <w:spacing w:after="0" w:line="211" w:lineRule="exact"/>
        <w:ind w:left="20" w:right="20" w:firstLine="320"/>
        <w:jc w:val="both"/>
      </w:pPr>
      <w:r>
        <w:t>Совершенно очевидно, что упомянутые исследования и предло</w:t>
      </w:r>
      <w:r>
        <w:softHyphen/>
        <w:t>жения, сделанные в эпоху господства традиционных консерватив</w:t>
      </w:r>
      <w:r>
        <w:softHyphen/>
        <w:t>ных установок в вопросах лечения проникающих ранений груди, чрезвычайно медленно внедрялись в практику. Тем не менее с конца прошлого столетия отдельные хирурги стали применять и радикальные вмешательства на легких.</w:t>
      </w:r>
    </w:p>
    <w:p w:rsidR="0098717A" w:rsidRDefault="00543B1D">
      <w:pPr>
        <w:pStyle w:val="70"/>
        <w:shd w:val="clear" w:color="auto" w:fill="auto"/>
        <w:spacing w:after="0" w:line="211" w:lineRule="exact"/>
        <w:ind w:left="20" w:right="20" w:firstLine="320"/>
        <w:jc w:val="both"/>
      </w:pPr>
      <w:r>
        <w:t>К Международному конгрессу врачей, состоявшемуся в Моск</w:t>
      </w:r>
      <w:r>
        <w:softHyphen/>
        <w:t>ве в августе 1897 г., на котором программным вопросом стояла хирургия легких, русская медицина пришла с опытом, не мень</w:t>
      </w:r>
      <w:r>
        <w:softHyphen/>
        <w:t>шим, чем опыт хирургов многих европейских стран.</w:t>
      </w:r>
    </w:p>
    <w:p w:rsidR="0098717A" w:rsidRDefault="00543B1D">
      <w:pPr>
        <w:pStyle w:val="70"/>
        <w:shd w:val="clear" w:color="auto" w:fill="auto"/>
        <w:spacing w:after="0" w:line="211" w:lineRule="exact"/>
        <w:ind w:left="20" w:right="20" w:firstLine="320"/>
        <w:jc w:val="both"/>
      </w:pPr>
      <w:r>
        <w:t>В 1902—1903 гг. появились сообщения отечественных авторов и об успешном хирургическом лечении ранений сердца (П. А. Гер</w:t>
      </w:r>
      <w:r>
        <w:softHyphen/>
        <w:t>цен, В. Н. Розанов, Б. К. Финкелыптейн, Н. И. Шаховский, И. И. Греков и др.).</w:t>
      </w:r>
    </w:p>
    <w:p w:rsidR="0098717A" w:rsidRDefault="00543B1D">
      <w:pPr>
        <w:pStyle w:val="70"/>
        <w:shd w:val="clear" w:color="auto" w:fill="auto"/>
        <w:spacing w:after="0" w:line="211" w:lineRule="exact"/>
        <w:ind w:left="20" w:right="20" w:firstLine="320"/>
        <w:jc w:val="both"/>
      </w:pPr>
      <w:r>
        <w:t>Более широкому использованию оперативного лечения ранений сердца способствовали появившиеся уже позже (1927) замеча</w:t>
      </w:r>
      <w:r>
        <w:softHyphen/>
        <w:t>тельные работы Ю. Ю. Джанелидзе.</w:t>
      </w:r>
    </w:p>
    <w:p w:rsidR="0098717A" w:rsidRDefault="00543B1D">
      <w:pPr>
        <w:pStyle w:val="70"/>
        <w:shd w:val="clear" w:color="auto" w:fill="auto"/>
        <w:spacing w:after="0" w:line="211" w:lineRule="exact"/>
        <w:ind w:left="20" w:right="20" w:firstLine="320"/>
        <w:jc w:val="both"/>
      </w:pPr>
      <w:r>
        <w:t>В 1905 г. на XXXIV съезде германских хирургов в защиту ак</w:t>
      </w:r>
      <w:r>
        <w:softHyphen/>
        <w:t xml:space="preserve">тивной тактики при проникающих ранениях груди выступил К. </w:t>
      </w:r>
      <w:r>
        <w:rPr>
          <w:lang w:val="en-US"/>
        </w:rPr>
        <w:t xml:space="preserve">Garre, </w:t>
      </w:r>
      <w:r>
        <w:t>проанализировавший данные литературы о консерватив</w:t>
      </w:r>
      <w:r>
        <w:softHyphen/>
        <w:t xml:space="preserve">ном лечении 700 больных с проникающими ранениями груди. На том же съезде </w:t>
      </w:r>
      <w:r>
        <w:rPr>
          <w:lang w:val="en-US"/>
        </w:rPr>
        <w:t xml:space="preserve">Grunnert </w:t>
      </w:r>
      <w:r>
        <w:t>заявил, что при повреждениях легких активная, но осторожная хирургическая помощь должна полу</w:t>
      </w:r>
      <w:r>
        <w:softHyphen/>
        <w:t xml:space="preserve">чить права гражданства. Это сообщение встретило поддержку на съезде. И хотя в 1911 г. на </w:t>
      </w:r>
      <w:r>
        <w:rPr>
          <w:rStyle w:val="71pt1"/>
        </w:rPr>
        <w:t>III</w:t>
      </w:r>
      <w:r>
        <w:t xml:space="preserve"> Международном съезде хирургов в Брюсселе большинство участников высказались за консерватив</w:t>
      </w:r>
      <w:r>
        <w:softHyphen/>
        <w:t>ный метод лечения, съезд признал оперативное вмешательство допустимым. Это уже был большой шаг вперед.</w:t>
      </w:r>
    </w:p>
    <w:p w:rsidR="0098717A" w:rsidRDefault="00543B1D">
      <w:pPr>
        <w:pStyle w:val="70"/>
        <w:shd w:val="clear" w:color="auto" w:fill="auto"/>
        <w:spacing w:after="0" w:line="211" w:lineRule="exact"/>
        <w:ind w:left="20" w:right="20" w:firstLine="320"/>
        <w:jc w:val="both"/>
      </w:pPr>
      <w:r>
        <w:t>В России активная тактика лечения проникающих ранений груди впервые получила признание в Обуховской больнице. Здесь же на научных совещаниях врачей происходили и первые диспу</w:t>
      </w:r>
      <w:r>
        <w:softHyphen/>
        <w:t xml:space="preserve">ты. В ряду убежденных поборников активной тактики заметное место принадлежит </w:t>
      </w:r>
      <w:r>
        <w:rPr>
          <w:lang w:val="en-US"/>
        </w:rPr>
        <w:t xml:space="preserve">JI. </w:t>
      </w:r>
      <w:r>
        <w:t>Г. Стуккею. Еще в декабре 1907 г. в вы</w:t>
      </w:r>
      <w:r>
        <w:softHyphen/>
        <w:t>ступлении на VII съезде российских хирургов, а затем в работе «О шве легкого при колото-резаных ранах» он рекомендовал хи</w:t>
      </w:r>
      <w:r>
        <w:softHyphen/>
        <w:t>рургические вмешательства с целью остановки кровотечения и устранения причин поступления, воздуха в плевральную полость.</w:t>
      </w:r>
    </w:p>
    <w:p w:rsidR="0098717A" w:rsidRDefault="00543B1D">
      <w:pPr>
        <w:pStyle w:val="70"/>
        <w:shd w:val="clear" w:color="auto" w:fill="auto"/>
        <w:spacing w:after="0" w:line="211" w:lineRule="exact"/>
        <w:ind w:left="40" w:right="40"/>
        <w:jc w:val="both"/>
      </w:pPr>
      <w:r>
        <w:t xml:space="preserve">И хотя первые результаты не были особо обнадеживающими (из 25 оперированных </w:t>
      </w:r>
      <w:r>
        <w:rPr>
          <w:lang w:val="en-US"/>
        </w:rPr>
        <w:t xml:space="preserve">JI. </w:t>
      </w:r>
      <w:r>
        <w:t>Г. Стуккеем больных 9 умерли, а 6 пере</w:t>
      </w:r>
      <w:r>
        <w:softHyphen/>
        <w:t>несли тяжелые гнойные осложнения), в защиту активной тактики выступили Г. Ф. Цейдлер, В. В. Лавров, М. М. Магула, В. Д. Соко</w:t>
      </w:r>
      <w:r>
        <w:softHyphen/>
        <w:t>лов и др. Однако большинство хирургов во главе с такими извест</w:t>
      </w:r>
      <w:r>
        <w:softHyphen/>
        <w:t>ными учеными, как И. И. Греков и А. А. Кадьян, упорно отстаи</w:t>
      </w:r>
      <w:r>
        <w:softHyphen/>
        <w:t>вали преимущества выжидательной тактики, допуская вмешатель</w:t>
      </w:r>
      <w:r>
        <w:softHyphen/>
        <w:t xml:space="preserve">ство только при появлении угрожающих симптомов — </w:t>
      </w:r>
      <w:r>
        <w:lastRenderedPageBreak/>
        <w:t>массивного кровотечения при ранении сердца, повреждений диафрагмы, орга</w:t>
      </w:r>
      <w:r>
        <w:softHyphen/>
        <w:t>нов брюшной полости.</w:t>
      </w:r>
    </w:p>
    <w:p w:rsidR="0098717A" w:rsidRDefault="00543B1D">
      <w:pPr>
        <w:pStyle w:val="70"/>
        <w:shd w:val="clear" w:color="auto" w:fill="auto"/>
        <w:spacing w:after="0" w:line="211" w:lineRule="exact"/>
        <w:ind w:left="40" w:right="40" w:firstLine="340"/>
        <w:jc w:val="both"/>
      </w:pPr>
      <w:r>
        <w:t>Позицию сторонников активной тактики наиболее резко сфор</w:t>
      </w:r>
      <w:r>
        <w:softHyphen/>
        <w:t>мулировал Г. Ф. Цейдлер. Он говорил, что мероприятия, прово</w:t>
      </w:r>
      <w:r>
        <w:softHyphen/>
        <w:t>димые хирургом, будут одинаковыми в отношении больного без сознания, без пульса или больного, явившегося на ногах с поверх</w:t>
      </w:r>
      <w:r>
        <w:softHyphen/>
        <w:t>ностной раной грудной клетки, — «все равно у каждого больного надо расширять рану грудной клетки...». Понятно, что такие «ультрарадикальные» показания не встретили поддержки. К осто</w:t>
      </w:r>
      <w:r>
        <w:softHyphen/>
        <w:t>рожности склоняли и несовершенство тогдашних способов профи</w:t>
      </w:r>
      <w:r>
        <w:softHyphen/>
        <w:t>лактики раневой инфекции, и отсутствие эффективных методов восполнения кровопотери, и гибельный для тяжелобольных хло</w:t>
      </w:r>
      <w:r>
        <w:softHyphen/>
        <w:t>роформный наркоз.</w:t>
      </w:r>
    </w:p>
    <w:p w:rsidR="0098717A" w:rsidRDefault="00543B1D">
      <w:pPr>
        <w:pStyle w:val="70"/>
        <w:shd w:val="clear" w:color="auto" w:fill="auto"/>
        <w:spacing w:after="0" w:line="211" w:lineRule="exact"/>
        <w:ind w:left="40" w:right="40" w:firstLine="340"/>
        <w:jc w:val="both"/>
      </w:pPr>
      <w:r>
        <w:t>Ретроспективно следует признать, что защитники активной тактики оказались в меньшинстве не потому, что шли по непра</w:t>
      </w:r>
      <w:r>
        <w:softHyphen/>
        <w:t>вильному пути, а потому, что вступили на правильный путь слишком рано.</w:t>
      </w:r>
    </w:p>
    <w:p w:rsidR="0098717A" w:rsidRDefault="00543B1D">
      <w:pPr>
        <w:pStyle w:val="70"/>
        <w:shd w:val="clear" w:color="auto" w:fill="auto"/>
        <w:spacing w:after="0" w:line="211" w:lineRule="exact"/>
        <w:ind w:left="40" w:right="40" w:firstLine="340"/>
        <w:jc w:val="both"/>
      </w:pPr>
      <w:r>
        <w:t>Наглядным подтверждением сказанного могут служить опуб</w:t>
      </w:r>
      <w:r>
        <w:softHyphen/>
        <w:t>ликованные В. В. Лавровым (1911) данные хирургического отде</w:t>
      </w:r>
      <w:r>
        <w:softHyphen/>
        <w:t>ления Обуховской больницы: из 100 человек, подвергшихся опе</w:t>
      </w:r>
      <w:r>
        <w:softHyphen/>
        <w:t>рации по поводу проникающих ранений груди, 33 умерли. По по</w:t>
      </w:r>
      <w:r>
        <w:softHyphen/>
        <w:t>воду такой высокой летальности В. В. Лавров писал, что со време</w:t>
      </w:r>
      <w:r>
        <w:softHyphen/>
        <w:t>нем с усовершенствованием асептики при большой доступности способов, облегчающих оперирование в грудной полости, резуль</w:t>
      </w:r>
      <w:r>
        <w:softHyphen/>
        <w:t>таты активного вмешательства будут, конечно, лучше.</w:t>
      </w:r>
    </w:p>
    <w:p w:rsidR="0098717A" w:rsidRDefault="00543B1D">
      <w:pPr>
        <w:pStyle w:val="70"/>
        <w:shd w:val="clear" w:color="auto" w:fill="auto"/>
        <w:spacing w:after="0" w:line="211" w:lineRule="exact"/>
        <w:ind w:left="40" w:right="40" w:firstLine="340"/>
        <w:jc w:val="both"/>
      </w:pPr>
      <w:r>
        <w:t>К аналогичным выводам пришел в то время и Н. А. Богораз (1911), изучивший данные литературы, касающиеся поврежде</w:t>
      </w:r>
      <w:r>
        <w:softHyphen/>
        <w:t>ния легких: 628 пострадавших лечились консервативно и 151 — оперативно. В первой группе летальность составила 12%, во вто</w:t>
      </w:r>
      <w:r>
        <w:softHyphen/>
        <w:t>рой — 30%. Как отмечает автор, операциям подвергались боль</w:t>
      </w:r>
      <w:r>
        <w:softHyphen/>
        <w:t>ные, находившиеся в весьма тяжелом состоянии, и те из них, кото</w:t>
      </w:r>
      <w:r>
        <w:softHyphen/>
        <w:t>рые выздоровели, увеличили бы число смертельных исходов, в то же время многие из погибших больных, лечившихся консерватив</w:t>
      </w:r>
      <w:r>
        <w:softHyphen/>
        <w:t>но, могли быть спасены при своевременном оперативном вмеша</w:t>
      </w:r>
      <w:r>
        <w:softHyphen/>
        <w:t>тельстве.</w:t>
      </w:r>
    </w:p>
    <w:p w:rsidR="0098717A" w:rsidRDefault="00543B1D">
      <w:pPr>
        <w:pStyle w:val="70"/>
        <w:shd w:val="clear" w:color="auto" w:fill="auto"/>
        <w:spacing w:after="0" w:line="202" w:lineRule="exact"/>
        <w:ind w:left="40" w:right="40" w:firstLine="340"/>
        <w:jc w:val="both"/>
      </w:pPr>
      <w:r>
        <w:t>Дискуссия между сторонниками активной и выжидательной тактики, тогда же названная ими «великим спором», так и не бы</w:t>
      </w:r>
      <w:r>
        <w:softHyphen/>
        <w:t>ла завершена.</w:t>
      </w:r>
    </w:p>
    <w:p w:rsidR="0098717A" w:rsidRDefault="00543B1D">
      <w:pPr>
        <w:pStyle w:val="70"/>
        <w:shd w:val="clear" w:color="auto" w:fill="auto"/>
        <w:spacing w:after="0" w:line="211" w:lineRule="exact"/>
        <w:ind w:left="40" w:right="40" w:firstLine="340"/>
        <w:jc w:val="both"/>
      </w:pPr>
      <w:r>
        <w:t>В период первой мировой войны лечение ранений груди, час</w:t>
      </w:r>
      <w:r>
        <w:softHyphen/>
        <w:t>тота которых в русской армии достигала 5,8%, носило традицион</w:t>
      </w:r>
      <w:r>
        <w:softHyphen/>
      </w:r>
      <w:r>
        <w:rPr>
          <w:rStyle w:val="a9"/>
        </w:rPr>
        <w:t>но консервативный характер. Раны закрывали глухой повязкой,, больному обеспечивали по возможности полный покой, «напол</w:t>
      </w:r>
      <w:r>
        <w:rPr>
          <w:rStyle w:val="a9"/>
        </w:rPr>
        <w:softHyphen/>
        <w:t>ненную плевру не откачивали, пока держались кровохарканье и красный кровянистый цвет экссудата». При зияющих ранах груди сравнительно редко применяли «воздухоупорный тампон» Волко- вича и «вентильный дренаж» Крымова. Большинство раненных в грудь погибали или от шока и кровотечения на поле боя, или от осложнений гнойно-воспалительного характера на дальнейших этапах эвакуации. При открытом пневмотораксе летальность до</w:t>
      </w:r>
      <w:r>
        <w:rPr>
          <w:rStyle w:val="a9"/>
        </w:rPr>
        <w:softHyphen/>
        <w:t>стигала 60—80%. Фактически как на фронте, так и в тылу в ре</w:t>
      </w:r>
      <w:r>
        <w:rPr>
          <w:rStyle w:val="a9"/>
        </w:rPr>
        <w:softHyphen/>
        <w:t>зультате консервативной тактики лечения выздоравливали в основном только относительно легко раненные.</w:t>
      </w:r>
    </w:p>
    <w:p w:rsidR="0098717A" w:rsidRDefault="00543B1D">
      <w:pPr>
        <w:pStyle w:val="9"/>
        <w:shd w:val="clear" w:color="auto" w:fill="auto"/>
        <w:spacing w:line="211" w:lineRule="exact"/>
        <w:ind w:left="40" w:right="40" w:firstLine="320"/>
      </w:pPr>
      <w:r>
        <w:t>Естественно, что такое положение не могло не тревожить. В 1916 г. на XIV Всероссийском съезде хирургов прозвучали го</w:t>
      </w:r>
      <w:r>
        <w:softHyphen/>
        <w:t xml:space="preserve">лоса в защиту более активных методов лечения, в первую очередь глухого шва грудной стенки. Основной докладчик, В. А. Левит- ский, смог сослаться только на 86 случаев ушивания ран при </w:t>
      </w:r>
      <w:r>
        <w:lastRenderedPageBreak/>
        <w:t>от</w:t>
      </w:r>
      <w:r>
        <w:softHyphen/>
        <w:t>крытом пневмотораксе на 8373 раненых с летальностью 12%. Были в этом плане и серьезные перегибы. Так, опасная и для на</w:t>
      </w:r>
      <w:r>
        <w:softHyphen/>
        <w:t>стоящего времени мысль прозвучала в выступлении В. М. Мин</w:t>
      </w:r>
      <w:r>
        <w:softHyphen/>
        <w:t>ца, сказавшего, что торакотомия, как разведочная, так и сопря</w:t>
      </w:r>
      <w:r>
        <w:softHyphen/>
        <w:t>женная с внутриплевральными манипуляциями на органах груд</w:t>
      </w:r>
      <w:r>
        <w:softHyphen/>
        <w:t>ной полости, ничуть не опаснее и однозначаща чревосечению и что он со спокойной совестью вводит ее в круг своих повседневных операций.</w:t>
      </w:r>
    </w:p>
    <w:p w:rsidR="0098717A" w:rsidRDefault="00543B1D">
      <w:pPr>
        <w:pStyle w:val="9"/>
        <w:shd w:val="clear" w:color="auto" w:fill="auto"/>
        <w:spacing w:line="211" w:lineRule="exact"/>
        <w:ind w:left="40" w:right="40" w:firstLine="320"/>
      </w:pPr>
      <w:r>
        <w:t>На XV съезде хирургов (1922) А. В. Бритнев убежденно дока</w:t>
      </w:r>
      <w:r>
        <w:softHyphen/>
        <w:t>зывал необходимость ушивания ран грудной клетки при откры</w:t>
      </w:r>
      <w:r>
        <w:softHyphen/>
        <w:t>том пневмотораксе. С. И. Спасокукоцкий, сообщая об успешно проведенных им 4 операциях на органах грудной полости, при</w:t>
      </w:r>
      <w:r>
        <w:softHyphen/>
        <w:t>зывал хирургов преодолеть преувеличенный страх перед инфек</w:t>
      </w:r>
      <w:r>
        <w:softHyphen/>
        <w:t>цией и ранимостью плевры и пневмотораксом. На XVI съезде хирургов (1924) С. И. Спасокукоцкий выдвинул положение о не</w:t>
      </w:r>
      <w:r>
        <w:softHyphen/>
        <w:t>обходимости максимального освобождения полости плевры от про</w:t>
      </w:r>
      <w:r>
        <w:softHyphen/>
        <w:t>никшего туда воздуха и крови: плевральная полость должна быть суха, соприкосновение плевральных листков является главнейшим условием профилактики нагноений.</w:t>
      </w:r>
    </w:p>
    <w:p w:rsidR="0098717A" w:rsidRDefault="00543B1D">
      <w:pPr>
        <w:pStyle w:val="9"/>
        <w:shd w:val="clear" w:color="auto" w:fill="auto"/>
        <w:spacing w:line="211" w:lineRule="exact"/>
        <w:ind w:left="40" w:right="40" w:firstLine="320"/>
      </w:pPr>
      <w:r>
        <w:t>Последующие работы С. И. Спасокукоцкого во многом способ</w:t>
      </w:r>
      <w:r>
        <w:softHyphen/>
        <w:t>ствовали прогрессу торакальной хирургии в нашей стране.</w:t>
      </w:r>
    </w:p>
    <w:p w:rsidR="0098717A" w:rsidRDefault="00543B1D">
      <w:pPr>
        <w:pStyle w:val="9"/>
        <w:shd w:val="clear" w:color="auto" w:fill="auto"/>
        <w:spacing w:line="211" w:lineRule="exact"/>
        <w:ind w:left="40" w:right="40" w:firstLine="320"/>
      </w:pPr>
      <w:r>
        <w:t>Ценность представляют проводимые на протяжении всего это</w:t>
      </w:r>
      <w:r>
        <w:softHyphen/>
        <w:t>го времени научные исследования общих вопросов торакальной хирургии анатомического, патофизиологического и прикладного плана. В первую очередь это работы В. Н. Шевкуненко и его шко</w:t>
      </w:r>
      <w:r>
        <w:softHyphen/>
        <w:t>лы. Особо нужно отметить труды А. В. Мельникова, посвященные изучению кровоснабжения и иннервации легких, вариантов рас</w:t>
      </w:r>
      <w:r>
        <w:softHyphen/>
        <w:t>положения бронхов и сосудов, топографии реберно-диафрагмаль- ного синуса и др.</w:t>
      </w:r>
    </w:p>
    <w:p w:rsidR="0098717A" w:rsidRDefault="00543B1D">
      <w:pPr>
        <w:pStyle w:val="9"/>
        <w:shd w:val="clear" w:color="auto" w:fill="auto"/>
        <w:spacing w:line="211" w:lineRule="exact"/>
        <w:ind w:left="40" w:right="40" w:firstLine="320"/>
      </w:pPr>
      <w:r>
        <w:t>Большое практическое значение приобрели выполненные в эти же годы исследования А. В. Вишневского, А. Ф. Тафта, В. П. Во</w:t>
      </w:r>
      <w:r>
        <w:softHyphen/>
        <w:t>робьева, Б. И. Лаврентьева и др., посвященные иннервации плев</w:t>
      </w:r>
      <w:r>
        <w:softHyphen/>
        <w:t>ры и органов груди, изучению границ рефлексогенных зон, интеро- рецепторным отношениям между плеврой и внутренними органа</w:t>
      </w:r>
      <w:r>
        <w:softHyphen/>
        <w:t>ми, нервным связям легких с сердцем. Они позволили вплотную подойти к решению наболевших вопросов борьбы с плевропуль- мональным шоком. Показательна в этом отношении мысль, выска</w:t>
      </w:r>
      <w:r>
        <w:softHyphen/>
        <w:t>занная еще в 1924 г. П. А. Герценом о том, что прогресс хирургии заключается в том, чтобы найти надежный способ блокады нервно</w:t>
      </w:r>
      <w:r>
        <w:softHyphen/>
        <w:t>го аппарата.</w:t>
      </w:r>
    </w:p>
    <w:p w:rsidR="0098717A" w:rsidRDefault="00543B1D">
      <w:pPr>
        <w:pStyle w:val="9"/>
        <w:shd w:val="clear" w:color="auto" w:fill="auto"/>
        <w:spacing w:line="211" w:lineRule="exact"/>
        <w:ind w:left="40" w:right="20" w:firstLine="320"/>
      </w:pPr>
      <w:r>
        <w:t>Детально разработанная А. В. Вишневским местная анестезия и предложенная им в 1932 г. закрытая вагосимпатическая блока</w:t>
      </w:r>
      <w:r>
        <w:softHyphen/>
        <w:t>да стали основой профилактики и лечения плевропульмонального шока.</w:t>
      </w:r>
    </w:p>
    <w:p w:rsidR="0098717A" w:rsidRDefault="00543B1D">
      <w:pPr>
        <w:pStyle w:val="9"/>
        <w:shd w:val="clear" w:color="auto" w:fill="auto"/>
        <w:spacing w:line="211" w:lineRule="exact"/>
        <w:ind w:left="40" w:right="20" w:firstLine="320"/>
      </w:pPr>
      <w:r>
        <w:t>Значительно расширило возможности хирургии тяжелых по</w:t>
      </w:r>
      <w:r>
        <w:softHyphen/>
        <w:t>вреждений груди внедрение в практику переливания крови. Умест</w:t>
      </w:r>
      <w:r>
        <w:softHyphen/>
        <w:t>но упомянуть, что А. Н. Филатов является одним из пионеров широкого использования в торакальной хирургии реинфузии крови.</w:t>
      </w:r>
    </w:p>
    <w:p w:rsidR="0098717A" w:rsidRDefault="00543B1D">
      <w:pPr>
        <w:pStyle w:val="9"/>
        <w:shd w:val="clear" w:color="auto" w:fill="auto"/>
        <w:spacing w:line="211" w:lineRule="exact"/>
        <w:ind w:left="40" w:right="20" w:firstLine="320"/>
      </w:pPr>
      <w:r>
        <w:t>В 1934 г. на конференции военно-полевых хирургов СССР было уже принято за правило зашивать раны при открытом пневмото</w:t>
      </w:r>
      <w:r>
        <w:softHyphen/>
        <w:t>раксе. Заслуга осуществления и широкого применения этой опера</w:t>
      </w:r>
      <w:r>
        <w:softHyphen/>
        <w:t>ции в боевых условиях принадлежит М. Н. Ахутину.</w:t>
      </w:r>
    </w:p>
    <w:p w:rsidR="0098717A" w:rsidRDefault="00543B1D">
      <w:pPr>
        <w:pStyle w:val="9"/>
        <w:shd w:val="clear" w:color="auto" w:fill="auto"/>
        <w:spacing w:line="211" w:lineRule="exact"/>
        <w:ind w:left="40" w:right="20" w:firstLine="320"/>
      </w:pPr>
      <w:r>
        <w:t>Апробированные советскими хирургами в 20—30-е годы методы лечения ранений груди прошли боевую проверку на оз. Хасан, Халхин-Голе и в Финляндии. Планомерное дифференцированное использование их во время Великой Отечественной войны позво</w:t>
      </w:r>
      <w:r>
        <w:softHyphen/>
        <w:t>лило добиться снижения летальности при проникающих ранениях груди по сравнению с предыдущими войнами в 3—4 раза. Следует отметить, что на протяжении войны организация и качество хирур</w:t>
      </w:r>
      <w:r>
        <w:softHyphen/>
        <w:t xml:space="preserve">гической помощи раненным в грудь с каждым годом улучшались. Арсенал эффективных методов </w:t>
      </w:r>
      <w:r>
        <w:lastRenderedPageBreak/>
        <w:t>лечения пополнили к концу войны сульфаниламидные препараты, пенициллин. В значительной сте</w:t>
      </w:r>
      <w:r>
        <w:softHyphen/>
        <w:t>пени этому способствовало также создание специализированных госпиталей для раненных в грудь.</w:t>
      </w:r>
    </w:p>
    <w:p w:rsidR="0098717A" w:rsidRDefault="00543B1D">
      <w:pPr>
        <w:pStyle w:val="9"/>
        <w:shd w:val="clear" w:color="auto" w:fill="auto"/>
        <w:spacing w:line="211" w:lineRule="exact"/>
        <w:ind w:left="40" w:right="20" w:firstLine="320"/>
      </w:pPr>
      <w:r>
        <w:t>Богатейший опыт многочисленных коллективов военных хирур</w:t>
      </w:r>
      <w:r>
        <w:softHyphen/>
        <w:t>гов в лечении боевых ранений груди обобщен в 9-м и 10-м томах «Опыта советской медицины в Великой Отечественной войне 1941 — 1945 гг.» (М.: Медгиз, 1950). В редакторском заключении к этим томам П. А. Куприянов, с удовлетворением отмечая выдаю</w:t>
      </w:r>
      <w:r>
        <w:softHyphen/>
        <w:t>щиеся успехи, достигнутые на войне в организации хирургической помощи при грудных ранениях, в порядке критической оценки этих успехов счел нужным подчеркнуть: что: 1) «...проблема лече</w:t>
      </w:r>
      <w:r>
        <w:softHyphen/>
        <w:t>ния этих ранений не может еще считаться вполне решенной; 2) ...не может считаться правильным и оптимистический взгляд на дальнейшую судьбу раненых, считающихся выздоравливающи</w:t>
      </w:r>
      <w:r>
        <w:softHyphen/>
        <w:t>ми»; 3) ...решение этой проблемы необходимо искать в расшире</w:t>
      </w:r>
      <w:r>
        <w:softHyphen/>
        <w:t>нии объема оперативных вмешательств, вплоть до применения торакотомий в условиях работы войскового района, дальнейшем совершенствовании методов обезболивания... повышении квалифи</w:t>
      </w:r>
      <w:r>
        <w:softHyphen/>
        <w:t>кации хирургов» '.</w:t>
      </w:r>
    </w:p>
    <w:p w:rsidR="0098717A" w:rsidRDefault="00543B1D">
      <w:pPr>
        <w:pStyle w:val="9"/>
        <w:shd w:val="clear" w:color="auto" w:fill="auto"/>
        <w:spacing w:line="211" w:lineRule="exact"/>
        <w:ind w:left="20" w:right="20" w:firstLine="320"/>
      </w:pPr>
      <w:r>
        <w:t>Не подлежит сомнению, что такого рода выводы в первую очередь обусловлены тем обстоятельством, что, несмотря на значи</w:t>
      </w:r>
      <w:r>
        <w:softHyphen/>
        <w:t>тельное снижение общей летальности при проникающих повреж</w:t>
      </w:r>
      <w:r>
        <w:softHyphen/>
        <w:t>дениях груди, уменьшение наполовину частоты гнойно-воспали- тельных осложнений, их количество, в частности наиболее тяже</w:t>
      </w:r>
      <w:r>
        <w:softHyphen/>
        <w:t>лых острых и хронических эмпием, оказалось все-таки весьма зна</w:t>
      </w:r>
      <w:r>
        <w:softHyphen/>
        <w:t>чительным—у половины умерших от ранений груди; у 43,1% острые эмпиемы принимали хроническое течение; достигнуть пол</w:t>
      </w:r>
      <w:r>
        <w:softHyphen/>
        <w:t>ного выздоровления удалось только у 66,1% таких раненых.</w:t>
      </w:r>
    </w:p>
    <w:p w:rsidR="0098717A" w:rsidRDefault="00543B1D">
      <w:pPr>
        <w:pStyle w:val="9"/>
        <w:shd w:val="clear" w:color="auto" w:fill="auto"/>
        <w:spacing w:line="211" w:lineRule="exact"/>
        <w:ind w:left="20" w:right="20" w:firstLine="320"/>
      </w:pPr>
      <w:r>
        <w:t xml:space="preserve">Интерес представляют данные об опыте локальных войн в Южном Вьетнаме. Проникающие ранения груди отмечались там почти у 9% раненых. По данным М. </w:t>
      </w:r>
      <w:r>
        <w:rPr>
          <w:lang w:val="en-US"/>
        </w:rPr>
        <w:t xml:space="preserve">Albrecht </w:t>
      </w:r>
      <w:r>
        <w:t>(1970), охватываю</w:t>
      </w:r>
      <w:r>
        <w:softHyphen/>
        <w:t>щим 475 наблюдений, в 78% случаев произведено срочное дрени</w:t>
      </w:r>
      <w:r>
        <w:softHyphen/>
        <w:t>рование, в 10% —повторные пункции и в 18% —срочные тора- котомии. В другой группе из 626 раненых торакотомия выполне</w:t>
      </w:r>
      <w:r>
        <w:softHyphen/>
        <w:t xml:space="preserve">на у 67 (10%). </w:t>
      </w:r>
      <w:r>
        <w:rPr>
          <w:lang w:val="en-US"/>
        </w:rPr>
        <w:t xml:space="preserve">J. </w:t>
      </w:r>
      <w:r>
        <w:t xml:space="preserve">Е. </w:t>
      </w:r>
      <w:r>
        <w:rPr>
          <w:lang w:val="en-US"/>
        </w:rPr>
        <w:t xml:space="preserve">Oglesby </w:t>
      </w:r>
      <w:r>
        <w:t>(1971) указывает, что из 624 ране</w:t>
      </w:r>
      <w:r>
        <w:softHyphen/>
        <w:t>ных, которым производилось дренирование, 104 (16%) потребо</w:t>
      </w:r>
      <w:r>
        <w:softHyphen/>
        <w:t>валась торакотомия.</w:t>
      </w:r>
    </w:p>
    <w:p w:rsidR="0098717A" w:rsidRDefault="00543B1D">
      <w:pPr>
        <w:pStyle w:val="9"/>
        <w:shd w:val="clear" w:color="auto" w:fill="auto"/>
        <w:spacing w:line="211" w:lineRule="exact"/>
        <w:ind w:left="20" w:right="20" w:firstLine="320"/>
      </w:pPr>
      <w:r>
        <w:t>Богатейший опыт лечения тяжелых ранений груди, накоплен</w:t>
      </w:r>
      <w:r>
        <w:softHyphen/>
        <w:t>ный в годы войны, стал не только надежным ориентиром в повсе</w:t>
      </w:r>
      <w:r>
        <w:softHyphen/>
        <w:t>дневной работе мирного времени, но и стимулом к дальнейшей углубленной разработке сложных вопросов грудного травматизма. Это проявилось уже на первой послевоенной Всесоюзной конфе</w:t>
      </w:r>
      <w:r>
        <w:softHyphen/>
        <w:t>ренции по грудной хирургии (Москва, 14—21 мая 1947 г.).</w:t>
      </w:r>
    </w:p>
    <w:p w:rsidR="0098717A" w:rsidRDefault="00543B1D">
      <w:pPr>
        <w:pStyle w:val="9"/>
        <w:shd w:val="clear" w:color="auto" w:fill="auto"/>
        <w:spacing w:line="211" w:lineRule="exact"/>
        <w:ind w:left="20" w:right="20" w:firstLine="320"/>
        <w:sectPr w:rsidR="0098717A">
          <w:footerReference w:type="even" r:id="rId13"/>
          <w:footerReference w:type="default" r:id="rId14"/>
          <w:pgSz w:w="11905" w:h="16837"/>
          <w:pgMar w:top="2873" w:right="2482" w:bottom="3313" w:left="2847" w:header="0" w:footer="3" w:gutter="0"/>
          <w:cols w:space="720"/>
          <w:noEndnote/>
          <w:docGrid w:linePitch="360"/>
        </w:sectPr>
      </w:pPr>
      <w:r>
        <w:t>Наряду с сообщениями о хирургическом лечении осложнений проникающих ранений груди (Б. Э. Линберг, Б. К. Осипов, А. И. Миронов, Н. И. Махова и др.) были представлены исследо</w:t>
      </w:r>
      <w:r>
        <w:softHyphen/>
        <w:t>вания и анатомо-физиологического плана (Б. В. Огнев, М. Ф. Ива- ницкий, Г. А. Рихтер, Д. П. Федорович, М. А. Барон и др.). В большинстве докладов целесообразность внутриплевральных оперативных вмешательств получила признание. Становится уже правилом использование в профилактических и лечебных целях сульфаниламидных препаратов и пенициллина. Наряду с вопроса</w:t>
      </w:r>
      <w:r>
        <w:softHyphen/>
        <w:t>ми совершенствования местной анестезии была поставлена задача освоения интратрахеального наркоза (А. Н. Бакулев).</w:t>
      </w:r>
    </w:p>
    <w:p w:rsidR="0098717A" w:rsidRDefault="00543B1D">
      <w:pPr>
        <w:pStyle w:val="9"/>
        <w:shd w:val="clear" w:color="auto" w:fill="auto"/>
        <w:spacing w:line="211" w:lineRule="exact"/>
        <w:ind w:left="20" w:right="20" w:firstLine="320"/>
      </w:pPr>
      <w:r>
        <w:lastRenderedPageBreak/>
        <w:t>Одно из первых обсуждений вопроса о повреждениях груди, характерных для мирного времени, состоялось в 1953 г. на засе</w:t>
      </w:r>
      <w:r>
        <w:softHyphen/>
        <w:t xml:space="preserve">дании Хирургического общества Москвы и Московской области. Н. В. Хорошко представила данные </w:t>
      </w:r>
      <w:r>
        <w:lastRenderedPageBreak/>
        <w:t>Научно-исследовательского института скорой помощи им. Н. В. Склифосовского</w:t>
      </w:r>
      <w:r>
        <w:rPr>
          <w:vertAlign w:val="superscript"/>
        </w:rPr>
        <w:footnoteReference w:id="1"/>
      </w:r>
      <w:r>
        <w:t xml:space="preserve"> за 1948 — 1952 гг. о лечении проникающих ранений груди. В ее докладе бы</w:t>
      </w:r>
      <w:r>
        <w:softHyphen/>
        <w:t>ла подчеркнута необходимость хирургической обработки каждой</w:t>
      </w:r>
      <w:r>
        <w:br w:type="page"/>
      </w:r>
      <w:r>
        <w:lastRenderedPageBreak/>
        <w:t>раны грудной клетки. Такая тактика обеспечила снижение леталь</w:t>
      </w:r>
      <w:r>
        <w:softHyphen/>
        <w:t>ности и позволила уменьшить число последующих осложнений.</w:t>
      </w:r>
    </w:p>
    <w:p w:rsidR="0098717A" w:rsidRDefault="00543B1D">
      <w:pPr>
        <w:pStyle w:val="9"/>
        <w:shd w:val="clear" w:color="auto" w:fill="auto"/>
        <w:spacing w:line="211" w:lineRule="exact"/>
        <w:ind w:left="40" w:right="20" w:firstLine="320"/>
      </w:pPr>
      <w:r>
        <w:t>К 1955 г. мы подытожили итоги лечения 356 раненных в грудь. О заметном улучшении результатов оперативного лечения прони</w:t>
      </w:r>
      <w:r>
        <w:softHyphen/>
        <w:t>кающих ранений груди говорил и Б. К. Осипов в докладе на Меж</w:t>
      </w:r>
      <w:r>
        <w:softHyphen/>
        <w:t>дународном конгрессе в Риме (1963).</w:t>
      </w:r>
    </w:p>
    <w:p w:rsidR="0098717A" w:rsidRDefault="00543B1D">
      <w:pPr>
        <w:pStyle w:val="9"/>
        <w:shd w:val="clear" w:color="auto" w:fill="auto"/>
        <w:spacing w:line="211" w:lineRule="exact"/>
        <w:ind w:left="40" w:right="20" w:firstLine="320"/>
      </w:pPr>
      <w:r>
        <w:t>На состоявшейся в мае 1964 г. сессии НИИ им. Н. В. Склифо- совского, посвященной травме грудной клетки и органов грудной полости, в 40 докладах были всесторонне рассмотрены почти все основные вопросы хирургии проникающих и закрытых поврежде</w:t>
      </w:r>
      <w:r>
        <w:softHyphen/>
        <w:t>ний груди. И. С. Жоров назвал эту сессию первым общесоюзным форумом по травме груди. Действительно, на ней сложная пробле</w:t>
      </w:r>
      <w:r>
        <w:softHyphen/>
        <w:t>ма грудной травмы окончательно получила признание как еди</w:t>
      </w:r>
      <w:r>
        <w:softHyphen/>
        <w:t>ный, самостоятельный раздел торакальной хирургии. Это призна</w:t>
      </w:r>
      <w:r>
        <w:softHyphen/>
        <w:t>ние наглядно проявилось через 2 года и на IV Йленуме правления Всероссийского общества хирургов в Краснодаре, где вопрос о травмах груди и их хирургическом лечении был включен в повест</w:t>
      </w:r>
      <w:r>
        <w:softHyphen/>
        <w:t>ку дня. В программном докладе В. И. Стручков указал на необхо</w:t>
      </w:r>
      <w:r>
        <w:softHyphen/>
        <w:t>димость снижения частоты торакотомий, особенно при закрытой травме груди, в связи с успешным развитием реаниматологии и совершенствованием менее травматичных хирургических методов лечения.</w:t>
      </w:r>
    </w:p>
    <w:p w:rsidR="0098717A" w:rsidRDefault="00543B1D">
      <w:pPr>
        <w:pStyle w:val="9"/>
        <w:shd w:val="clear" w:color="auto" w:fill="auto"/>
        <w:spacing w:line="211" w:lineRule="exact"/>
        <w:ind w:left="40" w:right="20" w:firstLine="320"/>
      </w:pPr>
      <w:r>
        <w:t>За последние годы в нашей стране достигнуты большие успехи в деле оказания хирургической помощи при повреждениях груди. Разительные успехи анестезиологии и реаниматологии, новые сред</w:t>
      </w:r>
      <w:r>
        <w:softHyphen/>
        <w:t>ства топической диагностики, усовершенствованные инструмента</w:t>
      </w:r>
      <w:r>
        <w:softHyphen/>
        <w:t>рий, аппаратура, в том числе дыхательная, привели к тому, что операции при торакальных повреждениях перестали быть приви</w:t>
      </w:r>
      <w:r>
        <w:softHyphen/>
        <w:t>легией только крупных клиник и институтов. В связи с этим воз</w:t>
      </w:r>
      <w:r>
        <w:softHyphen/>
        <w:t>никла необходимость более широкого обсуждения повреждений груди, что было сделано на Уральской межобластной конференции хирургов в 1972 г. в Перми.</w:t>
      </w:r>
    </w:p>
    <w:p w:rsidR="0098717A" w:rsidRDefault="00543B1D">
      <w:pPr>
        <w:pStyle w:val="9"/>
        <w:shd w:val="clear" w:color="auto" w:fill="auto"/>
        <w:spacing w:line="211" w:lineRule="exact"/>
        <w:ind w:left="40" w:right="20" w:firstLine="320"/>
      </w:pPr>
      <w:r>
        <w:t>Если проникающие ранения груди привлекали пристальное внимание врачей на протяжении многих веков, то действительный интерес к тяжелым закрытым повреждениям груди пробудился сравнительно недавно.</w:t>
      </w:r>
    </w:p>
    <w:p w:rsidR="0098717A" w:rsidRDefault="00543B1D">
      <w:pPr>
        <w:pStyle w:val="9"/>
        <w:shd w:val="clear" w:color="auto" w:fill="auto"/>
        <w:spacing w:line="211" w:lineRule="exact"/>
        <w:ind w:left="40" w:right="20" w:firstLine="320"/>
      </w:pPr>
      <w:r>
        <w:t>Сведения о закрытых травмах груди имеются в трудах вели</w:t>
      </w:r>
      <w:r>
        <w:softHyphen/>
        <w:t>чайшего врача средневековья Авиценны (980—1037). В его «Ка</w:t>
      </w:r>
      <w:r>
        <w:softHyphen/>
        <w:t>ноне врачебной науки» довольно подробно освещены вопросы ди</w:t>
      </w:r>
      <w:r>
        <w:softHyphen/>
        <w:t>агностики и лечения переломов ребер. При этом можно отметить даже проявленный здесь определенный радикализм.</w:t>
      </w:r>
    </w:p>
    <w:p w:rsidR="0098717A" w:rsidRDefault="00543B1D">
      <w:pPr>
        <w:pStyle w:val="9"/>
        <w:shd w:val="clear" w:color="auto" w:fill="auto"/>
        <w:tabs>
          <w:tab w:val="left" w:pos="5205"/>
        </w:tabs>
        <w:spacing w:line="211" w:lineRule="exact"/>
        <w:ind w:left="40" w:right="20" w:firstLine="320"/>
      </w:pPr>
      <w:r>
        <w:t>До первой половины прошлого века практические интересы в области закрытой травмы груди ограничивались более легкими формами повреждений, в первую очередь переломами костей груд</w:t>
      </w:r>
      <w:r>
        <w:softHyphen/>
        <w:t>ной клетки. Лечение тяжелых травм, связанных с нарушением целости внутригрудных органов, с</w:t>
      </w:r>
      <w:r>
        <w:rPr>
          <w:rStyle w:val="1"/>
        </w:rPr>
        <w:t>читалось бе</w:t>
      </w:r>
      <w:r>
        <w:t>сперспективным. ЙГс^Шйй^втйЖЧМсомненный интерес имеет работа</w:t>
      </w:r>
      <w:r>
        <w:tab/>
      </w:r>
      <w:r>
        <w:rPr>
          <w:lang w:val="en-US"/>
        </w:rPr>
        <w:t xml:space="preserve">L. Gosselin </w:t>
      </w:r>
      <w:r>
        <w:t>о</w:t>
      </w:r>
    </w:p>
    <w:p w:rsidR="0098717A" w:rsidRDefault="00543B1D">
      <w:pPr>
        <w:pStyle w:val="40"/>
        <w:framePr w:h="160" w:vSpace="165" w:wrap="around" w:vAnchor="text" w:hAnchor="margin" w:x="6280" w:y="348"/>
        <w:shd w:val="clear" w:color="auto" w:fill="auto"/>
        <w:spacing w:line="160" w:lineRule="exact"/>
        <w:ind w:left="100"/>
      </w:pPr>
      <w:r>
        <w:t>17</w:t>
      </w:r>
    </w:p>
    <w:p w:rsidR="0098717A" w:rsidRDefault="00543B1D">
      <w:pPr>
        <w:pStyle w:val="9"/>
        <w:shd w:val="clear" w:color="auto" w:fill="auto"/>
        <w:spacing w:line="211" w:lineRule="exact"/>
        <w:ind w:left="40" w:firstLine="0"/>
      </w:pPr>
      <w:r>
        <w:t>разрывах легких, представленная им в 1846 году в Парижское хирур-</w:t>
      </w:r>
    </w:p>
    <w:p w:rsidR="0098717A" w:rsidRDefault="00543B1D">
      <w:pPr>
        <w:pStyle w:val="91"/>
        <w:shd w:val="clear" w:color="auto" w:fill="auto"/>
        <w:spacing w:line="180" w:lineRule="exact"/>
        <w:ind w:left="40"/>
      </w:pPr>
      <w:r>
        <w:t>2 Заказ № 1063</w:t>
      </w:r>
      <w:r>
        <w:br w:type="page"/>
      </w:r>
      <w:r>
        <w:rPr>
          <w:rStyle w:val="a9"/>
        </w:rPr>
        <w:lastRenderedPageBreak/>
        <w:t>гическое общество. В настоящее время она является библиографи</w:t>
      </w:r>
      <w:r>
        <w:rPr>
          <w:rStyle w:val="a9"/>
        </w:rPr>
        <w:softHyphen/>
        <w:t xml:space="preserve">ческой редкостью. Вследствие этого в ряде трудов, посвященных закрытой травме груди, традиционные ссылки на </w:t>
      </w:r>
      <w:r>
        <w:rPr>
          <w:rStyle w:val="a9"/>
          <w:lang w:val="en-US"/>
        </w:rPr>
        <w:t xml:space="preserve">L. Gosselin </w:t>
      </w:r>
      <w:r>
        <w:rPr>
          <w:rStyle w:val="a9"/>
        </w:rPr>
        <w:t xml:space="preserve">делаются без знакомства с подлинными высказываниями ученого. Поэтому допускаются неточности. Подробные сведения о </w:t>
      </w:r>
      <w:r>
        <w:rPr>
          <w:rStyle w:val="a9"/>
          <w:lang w:val="en-US"/>
        </w:rPr>
        <w:t>L. Gos</w:t>
      </w:r>
      <w:r>
        <w:rPr>
          <w:rStyle w:val="a9"/>
          <w:lang w:val="en-US"/>
        </w:rPr>
        <w:softHyphen/>
        <w:t xml:space="preserve">selin </w:t>
      </w:r>
      <w:r>
        <w:rPr>
          <w:rStyle w:val="a9"/>
        </w:rPr>
        <w:t>и его работах можно найти в нашей книге «Закрытая травма груди мирного времени» (М.: Медицина, 1969).</w:t>
      </w:r>
    </w:p>
    <w:p w:rsidR="0098717A" w:rsidRDefault="00543B1D">
      <w:pPr>
        <w:pStyle w:val="9"/>
        <w:shd w:val="clear" w:color="auto" w:fill="auto"/>
        <w:spacing w:line="211" w:lineRule="exact"/>
        <w:ind w:left="40" w:right="60" w:firstLine="320"/>
      </w:pPr>
      <w:r>
        <w:t>Несмотря на сравнительно небольшие размеры работы (38 стра</w:t>
      </w:r>
      <w:r>
        <w:softHyphen/>
        <w:t xml:space="preserve">ниц), в ней сложная проблема закрытых повреждений внутренних органов впервые получила научное освещение. Основной раздел посвящен анализу собственных наблюдений разрыва легких при закрытых травмах груди и выяснению механизма их образования. </w:t>
      </w:r>
      <w:r>
        <w:rPr>
          <w:lang w:val="en-US"/>
        </w:rPr>
        <w:t xml:space="preserve">L. Gosselin </w:t>
      </w:r>
      <w:r>
        <w:t>подчеркивает, что повреждение легких может наблю</w:t>
      </w:r>
      <w:r>
        <w:softHyphen/>
        <w:t>даться не только при проникающих ранениях груди или внедре</w:t>
      </w:r>
      <w:r>
        <w:softHyphen/>
        <w:t>нии в легкое отломков сломанного ребра, но и при целости груд</w:t>
      </w:r>
      <w:r>
        <w:softHyphen/>
        <w:t>ной стенки и ее костной основы.</w:t>
      </w:r>
    </w:p>
    <w:p w:rsidR="0098717A" w:rsidRDefault="00543B1D">
      <w:pPr>
        <w:pStyle w:val="9"/>
        <w:shd w:val="clear" w:color="auto" w:fill="auto"/>
        <w:spacing w:line="211" w:lineRule="exact"/>
        <w:ind w:left="40" w:right="60" w:firstLine="320"/>
      </w:pPr>
      <w:r>
        <w:t>Значительную роль в механизме разрывов легких при закры</w:t>
      </w:r>
      <w:r>
        <w:softHyphen/>
        <w:t xml:space="preserve">тых травмах груди </w:t>
      </w:r>
      <w:r>
        <w:rPr>
          <w:lang w:val="en-US"/>
        </w:rPr>
        <w:t xml:space="preserve">L. Gosselin </w:t>
      </w:r>
      <w:r>
        <w:t>отводит закрытию голосовой щели, возникающему в результате рефлекторного сокращения мышц гор</w:t>
      </w:r>
      <w:r>
        <w:softHyphen/>
        <w:t>тани и сближения голосовых связок. Создающееся таким образом при внезапной травме груди механическое препятствие для выхо</w:t>
      </w:r>
      <w:r>
        <w:softHyphen/>
        <w:t>да воздуха из легких и является той «точкой опоры», которая не</w:t>
      </w:r>
      <w:r>
        <w:softHyphen/>
        <w:t>обходима для возникновения разрыва легкого. Легкое превраща</w:t>
      </w:r>
      <w:r>
        <w:softHyphen/>
        <w:t>ется в более плотное, неспадающееся образование, лишенное воз</w:t>
      </w:r>
      <w:r>
        <w:softHyphen/>
        <w:t>можности сжаться или уклониться от падающего на него удара; оно должно выдержать этот удар полностью, причем малоустойчи</w:t>
      </w:r>
      <w:r>
        <w:softHyphen/>
        <w:t>вая ткань его в ряде случаев разрывается.</w:t>
      </w:r>
    </w:p>
    <w:p w:rsidR="0098717A" w:rsidRDefault="00543B1D">
      <w:pPr>
        <w:pStyle w:val="9"/>
        <w:shd w:val="clear" w:color="auto" w:fill="auto"/>
        <w:spacing w:line="211" w:lineRule="exact"/>
        <w:ind w:left="40" w:right="60" w:firstLine="320"/>
      </w:pPr>
      <w:r>
        <w:t xml:space="preserve">Однако </w:t>
      </w:r>
      <w:r>
        <w:rPr>
          <w:lang w:val="en-US"/>
        </w:rPr>
        <w:t xml:space="preserve">L. Gosselin </w:t>
      </w:r>
      <w:r>
        <w:t>не считал закрытие голосовой щели един</w:t>
      </w:r>
      <w:r>
        <w:softHyphen/>
        <w:t>ственной причиной разрыва легких. Он оценивал механизм этих разрывов значительно шире и глубже.</w:t>
      </w:r>
    </w:p>
    <w:p w:rsidR="0098717A" w:rsidRDefault="00543B1D">
      <w:pPr>
        <w:pStyle w:val="9"/>
        <w:shd w:val="clear" w:color="auto" w:fill="auto"/>
        <w:spacing w:line="211" w:lineRule="exact"/>
        <w:ind w:left="40" w:right="60" w:firstLine="320"/>
      </w:pPr>
      <w:r>
        <w:t xml:space="preserve">Появление трудов </w:t>
      </w:r>
      <w:r>
        <w:rPr>
          <w:lang w:val="en-US"/>
        </w:rPr>
        <w:t xml:space="preserve">L. Gosselin </w:t>
      </w:r>
      <w:r>
        <w:t>знаменовало не только начало научной разработки проблемы закрытой травмы внутригрудных органов, но до некоторой степени указывало и на пробуждение у хирургов интереса к этому вопросу.</w:t>
      </w:r>
    </w:p>
    <w:p w:rsidR="0098717A" w:rsidRDefault="00543B1D">
      <w:pPr>
        <w:pStyle w:val="9"/>
        <w:shd w:val="clear" w:color="auto" w:fill="auto"/>
        <w:spacing w:after="275" w:line="211" w:lineRule="exact"/>
        <w:ind w:left="40" w:right="60" w:firstLine="320"/>
        <w:sectPr w:rsidR="0098717A">
          <w:footerReference w:type="even" r:id="rId15"/>
          <w:footerReference w:type="default" r:id="rId16"/>
          <w:type w:val="continuous"/>
          <w:pgSz w:w="11905" w:h="16837"/>
          <w:pgMar w:top="2873" w:right="2482" w:bottom="3313" w:left="2847" w:header="0" w:footer="3" w:gutter="0"/>
          <w:cols w:space="720"/>
          <w:noEndnote/>
          <w:titlePg/>
          <w:docGrid w:linePitch="360"/>
        </w:sectPr>
      </w:pPr>
      <w:r>
        <w:t>Большой интерес представляют относящиеся к 1865 г. труды Н. И. Пирогова о закрытых травмах груди. В разделе «Раны гру</w:t>
      </w:r>
      <w:r>
        <w:softHyphen/>
        <w:t>ди» своего известного произведения «Начала военно-полевой хи</w:t>
      </w:r>
      <w:r>
        <w:softHyphen/>
        <w:t>рургии» он писал:</w:t>
      </w:r>
    </w:p>
    <w:p w:rsidR="0098717A" w:rsidRDefault="00543B1D">
      <w:pPr>
        <w:pStyle w:val="9"/>
        <w:shd w:val="clear" w:color="auto" w:fill="auto"/>
        <w:spacing w:line="168" w:lineRule="exact"/>
        <w:ind w:left="40" w:right="60" w:firstLine="320"/>
      </w:pPr>
      <w:r>
        <w:rPr>
          <w:rStyle w:val="aa"/>
        </w:rPr>
        <w:lastRenderedPageBreak/>
        <w:t>«,.Я</w:t>
      </w:r>
      <w:r>
        <w:t xml:space="preserve"> ставлю контузию груди почти наравне с проникающими ранами груди... Кроме тех на месте убивающих контузий большими огнестрельны</w:t>
      </w:r>
      <w:r>
        <w:softHyphen/>
        <w:t>ми снарядами, после которых вместо грудной полости находишь один ме</w:t>
      </w:r>
      <w:r>
        <w:softHyphen/>
        <w:t>шок кожи со стертыми в одну массу ребрами, мышцами, кровью и легкими, встречаются нередко и другие опасные, хотя и не так скоро убивающие, ушибы груди картечью, осколком, прикладом и т. п. Раненый тотчас же после такого ушиба харкает кровью, трудно дышит, бледнеет и падает в обморок; потом кровохарканье перестает, больной оправляется немного и, когда его приводят на иеревязочное место .Дезмвсякого наружного пов</w:t>
      </w:r>
      <w:r>
        <w:softHyphen/>
        <w:t xml:space="preserve">реждения, то им мало занимаются; он поступает в Госпиталь под фирмою </w:t>
      </w:r>
      <w:r>
        <w:rPr>
          <w:lang w:val="en-US"/>
        </w:rPr>
        <w:t xml:space="preserve">contusio pectoris, </w:t>
      </w:r>
      <w:r>
        <w:t>а потом слышишь, как удивляются $ому, что он неожидан</w:t>
      </w:r>
      <w:r>
        <w:softHyphen/>
        <w:t>но умер от такого незначительного повреждения. Если за множеством других занятий вскрытия не делают, то такой случай скоро забывают...</w:t>
      </w:r>
    </w:p>
    <w:p w:rsidR="0098717A" w:rsidRDefault="00543B1D">
      <w:pPr>
        <w:pStyle w:val="9"/>
        <w:shd w:val="clear" w:color="auto" w:fill="auto"/>
        <w:spacing w:line="168" w:lineRule="exact"/>
        <w:ind w:left="100" w:right="80" w:firstLine="320"/>
      </w:pPr>
      <w:r>
        <w:t>Но если он повторится и вскрытие будет сделано, то найдут одну долю легкого пораженною апоплексией и инфарктами. Когда больной после кон</w:t>
      </w:r>
      <w:r>
        <w:softHyphen/>
        <w:t>тузии груди остается долго в живых, то обыкновенно образуется местное скрытое опеченение легкого с весьма неясно выраженными признаками раздражения... Повторять часто исследования груди нет времени. Между тем силы больного ослабевают... Больной умирает при припадках истощения и пиемии. Вскрьпие не всякому откроет главное гнездо болезни, если при</w:t>
      </w:r>
      <w:r>
        <w:softHyphen/>
        <w:t>чиной смерти была пиемия. Тогда находят несколько дольчатых опечене- ний в легком и не обращают внимания на одно, главное из них — обыкно</w:t>
      </w:r>
      <w:r>
        <w:softHyphen/>
        <w:t>венно уже размягшее. Но оно тут есть, — и именно на месте разрыва легкого... Если же больной умер от септицемии, то действительно трудно будет найти это гнездо болезни, и первичные и вторичные опеченения бу</w:t>
      </w:r>
      <w:r>
        <w:softHyphen/>
        <w:t>дут найдены гангренисцированными, наружные части также омертвевшими, мышцы разрушенными, ребра обнаженными, а может бьпь, и надломан</w:t>
      </w:r>
      <w:r>
        <w:softHyphen/>
        <w:t>ными...».</w:t>
      </w:r>
    </w:p>
    <w:p w:rsidR="0098717A" w:rsidRDefault="00543B1D">
      <w:pPr>
        <w:pStyle w:val="9"/>
        <w:shd w:val="clear" w:color="auto" w:fill="auto"/>
        <w:spacing w:after="6" w:line="139" w:lineRule="exact"/>
        <w:ind w:left="100" w:right="80" w:firstLine="320"/>
      </w:pPr>
      <w:r>
        <w:lastRenderedPageBreak/>
        <w:t xml:space="preserve">Вот. что значит </w:t>
      </w:r>
      <w:r>
        <w:rPr>
          <w:lang w:val="en-US"/>
        </w:rPr>
        <w:t xml:space="preserve">«contusio pectoris» </w:t>
      </w:r>
      <w:r>
        <w:t>— заканчивает свои рассуждения Н. И. Пирогов'.</w:t>
      </w:r>
    </w:p>
    <w:p w:rsidR="0098717A" w:rsidRDefault="00543B1D">
      <w:pPr>
        <w:pStyle w:val="9"/>
        <w:shd w:val="clear" w:color="auto" w:fill="auto"/>
        <w:ind w:left="100" w:right="80" w:firstLine="320"/>
      </w:pPr>
      <w:r>
        <w:t>Это описание — прекрасный образец глубины мысли. В немно</w:t>
      </w:r>
      <w:r>
        <w:softHyphen/>
        <w:t>гих словах здесь не только ярко отмечена угроза для жизни и здоровья, которую таит в себе закрытая травма груди, но и четко выделены основные виды тупых повреждений легких (кровопод</w:t>
      </w:r>
      <w:r>
        <w:softHyphen/>
        <w:t>теки, кровоизлияния, разрывы) и возникающие в легочной ткани изменения вторичного порядка.</w:t>
      </w:r>
    </w:p>
    <w:p w:rsidR="0098717A" w:rsidRDefault="00543B1D">
      <w:pPr>
        <w:pStyle w:val="9"/>
        <w:shd w:val="clear" w:color="auto" w:fill="auto"/>
        <w:spacing w:line="211" w:lineRule="exact"/>
        <w:ind w:left="100" w:right="80" w:firstLine="320"/>
      </w:pPr>
      <w:r>
        <w:t xml:space="preserve">Последовательно начали появляться труды, посвященные углубленной разработке патологоанатомических данных. Среди них особого внимания заслуживают исследование (1882) М. </w:t>
      </w:r>
      <w:r>
        <w:rPr>
          <w:lang w:val="en-US"/>
        </w:rPr>
        <w:t xml:space="preserve">Litten </w:t>
      </w:r>
      <w:r>
        <w:t xml:space="preserve">о контузионных повреждениях легких и плевры. М. </w:t>
      </w:r>
      <w:r>
        <w:rPr>
          <w:lang w:val="en-US"/>
        </w:rPr>
        <w:t xml:space="preserve">Litten </w:t>
      </w:r>
      <w:r>
        <w:t>дал первое систематическое и подробное изложение макроскопических и гистологических данных при этом виде повреждений. На основа</w:t>
      </w:r>
      <w:r>
        <w:softHyphen/>
        <w:t>нии морфологических исследований он доказал правомерность предложенного им термина «контузионные пневмонии». Послед</w:t>
      </w:r>
      <w:r>
        <w:softHyphen/>
        <w:t xml:space="preserve">няя работа М. </w:t>
      </w:r>
      <w:r>
        <w:rPr>
          <w:lang w:val="en-US"/>
        </w:rPr>
        <w:t xml:space="preserve">Litten </w:t>
      </w:r>
      <w:r>
        <w:t>на эту тему вышла в 1907 г.</w:t>
      </w:r>
    </w:p>
    <w:p w:rsidR="0098717A" w:rsidRDefault="00543B1D">
      <w:pPr>
        <w:pStyle w:val="9"/>
        <w:shd w:val="clear" w:color="auto" w:fill="auto"/>
        <w:spacing w:line="211" w:lineRule="exact"/>
        <w:ind w:left="100" w:right="80" w:firstLine="320"/>
      </w:pPr>
      <w:r>
        <w:t>На пороге XX века все разрозненные сведения о закрытых повреждениях груди были обобщены в многотомных коллектив</w:t>
      </w:r>
      <w:r>
        <w:softHyphen/>
        <w:t>ных трудах по частной хирургии, которые стали подлинными на</w:t>
      </w:r>
      <w:r>
        <w:softHyphen/>
        <w:t xml:space="preserve">стольными руководствами для хирургов: </w:t>
      </w:r>
      <w:r>
        <w:rPr>
          <w:lang w:val="en-US"/>
        </w:rPr>
        <w:t xml:space="preserve">«Traite de Chirurgie cli- nique et operatoire» (A de Dentu et P. Delbet, </w:t>
      </w:r>
      <w:r>
        <w:t xml:space="preserve">1889), «Руководство практической хирургии» </w:t>
      </w:r>
      <w:r>
        <w:rPr>
          <w:lang w:val="en-US"/>
        </w:rPr>
        <w:t xml:space="preserve">(E. Bergmann, P. Bruns, J. Miculicz, </w:t>
      </w:r>
      <w:r>
        <w:t>русский перевод, 1902), «Русская хирургия (под ред. П. И. Дья</w:t>
      </w:r>
      <w:r>
        <w:softHyphen/>
        <w:t xml:space="preserve">конова, </w:t>
      </w:r>
      <w:r>
        <w:rPr>
          <w:lang w:val="en-US"/>
        </w:rPr>
        <w:t xml:space="preserve">JL JL </w:t>
      </w:r>
      <w:r>
        <w:t>Левшина, В. Н. Разумовского и М. С. Субботина, 1902). В первом из этих руководств раздел о хирургических забо</w:t>
      </w:r>
      <w:r>
        <w:softHyphen/>
        <w:t xml:space="preserve">леваниях груди написан </w:t>
      </w:r>
      <w:r>
        <w:rPr>
          <w:lang w:val="en-US"/>
        </w:rPr>
        <w:t xml:space="preserve">Soulijoux, </w:t>
      </w:r>
      <w:r>
        <w:t>который придерживался очень близкого к современной классификации подразделения закрытых травм на простые, или поверхностные, и глубокие, сопровождаю</w:t>
      </w:r>
      <w:r>
        <w:softHyphen/>
        <w:t>щиеся повреждениями легких, сердца или крупных сосудов.</w:t>
      </w:r>
    </w:p>
    <w:p w:rsidR="0098717A" w:rsidRDefault="00543B1D">
      <w:pPr>
        <w:pStyle w:val="9"/>
        <w:shd w:val="clear" w:color="auto" w:fill="auto"/>
        <w:spacing w:after="202" w:line="187" w:lineRule="exact"/>
        <w:ind w:left="100" w:right="80" w:firstLine="320"/>
      </w:pPr>
      <w:r>
        <w:t>В «Русскую хирургию» вошла работа Н. А. Щеголева «Повреж</w:t>
      </w:r>
      <w:r>
        <w:softHyphen/>
        <w:t xml:space="preserve">дения и хирургические болезни грудной клетки, окололегочного </w:t>
      </w:r>
      <w:r>
        <w:rPr>
          <w:rStyle w:val="25"/>
        </w:rPr>
        <w:t>мешка</w:t>
      </w:r>
      <w:r>
        <w:t xml:space="preserve"> и легких».</w:t>
      </w:r>
    </w:p>
    <w:p w:rsidR="0098717A" w:rsidRDefault="00543B1D">
      <w:pPr>
        <w:pStyle w:val="40"/>
        <w:shd w:val="clear" w:color="auto" w:fill="auto"/>
        <w:spacing w:line="160" w:lineRule="exact"/>
        <w:ind w:left="100" w:firstLine="320"/>
        <w:jc w:val="both"/>
      </w:pPr>
      <w:r>
        <w:rPr>
          <w:vertAlign w:val="superscript"/>
        </w:rPr>
        <w:t>1</w:t>
      </w:r>
      <w:r>
        <w:t xml:space="preserve"> Пирогов Н. И. Собр. соч. М.: Медицина, 1961, т. 5, с. 298—299.</w:t>
      </w:r>
    </w:p>
    <w:p w:rsidR="0098717A" w:rsidRDefault="00543B1D">
      <w:pPr>
        <w:pStyle w:val="70"/>
        <w:shd w:val="clear" w:color="auto" w:fill="auto"/>
        <w:spacing w:after="0" w:line="211" w:lineRule="exact"/>
        <w:ind w:left="60" w:right="60" w:firstLine="340"/>
        <w:jc w:val="both"/>
      </w:pPr>
      <w:r>
        <w:t xml:space="preserve">К этому же периоду относится экспериментальная работа </w:t>
      </w:r>
      <w:r>
        <w:rPr>
          <w:lang w:val="en-US"/>
        </w:rPr>
        <w:t xml:space="preserve">F. Kulbs «Lunge und Trauma» </w:t>
      </w:r>
      <w:r>
        <w:t>(1909), приведенные в которой данные об изменениях в легких при закрытой травме груди со</w:t>
      </w:r>
      <w:r>
        <w:softHyphen/>
        <w:t>храняют свое значение и в настоящее время. Тогда же внимание исследователей начали привлекать и патофизиологические явле</w:t>
      </w:r>
      <w:r>
        <w:softHyphen/>
        <w:t>ния, связанные с закрытой травмой груди. Пытаясь выявить при</w:t>
      </w:r>
      <w:r>
        <w:softHyphen/>
        <w:t xml:space="preserve">чины тяжелых явлений при так называемом сотрясении груди, </w:t>
      </w:r>
      <w:r>
        <w:rPr>
          <w:lang w:val="en-US"/>
        </w:rPr>
        <w:t xml:space="preserve">Meola </w:t>
      </w:r>
      <w:r>
        <w:t>поставил ряд опытов, результаты которых опубликовал с 1879 г. с заключением, что при сотрясении грудной клетки имеют место раздражения блуждающего нерва и паралич симпатическо</w:t>
      </w:r>
      <w:r>
        <w:softHyphen/>
        <w:t>го нерва.</w:t>
      </w:r>
    </w:p>
    <w:p w:rsidR="0098717A" w:rsidRDefault="00543B1D">
      <w:pPr>
        <w:pStyle w:val="70"/>
        <w:shd w:val="clear" w:color="auto" w:fill="auto"/>
        <w:spacing w:after="0" w:line="211" w:lineRule="exact"/>
        <w:ind w:left="60" w:right="60" w:firstLine="340"/>
        <w:jc w:val="both"/>
      </w:pPr>
      <w:r>
        <w:t xml:space="preserve">В конце XIX века описывается сдавление груди </w:t>
      </w:r>
      <w:r>
        <w:rPr>
          <w:lang w:val="en-US"/>
        </w:rPr>
        <w:t xml:space="preserve">[Henter, </w:t>
      </w:r>
      <w:r>
        <w:t xml:space="preserve">1874; </w:t>
      </w:r>
      <w:r>
        <w:rPr>
          <w:lang w:val="en-US"/>
        </w:rPr>
        <w:t xml:space="preserve">Perthes G., </w:t>
      </w:r>
      <w:r>
        <w:t xml:space="preserve">1898; </w:t>
      </w:r>
      <w:r>
        <w:rPr>
          <w:lang w:val="en-US"/>
        </w:rPr>
        <w:t xml:space="preserve">Braun H., </w:t>
      </w:r>
      <w:r>
        <w:t>1899, и др.], механизм которого объ</w:t>
      </w:r>
      <w:r>
        <w:softHyphen/>
        <w:t>ясняется с позиций, близких к современным. Для выяснения ме</w:t>
      </w:r>
      <w:r>
        <w:softHyphen/>
        <w:t xml:space="preserve">ханизма разрыва диафрагмы Н. </w:t>
      </w:r>
      <w:r>
        <w:rPr>
          <w:lang w:val="en-US"/>
        </w:rPr>
        <w:t xml:space="preserve">Iselin </w:t>
      </w:r>
      <w:r>
        <w:t>в 1907 г. проделывает ори</w:t>
      </w:r>
      <w:r>
        <w:softHyphen/>
        <w:t>гинальные опыты.</w:t>
      </w:r>
    </w:p>
    <w:p w:rsidR="0098717A" w:rsidRDefault="00543B1D">
      <w:pPr>
        <w:pStyle w:val="70"/>
        <w:shd w:val="clear" w:color="auto" w:fill="auto"/>
        <w:spacing w:after="0" w:line="211" w:lineRule="exact"/>
        <w:ind w:left="60" w:right="60" w:firstLine="340"/>
        <w:jc w:val="both"/>
      </w:pPr>
      <w:r>
        <w:t>Большим достоинством всех указанных работ является то, что закрытые травмы груди начинают трактовать как самостоятель</w:t>
      </w:r>
      <w:r>
        <w:softHyphen/>
        <w:t>ную группу повреждений'.</w:t>
      </w:r>
    </w:p>
    <w:p w:rsidR="0098717A" w:rsidRDefault="00543B1D">
      <w:pPr>
        <w:pStyle w:val="70"/>
        <w:shd w:val="clear" w:color="auto" w:fill="auto"/>
        <w:spacing w:after="0" w:line="211" w:lineRule="exact"/>
        <w:ind w:left="60" w:right="60" w:firstLine="340"/>
        <w:jc w:val="both"/>
      </w:pPr>
      <w:r>
        <w:t>Приведенные в перечисленных нами трудах фактические дан</w:t>
      </w:r>
      <w:r>
        <w:softHyphen/>
        <w:t>ные и концепции, относящиеся к закрытой травме груди, некото</w:t>
      </w:r>
      <w:r>
        <w:softHyphen/>
        <w:t>рое время были незыблемой догмой. Видимо, с этим связано опре</w:t>
      </w:r>
      <w:r>
        <w:softHyphen/>
        <w:t xml:space="preserve">деленное снижение интереса исследователей к разработке этой темы, которое наблюдалось в </w:t>
      </w:r>
      <w:r>
        <w:lastRenderedPageBreak/>
        <w:t>первые два-три десятилетия XX ве</w:t>
      </w:r>
      <w:r>
        <w:softHyphen/>
        <w:t xml:space="preserve">ка. Кроме опубликованной в 1907 г. статьи </w:t>
      </w:r>
      <w:r>
        <w:rPr>
          <w:lang w:val="en-US"/>
        </w:rPr>
        <w:t xml:space="preserve">A. Schwartz </w:t>
      </w:r>
      <w:r>
        <w:t xml:space="preserve">и </w:t>
      </w:r>
      <w:r>
        <w:rPr>
          <w:lang w:val="en-US"/>
        </w:rPr>
        <w:t>P. Drey</w:t>
      </w:r>
      <w:r>
        <w:rPr>
          <w:lang w:val="en-US"/>
        </w:rPr>
        <w:softHyphen/>
        <w:t xml:space="preserve">fus «Les ruptures du poumon sans fractures de cote», </w:t>
      </w:r>
      <w:r>
        <w:t>уже упомя</w:t>
      </w:r>
      <w:r>
        <w:softHyphen/>
        <w:t xml:space="preserve">нутой работы </w:t>
      </w:r>
      <w:r>
        <w:rPr>
          <w:lang w:val="en-US"/>
        </w:rPr>
        <w:t xml:space="preserve">F. Kulbs </w:t>
      </w:r>
      <w:r>
        <w:t>(1909) и кратко, но четко написанного раздела во 2-м томе «Частной хирургии» П. И. Тихова (1916), до конца первой мировой войны ничего особо примечательного по вопросу о закрытой травме груди в печати не появлялось.</w:t>
      </w:r>
    </w:p>
    <w:p w:rsidR="0098717A" w:rsidRDefault="00543B1D">
      <w:pPr>
        <w:pStyle w:val="70"/>
        <w:shd w:val="clear" w:color="auto" w:fill="auto"/>
        <w:spacing w:after="0" w:line="211" w:lineRule="exact"/>
        <w:ind w:left="60" w:right="60" w:firstLine="340"/>
        <w:jc w:val="both"/>
      </w:pPr>
      <w:r>
        <w:t>Высоко оценивая значение исследований перечисленных авто</w:t>
      </w:r>
      <w:r>
        <w:softHyphen/>
        <w:t>ров, нельзя не отметить ограниченность средств диагностики (не получило еще распространение рентгенологическое исследование), а лечение закрытых повреждений груди фактически немногим отличалось от рекомендованного Н. И. Пироговым, если не счи</w:t>
      </w:r>
      <w:r>
        <w:softHyphen/>
        <w:t>тать, что стали применять плевральные пункции при нарастаю</w:t>
      </w:r>
      <w:r>
        <w:softHyphen/>
        <w:t>щем пневмо- и гемотораксе. Что касается более широких опера</w:t>
      </w:r>
      <w:r>
        <w:softHyphen/>
        <w:t>тивных вмешательств, то отношение к ним продолжало оставаться практически негативным.</w:t>
      </w:r>
    </w:p>
    <w:p w:rsidR="0098717A" w:rsidRDefault="00543B1D">
      <w:pPr>
        <w:pStyle w:val="70"/>
        <w:shd w:val="clear" w:color="auto" w:fill="auto"/>
        <w:spacing w:after="331" w:line="211" w:lineRule="exact"/>
        <w:ind w:left="60" w:right="60" w:firstLine="340"/>
        <w:jc w:val="both"/>
      </w:pPr>
      <w:r>
        <w:t>Как известно, в годы первой мировой войны тактические уста</w:t>
      </w:r>
      <w:r>
        <w:softHyphen/>
        <w:t>новки в отношении лечения проникающих ранений груди продол</w:t>
      </w:r>
      <w:r>
        <w:softHyphen/>
        <w:t>жали сохранять консервативно-выжидательную направленность, а боевые закрытые повреждения груди вообще мало привлекали</w:t>
      </w:r>
    </w:p>
    <w:p w:rsidR="0098717A" w:rsidRDefault="00543B1D">
      <w:pPr>
        <w:pStyle w:val="40"/>
        <w:shd w:val="clear" w:color="auto" w:fill="auto"/>
        <w:tabs>
          <w:tab w:val="left" w:pos="5326"/>
        </w:tabs>
        <w:spacing w:line="173" w:lineRule="exact"/>
        <w:ind w:left="60" w:right="60" w:firstLine="340"/>
        <w:jc w:val="both"/>
      </w:pPr>
      <w:r>
        <w:rPr>
          <w:vertAlign w:val="superscript"/>
        </w:rPr>
        <w:t>1</w:t>
      </w:r>
      <w:r>
        <w:t xml:space="preserve"> К сожалению, эта рациональная установка не была в должной степени воспринята последующими авторами. Еще до последнего времени во многих учебниках и руководствах вопрос о закрытой травме груди освещался не</w:t>
      </w:r>
      <w:r>
        <w:softHyphen/>
        <w:t>оправданно сжато и разрозненно.</w:t>
      </w:r>
      <w:r>
        <w:tab/>
      </w:r>
      <w:r>
        <w:rPr>
          <w:lang w:val="en-US"/>
        </w:rPr>
        <w:t xml:space="preserve">i </w:t>
      </w:r>
      <w:r>
        <w:rPr>
          <w:rStyle w:val="7"/>
        </w:rPr>
        <w:t>внимание хирургов. Из отечественных авторов, хотя бы бегло опи</w:t>
      </w:r>
      <w:r>
        <w:rPr>
          <w:rStyle w:val="7"/>
        </w:rPr>
        <w:softHyphen/>
        <w:t xml:space="preserve">савших такого рода повреждения, можно отметить </w:t>
      </w:r>
      <w:r>
        <w:rPr>
          <w:rStyle w:val="7"/>
          <w:lang w:val="en-US"/>
        </w:rPr>
        <w:t xml:space="preserve">G. </w:t>
      </w:r>
      <w:r>
        <w:rPr>
          <w:rStyle w:val="7"/>
        </w:rPr>
        <w:t>Я. Якобсона (Ранения груди на войне. — Пг., 1923) и А. А. Онокина, исполь</w:t>
      </w:r>
      <w:r>
        <w:rPr>
          <w:rStyle w:val="7"/>
        </w:rPr>
        <w:softHyphen/>
        <w:t>зовавшего данные Б. К. Финкелыптейна, собиравшего во время первой мировой войны соответствующий материал для доклада.</w:t>
      </w:r>
    </w:p>
    <w:p w:rsidR="0098717A" w:rsidRDefault="00543B1D">
      <w:pPr>
        <w:pStyle w:val="70"/>
        <w:shd w:val="clear" w:color="auto" w:fill="auto"/>
        <w:spacing w:after="0" w:line="211" w:lineRule="exact"/>
        <w:ind w:left="40" w:right="40" w:firstLine="320"/>
        <w:jc w:val="both"/>
      </w:pPr>
      <w:r>
        <w:t>В СССР изучение закрытой травмы груди неразрывно связано с начавшейся в 30-е годы успешной разработкой основных вопро</w:t>
      </w:r>
      <w:r>
        <w:softHyphen/>
        <w:t>сов торакальной хирургии (А. В. Вишневский, Ю. Ю. Джанелид</w:t>
      </w:r>
      <w:r>
        <w:softHyphen/>
        <w:t>зе, С. И. Спасокукоцкий, Б. Э. Линберг и др.). Наиболее ценными исследованиями того времени являются работы М. Н. Ахутина «Повреждения груди» (1933) и «Закрытые повреждения груди» (в книге «Военно-полевая хирургия», 1941); Т. И. Глинера (1937), основанные на материалах Московского областного института травматологии, ортопедии и протезирования по закрытым травмам груди за 1929—1933 гг. (82 наблюдения); А. В. Габая, изучивше</w:t>
      </w:r>
      <w:r>
        <w:softHyphen/>
        <w:t>го 330 случаев закрытой травмы груди по данным 6-й Советской больницы Запорожья за 1927—1929 гг.; В. Д. Анчелевича (1940), проанализировавшего 78 наблюдений клиники Хабаровского ме</w:t>
      </w:r>
      <w:r>
        <w:softHyphen/>
        <w:t>дицинского института, и др. Ценным вкладом в науку явилась защищенная в 1940 г. диссертация С. М. Тиходеева «Закрытые травмы легких в рентгеновском освещении», изданная в виде мо</w:t>
      </w:r>
      <w:r>
        <w:softHyphen/>
        <w:t>нографии в 1946 г.</w:t>
      </w:r>
    </w:p>
    <w:p w:rsidR="0098717A" w:rsidRDefault="00543B1D">
      <w:pPr>
        <w:pStyle w:val="70"/>
        <w:shd w:val="clear" w:color="auto" w:fill="auto"/>
        <w:spacing w:after="0" w:line="211" w:lineRule="exact"/>
        <w:ind w:left="40" w:right="40" w:firstLine="320"/>
        <w:jc w:val="both"/>
      </w:pPr>
      <w:r>
        <w:t>В годы Великой Отечественной войны усилия исследователей сосредоточились на изучении боевых закрытых повреждений гру</w:t>
      </w:r>
      <w:r>
        <w:softHyphen/>
        <w:t>ди. В этом плане большую ценность представляет итоговая работа А. О. Берзина «Закрытые повреждения груди», включенная в 10-й том «Опыта советской медицины в Великой Отечественной войне 1941—1945 гг.» (М.: Медгиз, 1950).</w:t>
      </w:r>
    </w:p>
    <w:p w:rsidR="0098717A" w:rsidRDefault="00543B1D">
      <w:pPr>
        <w:pStyle w:val="70"/>
        <w:shd w:val="clear" w:color="auto" w:fill="auto"/>
        <w:spacing w:after="0" w:line="211" w:lineRule="exact"/>
        <w:ind w:left="40" w:right="40" w:firstLine="320"/>
        <w:jc w:val="both"/>
      </w:pPr>
      <w:r>
        <w:t>В последние годы вопрос о лечении закрытых повреждений груди начал приобретать особый интерес уже во всемирном мас</w:t>
      </w:r>
      <w:r>
        <w:softHyphen/>
        <w:t>штабе. Причинами этого явились: 1) заметный рост частоты груд</w:t>
      </w:r>
      <w:r>
        <w:softHyphen/>
        <w:t xml:space="preserve">ного травматизма, связанный с </w:t>
      </w:r>
      <w:r>
        <w:lastRenderedPageBreak/>
        <w:t>бурным развитием техники, высот</w:t>
      </w:r>
      <w:r>
        <w:softHyphen/>
        <w:t>ным строительством, резким увеличением числа автотранспортных средств и скорости их движения; 2) прогрессивно нарастающее увеличение тяжести травм груди, в первую очередь автотранспорт</w:t>
      </w:r>
      <w:r>
        <w:softHyphen/>
        <w:t>ных, нередко сочетающихся с повреждениями других областей тела; 3) совершенствование методов реанимации и обезболивания, диагностики и техники оперативных вмешательств на груди, обес</w:t>
      </w:r>
      <w:r>
        <w:softHyphen/>
        <w:t>печивших оказание эффективной хирургической помощи постра</w:t>
      </w:r>
      <w:r>
        <w:softHyphen/>
        <w:t>давшим, ранее считавшимся безнадежными.</w:t>
      </w:r>
    </w:p>
    <w:p w:rsidR="0098717A" w:rsidRDefault="00543B1D">
      <w:pPr>
        <w:pStyle w:val="70"/>
        <w:shd w:val="clear" w:color="auto" w:fill="auto"/>
        <w:spacing w:after="0" w:line="211" w:lineRule="exact"/>
        <w:ind w:left="40" w:right="40" w:firstLine="320"/>
        <w:jc w:val="both"/>
      </w:pPr>
      <w:r>
        <w:t>В связи с этим во всех технически развитых странах, в том числе и в рамках ООН, проблема травматизма, в частности тора</w:t>
      </w:r>
      <w:r>
        <w:softHyphen/>
        <w:t>кального, приобрела особую актуальность. В 60-х годах она ста</w:t>
      </w:r>
      <w:r>
        <w:softHyphen/>
        <w:t>ла предметом обсуждения на конгрессах и симпозиумах, в част</w:t>
      </w:r>
      <w:r>
        <w:softHyphen/>
        <w:t>ности на 5-м конгрессе Международного общества хирургов в Риме (1963), 62-м конгрессе хирургов Франции (1970), на сим</w:t>
      </w:r>
      <w:r>
        <w:softHyphen/>
        <w:t>позиуме по травме груди в США (1963), на 5-м конгрессе хирур</w:t>
      </w:r>
      <w:r>
        <w:softHyphen/>
        <w:t>гов ГДР (1964) и др. В СССР закрытая травма груди также об</w:t>
      </w:r>
      <w:r>
        <w:softHyphen/>
      </w:r>
      <w:r>
        <w:rPr>
          <w:rStyle w:val="a9"/>
        </w:rPr>
        <w:t>суждалась в 1964 г. на научной сессии НИИ им. Н. В. Склифосов- ского, Перми (1972).</w:t>
      </w:r>
    </w:p>
    <w:p w:rsidR="0098717A" w:rsidRDefault="00543B1D">
      <w:pPr>
        <w:pStyle w:val="9"/>
        <w:shd w:val="clear" w:color="auto" w:fill="auto"/>
        <w:spacing w:line="211" w:lineRule="exact"/>
        <w:ind w:left="40" w:right="40" w:firstLine="320"/>
      </w:pPr>
      <w:r>
        <w:t>Появилась возможность углубленного изучения частных вопро</w:t>
      </w:r>
      <w:r>
        <w:softHyphen/>
        <w:t>сов закрытой травмы груди, в том числе и экспериментальных, с использованием современных методик обследования. Довольно значительное число работ посвящено вопросам патофизиологии и лечению множественных переломов ребер с нарушением каркаса грудной стенки. Сюда относят исследования Д. А. Арапова и К). В. Исакова о синдроме «влажного легкого», о применении дли</w:t>
      </w:r>
      <w:r>
        <w:softHyphen/>
        <w:t>тельной искусственной вентиляции объемными респираторами и др.</w:t>
      </w:r>
    </w:p>
    <w:p w:rsidR="0098717A" w:rsidRDefault="00543B1D">
      <w:pPr>
        <w:pStyle w:val="9"/>
        <w:shd w:val="clear" w:color="auto" w:fill="auto"/>
        <w:spacing w:line="211" w:lineRule="exact"/>
        <w:ind w:left="40" w:right="40" w:firstLine="320"/>
      </w:pPr>
      <w:r>
        <w:t>Серьезные успехи достигнуты в диагностике и лечении закры</w:t>
      </w:r>
      <w:r>
        <w:softHyphen/>
        <w:t>тых повреждений магистральных дыхательных путей. Они подыто</w:t>
      </w:r>
      <w:r>
        <w:softHyphen/>
        <w:t>жены в монографии Б. В. Петровского, М. И. Перельмана, Н. С. Королевой «Трахеобронхиальная хирургия» (М.: Медицина, 1978).</w:t>
      </w:r>
    </w:p>
    <w:p w:rsidR="0098717A" w:rsidRDefault="00543B1D">
      <w:pPr>
        <w:pStyle w:val="9"/>
        <w:shd w:val="clear" w:color="auto" w:fill="auto"/>
        <w:spacing w:line="211" w:lineRule="exact"/>
        <w:ind w:left="40" w:right="40" w:firstLine="320"/>
      </w:pPr>
      <w:r>
        <w:t>Клинико-экспериментальные исследования с использованием достижений биохимии и иммунологии, электронной микроскопии внесли ясность в ряд вопросов патофизиологии и патологии закры</w:t>
      </w:r>
      <w:r>
        <w:softHyphen/>
        <w:t xml:space="preserve">тых повреждений сердца [Спасская М. Г., 1972; </w:t>
      </w:r>
      <w:r>
        <w:rPr>
          <w:lang w:val="en-US"/>
        </w:rPr>
        <w:t xml:space="preserve">Schlomka G., </w:t>
      </w:r>
      <w:r>
        <w:t>1946], позволили усовершенствовать их распознавание и методы лечения [Моисеев С. Г., Борисенко А. П., 1969; Вагнер Е. А. с соавт., 1975; Шумаков Г. Д., Спасская М. Г., 1976, и др.].</w:t>
      </w:r>
    </w:p>
    <w:p w:rsidR="0098717A" w:rsidRDefault="00543B1D">
      <w:pPr>
        <w:pStyle w:val="9"/>
        <w:shd w:val="clear" w:color="auto" w:fill="auto"/>
        <w:spacing w:line="211" w:lineRule="exact"/>
        <w:ind w:left="40" w:right="40" w:firstLine="320"/>
      </w:pPr>
      <w:r>
        <w:t>Подробно изучены считавшиеся ранее казуистическими по</w:t>
      </w:r>
      <w:r>
        <w:softHyphen/>
        <w:t>вреждения грудного протока и пищевода, уточнены методы диаг</w:t>
      </w:r>
      <w:r>
        <w:softHyphen/>
        <w:t xml:space="preserve">ностики, хирургическая тактика и лечение осложнений [Угнен- ко Н. М., 1969; Абатуллин И. А., 1970; Георгадзе А. К, 1976; Пе- рельман М. И., Юсупов И. А., 1976; </w:t>
      </w:r>
      <w:r>
        <w:rPr>
          <w:lang w:val="en-US"/>
        </w:rPr>
        <w:t xml:space="preserve">Schoem </w:t>
      </w:r>
      <w:r>
        <w:t xml:space="preserve">Н. </w:t>
      </w:r>
      <w:r>
        <w:rPr>
          <w:lang w:val="en-US"/>
        </w:rPr>
        <w:t xml:space="preserve">R., </w:t>
      </w:r>
      <w:r>
        <w:t>1968, и др.].</w:t>
      </w:r>
    </w:p>
    <w:p w:rsidR="0098717A" w:rsidRDefault="00543B1D">
      <w:pPr>
        <w:pStyle w:val="9"/>
        <w:shd w:val="clear" w:color="auto" w:fill="auto"/>
        <w:spacing w:line="211" w:lineRule="exact"/>
        <w:ind w:left="40" w:right="40" w:firstLine="320"/>
      </w:pPr>
      <w:r>
        <w:t>Много внимания уделено диагностике и лечению закрытых повреждений диафрагмы и диафрагмальных грыж [Петров</w:t>
      </w:r>
      <w:r>
        <w:softHyphen/>
        <w:t xml:space="preserve">ский Б. В. и соавт., 1966; Овнатян К. Т., Завгородний </w:t>
      </w:r>
      <w:r>
        <w:rPr>
          <w:lang w:val="en-US"/>
        </w:rPr>
        <w:t xml:space="preserve">JI. </w:t>
      </w:r>
      <w:r>
        <w:t>Г., 1967, и др.].</w:t>
      </w:r>
    </w:p>
    <w:p w:rsidR="0098717A" w:rsidRDefault="00543B1D">
      <w:pPr>
        <w:pStyle w:val="9"/>
        <w:shd w:val="clear" w:color="auto" w:fill="auto"/>
        <w:spacing w:line="211" w:lineRule="exact"/>
        <w:ind w:left="40" w:right="40" w:firstLine="320"/>
      </w:pPr>
      <w:r>
        <w:t>Все больше исследователей занимаются тяжелыми сочетанны- ми повреждениями. Вопрос об этих повреждениях обсуждался на ряде национальных и международных хирургических конгрессов, съездов, конференций и симпозиумов: во Франции (1957), ФРГ (1968), Бельгии (1963), США (1963). В нашей стране проблема сочетанной травмы была программной на I Всероссийском съезде ортопедов-травматологов (Казань, 1970), на IV съезде ортопедов- травматологов УССР (Днепропетровск, 1971), на Уральской меж</w:t>
      </w:r>
      <w:r>
        <w:softHyphen/>
        <w:t>областной конференции по травме груди (Пермь, 1972), на III Всесоюзном съезде ортопедов-травматологов (Москва, 1975), на юбилейной конференции в НИИ им. Н. В. Склифосовского в ноябре 1977 г.</w:t>
      </w:r>
    </w:p>
    <w:p w:rsidR="0098717A" w:rsidRDefault="00543B1D">
      <w:pPr>
        <w:pStyle w:val="9"/>
        <w:shd w:val="clear" w:color="auto" w:fill="auto"/>
        <w:spacing w:line="211" w:lineRule="exact"/>
        <w:ind w:left="40" w:right="40" w:firstLine="320"/>
      </w:pPr>
      <w:r>
        <w:lastRenderedPageBreak/>
        <w:t>На III Всесоюзном и III Всероссийском съездах ортопедов- травматологов (Москва, 1975; Ленинград, 1977) была внесена яс</w:t>
      </w:r>
      <w:r>
        <w:softHyphen/>
        <w:t>ность в запутанную терминологию современной травмы (доклад А. В. Каплана и соавт.).</w:t>
      </w:r>
    </w:p>
    <w:p w:rsidR="0098717A" w:rsidRDefault="00543B1D">
      <w:pPr>
        <w:pStyle w:val="9"/>
        <w:shd w:val="clear" w:color="auto" w:fill="auto"/>
        <w:spacing w:line="211" w:lineRule="exact"/>
        <w:ind w:left="20" w:right="20" w:firstLine="340"/>
      </w:pPr>
      <w:r>
        <w:t>Хирургическая тактика при закрытой травме груди претерпе</w:t>
      </w:r>
      <w:r>
        <w:softHyphen/>
        <w:t>ла изменения, сходные с эволюцией тактики при проникающих ранениях груди, но за более короткий период.</w:t>
      </w:r>
    </w:p>
    <w:p w:rsidR="0098717A" w:rsidRDefault="00543B1D">
      <w:pPr>
        <w:pStyle w:val="9"/>
        <w:shd w:val="clear" w:color="auto" w:fill="auto"/>
        <w:spacing w:line="211" w:lineRule="exact"/>
        <w:ind w:left="20" w:right="20" w:firstLine="340"/>
      </w:pPr>
      <w:r>
        <w:t>Вслед за консерватизмом последовала чрезмерная активность, чтобы уступить место определению четких дифференцированных показаний к консервативному лечению и торакотомии.</w:t>
      </w:r>
    </w:p>
    <w:p w:rsidR="0098717A" w:rsidRDefault="00543B1D">
      <w:pPr>
        <w:pStyle w:val="9"/>
        <w:shd w:val="clear" w:color="auto" w:fill="auto"/>
        <w:spacing w:line="211" w:lineRule="exact"/>
        <w:ind w:left="20" w:right="20" w:firstLine="340"/>
      </w:pPr>
      <w:r>
        <w:t>Большой поток пострадавших с закрытой травмой груди потре</w:t>
      </w:r>
      <w:r>
        <w:softHyphen/>
        <w:t xml:space="preserve">бовал и большого числа специалистов, знакомых с диагностикой и лечением этой патологии. Им были адресованы монографии </w:t>
      </w:r>
      <w:r>
        <w:rPr>
          <w:lang w:val="en-US"/>
        </w:rPr>
        <w:t xml:space="preserve">R. </w:t>
      </w:r>
      <w:r>
        <w:t xml:space="preserve">М. </w:t>
      </w:r>
      <w:r>
        <w:rPr>
          <w:lang w:val="en-US"/>
        </w:rPr>
        <w:t xml:space="preserve">Hood "Management of thoracic injuries" (USA, </w:t>
      </w:r>
      <w:r>
        <w:t xml:space="preserve">1969), </w:t>
      </w:r>
      <w:r>
        <w:rPr>
          <w:lang w:val="en-US"/>
        </w:rPr>
        <w:t xml:space="preserve">E. Nac- lerio "Chest Injuries" (New York, </w:t>
      </w:r>
      <w:r>
        <w:t xml:space="preserve">1971), </w:t>
      </w:r>
      <w:r>
        <w:rPr>
          <w:lang w:val="en-US"/>
        </w:rPr>
        <w:t xml:space="preserve">H. Le Brigand "Trauma- tismes fermes du Thorax" (Paris, </w:t>
      </w:r>
      <w:r>
        <w:t xml:space="preserve">1973), </w:t>
      </w:r>
      <w:r>
        <w:rPr>
          <w:lang w:val="en-US"/>
        </w:rPr>
        <w:t xml:space="preserve">Train Oancea "Trauma- tismele Toracelur" [Bucuresti, </w:t>
      </w:r>
      <w:r>
        <w:t>1975] и др. Нами в 1969 г. была издана монография «Закрытая травма груди мирного времени» (М.: Медицина, 1969), основанная на анализе лечения 1656 ста</w:t>
      </w:r>
      <w:r>
        <w:softHyphen/>
        <w:t>ционарных больных с тяжелой закрытой травмой груди.</w:t>
      </w:r>
    </w:p>
    <w:p w:rsidR="0098717A" w:rsidRDefault="00543B1D">
      <w:pPr>
        <w:pStyle w:val="9"/>
        <w:shd w:val="clear" w:color="auto" w:fill="auto"/>
        <w:spacing w:line="211" w:lineRule="exact"/>
        <w:ind w:left="20" w:right="20" w:firstLine="340"/>
      </w:pPr>
      <w:r>
        <w:t>Придавая большое значение вопросам травмы груди, Б. В. Петровский в 1976 г. выступил на XIX Пироговских чтени</w:t>
      </w:r>
      <w:r>
        <w:softHyphen/>
        <w:t>ях в Перми с докладом «Травма груди в научном наследии Н. И. Пирогова и современное состояние торакальной хирур</w:t>
      </w:r>
      <w:r>
        <w:softHyphen/>
        <w:t>гии».</w:t>
      </w:r>
    </w:p>
    <w:p w:rsidR="0098717A" w:rsidRDefault="00543B1D">
      <w:pPr>
        <w:pStyle w:val="9"/>
        <w:shd w:val="clear" w:color="auto" w:fill="auto"/>
        <w:spacing w:after="385" w:line="211" w:lineRule="exact"/>
        <w:ind w:left="20" w:right="20" w:firstLine="340"/>
      </w:pPr>
      <w:r>
        <w:t>Научная и практическая разработка сложных вопросов диаг</w:t>
      </w:r>
      <w:r>
        <w:softHyphen/>
        <w:t>ностики, лечения и профилактики повреждений груди в нашей стране развивается в благоприятных условиях. Наша общая зада</w:t>
      </w:r>
      <w:r>
        <w:softHyphen/>
        <w:t>ча заключается в том, чтобы щедро предоставляемые государст</w:t>
      </w:r>
      <w:r>
        <w:softHyphen/>
        <w:t>вом средства были полностью и эффективно использованы для быстрейшего восстановления здоровья и трудоспособности постра</w:t>
      </w:r>
      <w:r>
        <w:softHyphen/>
        <w:t>давших с травмами груди.</w:t>
      </w:r>
    </w:p>
    <w:p w:rsidR="0098717A" w:rsidRDefault="00543B1D">
      <w:pPr>
        <w:pStyle w:val="9"/>
        <w:shd w:val="clear" w:color="auto" w:fill="auto"/>
        <w:spacing w:after="68" w:line="180" w:lineRule="exact"/>
        <w:ind w:left="20" w:firstLine="0"/>
        <w:jc w:val="center"/>
      </w:pPr>
      <w:r>
        <w:t>Глава 2</w:t>
      </w:r>
    </w:p>
    <w:p w:rsidR="0098717A" w:rsidRDefault="00543B1D">
      <w:pPr>
        <w:pStyle w:val="40"/>
        <w:shd w:val="clear" w:color="auto" w:fill="auto"/>
        <w:spacing w:after="116" w:line="206" w:lineRule="exact"/>
        <w:ind w:left="20"/>
        <w:jc w:val="center"/>
      </w:pPr>
      <w:r>
        <w:t>ЧАСТОТА И ОСОБЕННОСТИ ТРАВМАТИЧЕСКИХ ПОРАЖЕНИЙ ГРУДИ. КЛАССИФИКАЦИЯ, ТЕРМИНОЛОГИЯ</w:t>
      </w:r>
    </w:p>
    <w:p w:rsidR="0098717A" w:rsidRDefault="00543B1D">
      <w:pPr>
        <w:pStyle w:val="9"/>
        <w:shd w:val="clear" w:color="auto" w:fill="auto"/>
        <w:spacing w:line="211" w:lineRule="exact"/>
        <w:ind w:left="20" w:right="20" w:firstLine="340"/>
      </w:pPr>
      <w:r>
        <w:t>Еще Н. И. Пирогов писал: «Всякая статистика, относящаяся... до жизни, здоровья, болезней... не может никогда считаться абсо</w:t>
      </w:r>
      <w:r>
        <w:softHyphen/>
        <w:t>лютно верною... не зная индивидуумов, (она) должна вести свои счеты не по больным, а по болезням, т. е. отвлечениям...». Он отмечал, что «...опытные и знакомые с делом берут в основание свою — точно так, как неопытные — чужую статистику...», и неод</w:t>
      </w:r>
      <w:r>
        <w:softHyphen/>
        <w:t>нократно подчеркивал, что обоснованные выводы из сравнения различных статистических данных можно делать только, когда данные эти количественно и качественно однородны</w:t>
      </w:r>
      <w:r>
        <w:rPr>
          <w:rStyle w:val="1pt0"/>
        </w:rPr>
        <w:t xml:space="preserve"> К</w:t>
      </w:r>
    </w:p>
    <w:p w:rsidR="0098717A" w:rsidRDefault="00543B1D">
      <w:pPr>
        <w:pStyle w:val="9"/>
        <w:shd w:val="clear" w:color="auto" w:fill="auto"/>
        <w:spacing w:after="271" w:line="211" w:lineRule="exact"/>
        <w:ind w:left="20" w:right="20" w:firstLine="340"/>
      </w:pPr>
      <w:r>
        <w:t>Эти положения с полным основанием могут быть отнесены к травматическим повреждениям груди. Сведения о частоте и осо-</w:t>
      </w:r>
    </w:p>
    <w:p w:rsidR="0098717A" w:rsidRDefault="00543B1D">
      <w:pPr>
        <w:pStyle w:val="40"/>
        <w:shd w:val="clear" w:color="auto" w:fill="auto"/>
        <w:spacing w:line="173" w:lineRule="exact"/>
        <w:ind w:left="20" w:right="20" w:firstLine="340"/>
        <w:jc w:val="both"/>
      </w:pPr>
      <w:r>
        <w:rPr>
          <w:vertAlign w:val="superscript"/>
        </w:rPr>
        <w:t>1</w:t>
      </w:r>
      <w:r>
        <w:t xml:space="preserve"> Пирогов Н. И. Начала общей военно-полевой хирургии. — Собр. соч. — М.: Медгиз, 1961, т. 5, с. 399.</w:t>
      </w:r>
    </w:p>
    <w:p w:rsidR="0098717A" w:rsidRDefault="00543B1D">
      <w:pPr>
        <w:pStyle w:val="70"/>
        <w:shd w:val="clear" w:color="auto" w:fill="auto"/>
        <w:spacing w:after="0" w:line="211" w:lineRule="exact"/>
        <w:ind w:left="20" w:right="40"/>
        <w:jc w:val="both"/>
      </w:pPr>
      <w:r>
        <w:t>бенностях таких повреждений обычно отражают опыт лечебных и научно-исследовательских учреждений, разных по своему про</w:t>
      </w:r>
      <w:r>
        <w:softHyphen/>
        <w:t>филю, контингенту пострадавших, оснащенности, научно-практи- ческой направленности и, главное, методам регистрации клиниче</w:t>
      </w:r>
      <w:r>
        <w:softHyphen/>
        <w:t>ских наблюдений. Поэтому представить исходящие из этих учреж</w:t>
      </w:r>
      <w:r>
        <w:softHyphen/>
        <w:t xml:space="preserve">дений данные в обобщенном, </w:t>
      </w:r>
      <w:r>
        <w:lastRenderedPageBreak/>
        <w:t>притом достаточно достоверном и практически ориентирующем виде, весьма затруднительно.</w:t>
      </w:r>
    </w:p>
    <w:p w:rsidR="0098717A" w:rsidRDefault="00543B1D">
      <w:pPr>
        <w:pStyle w:val="70"/>
        <w:shd w:val="clear" w:color="auto" w:fill="auto"/>
        <w:spacing w:after="0" w:line="211" w:lineRule="exact"/>
        <w:ind w:left="20" w:right="40" w:firstLine="320"/>
        <w:jc w:val="both"/>
      </w:pPr>
      <w:r>
        <w:t>Это побуждает нас в первую очередь использовать опьп лече</w:t>
      </w:r>
      <w:r>
        <w:softHyphen/>
        <w:t>ния травматических повреждений груди, накопленный на протя</w:t>
      </w:r>
      <w:r>
        <w:softHyphen/>
        <w:t>жении 1945—1976 гг. в последовательно руководимых нами хирур</w:t>
      </w:r>
      <w:r>
        <w:softHyphen/>
        <w:t>гических отделениях (2-я Областная клиническая больница г. Березняки и факультетская, а затем госпитальная клиники Пермского медицинского института).</w:t>
      </w:r>
    </w:p>
    <w:p w:rsidR="0098717A" w:rsidRDefault="00543B1D">
      <w:pPr>
        <w:pStyle w:val="70"/>
        <w:shd w:val="clear" w:color="auto" w:fill="auto"/>
        <w:spacing w:after="0" w:line="211" w:lineRule="exact"/>
        <w:ind w:left="20" w:right="40" w:firstLine="320"/>
        <w:jc w:val="both"/>
      </w:pPr>
      <w:r>
        <w:t>Материал, являющийся основой наших обобщений и рекомен</w:t>
      </w:r>
      <w:r>
        <w:softHyphen/>
        <w:t>даций, включает: 1) подробные данные о находившихся на изле</w:t>
      </w:r>
      <w:r>
        <w:softHyphen/>
        <w:t>чении в названных выше отделениях 1232 лицах с проникающими ранениями груди; 2) такие же данные о 4373 лицах с закрытыми травмами груди; 3) патологоанатомические данные о 482 случаях открытых травм груди со смертельным исходом в хирургических отделениях; 4) материалы бюро судебно-медицинской экспертизы Перми за послевоенные годы, включающие 3687 случаев закрытых повреждений груди, закончившихся летально на месте происше</w:t>
      </w:r>
      <w:r>
        <w:softHyphen/>
        <w:t>ствия, во время транспортировки и непосредственно после поступ</w:t>
      </w:r>
      <w:r>
        <w:softHyphen/>
        <w:t>ления в различные стационары; 5) данные о 10 273 амбулаторных больных с более легкими травмами груди.</w:t>
      </w:r>
    </w:p>
    <w:p w:rsidR="0098717A" w:rsidRDefault="00543B1D">
      <w:pPr>
        <w:pStyle w:val="70"/>
        <w:shd w:val="clear" w:color="auto" w:fill="auto"/>
        <w:spacing w:after="0" w:line="211" w:lineRule="exact"/>
        <w:ind w:left="20" w:right="40" w:firstLine="320"/>
        <w:jc w:val="both"/>
      </w:pPr>
      <w:r>
        <w:t>Многообразный, до известной степени типичный характер этих данных, охватывающих значительную часть случаев травм груди, зарегистрированных на протяжении 30 последних лет в двух круп</w:t>
      </w:r>
      <w:r>
        <w:softHyphen/>
        <w:t>ных промышленных городах, позволяет при сопоставлении с пока</w:t>
      </w:r>
      <w:r>
        <w:softHyphen/>
        <w:t>зателями других авторов делать достаточно обоснованные выводы, проводить детализированный анализ отдельных видов поврежде</w:t>
      </w:r>
      <w:r>
        <w:softHyphen/>
        <w:t>ний на основании однородных групповых, разделенных (по Н. И. Пирогову) на разряды данных '.</w:t>
      </w:r>
    </w:p>
    <w:p w:rsidR="0098717A" w:rsidRDefault="00543B1D">
      <w:pPr>
        <w:pStyle w:val="70"/>
        <w:shd w:val="clear" w:color="auto" w:fill="auto"/>
        <w:spacing w:after="0" w:line="211" w:lineRule="exact"/>
        <w:ind w:left="20" w:right="40" w:firstLine="320"/>
        <w:jc w:val="both"/>
      </w:pPr>
      <w:r>
        <w:t>Как было отмечено, на протяжении последних десятилетий в большинстве развитых стран наблюдается значительное увеличе</w:t>
      </w:r>
      <w:r>
        <w:softHyphen/>
        <w:t>ние количества травматических повреждений груди, в частности автотранспортных. Доля их среди повреждений другой локализа</w:t>
      </w:r>
      <w:r>
        <w:softHyphen/>
        <w:t>ции становится достаточно высокой. Об этом свидетельствуют при</w:t>
      </w:r>
      <w:r>
        <w:softHyphen/>
        <w:t>водимые ниже наши суммированные данные (табл. 1).</w:t>
      </w:r>
    </w:p>
    <w:p w:rsidR="0098717A" w:rsidRDefault="00543B1D">
      <w:pPr>
        <w:pStyle w:val="70"/>
        <w:shd w:val="clear" w:color="auto" w:fill="auto"/>
        <w:spacing w:after="395" w:line="211" w:lineRule="exact"/>
        <w:ind w:left="20" w:right="40" w:firstLine="320"/>
        <w:jc w:val="both"/>
      </w:pPr>
      <w:r>
        <w:t>Хирурга, естественно, в первую очередь интересуют сведения о стационарных больных с повреждениями груди, которые чаще всего подлежат оперативному лечению. По нашим наблюдениям, они составили 12,5% всех находившихся на излечении по поводу</w:t>
      </w:r>
    </w:p>
    <w:p w:rsidR="0098717A" w:rsidRDefault="00543B1D">
      <w:pPr>
        <w:pStyle w:val="40"/>
        <w:shd w:val="clear" w:color="auto" w:fill="auto"/>
        <w:spacing w:line="168" w:lineRule="exact"/>
        <w:ind w:left="20" w:right="40" w:firstLine="320"/>
        <w:jc w:val="both"/>
      </w:pPr>
      <w:r>
        <w:rPr>
          <w:vertAlign w:val="superscript"/>
        </w:rPr>
        <w:t>1</w:t>
      </w:r>
      <w:r>
        <w:t xml:space="preserve"> О данных такого рода Н. И. Пирогов писал: «Как бы группы статисти</w:t>
      </w:r>
      <w:r>
        <w:softHyphen/>
        <w:t>ческих данных не размельчались от разделения на разряды, выводы будут несравненно применимее, чем общие результаты, выведенные из огромных цифр» (там же, с. 407).</w:t>
      </w:r>
    </w:p>
    <w:p w:rsidR="0098717A" w:rsidRDefault="00543B1D">
      <w:pPr>
        <w:pStyle w:val="ac"/>
        <w:framePr w:wrap="notBeside" w:vAnchor="text" w:hAnchor="text" w:xAlign="center" w:y="1"/>
        <w:shd w:val="clear" w:color="auto" w:fill="auto"/>
      </w:pPr>
      <w:r>
        <w:rPr>
          <w:rStyle w:val="ad"/>
        </w:rPr>
        <w:lastRenderedPageBreak/>
        <w:t>Таблица</w:t>
      </w:r>
      <w:r>
        <w:t xml:space="preserve"> 1. Частота травматических поражений груди и других областей тела (в процентах)</w:t>
      </w:r>
    </w:p>
    <w:tbl>
      <w:tblPr>
        <w:tblW w:w="0" w:type="auto"/>
        <w:jc w:val="center"/>
        <w:tblLayout w:type="fixed"/>
        <w:tblCellMar>
          <w:left w:w="10" w:type="dxa"/>
          <w:right w:w="10" w:type="dxa"/>
        </w:tblCellMar>
        <w:tblLook w:val="0000"/>
      </w:tblPr>
      <w:tblGrid>
        <w:gridCol w:w="2266"/>
        <w:gridCol w:w="1070"/>
        <w:gridCol w:w="811"/>
        <w:gridCol w:w="1109"/>
      </w:tblGrid>
      <w:tr w:rsidR="0098717A">
        <w:trPr>
          <w:trHeight w:val="576"/>
          <w:jc w:val="center"/>
        </w:trPr>
        <w:tc>
          <w:tcPr>
            <w:tcW w:w="2266" w:type="dxa"/>
            <w:tcBorders>
              <w:top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360"/>
            </w:pPr>
            <w:r>
              <w:t>Локализация травмы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t>Поликлиника</w:t>
            </w:r>
          </w:p>
        </w:tc>
        <w:tc>
          <w:tcPr>
            <w:tcW w:w="81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30" w:lineRule="exact"/>
              <w:ind w:right="240"/>
              <w:jc w:val="right"/>
            </w:pPr>
            <w:r>
              <w:t>Стацио</w:t>
            </w:r>
            <w:r>
              <w:softHyphen/>
              <w:t>нар</w:t>
            </w:r>
          </w:p>
        </w:tc>
        <w:tc>
          <w:tcPr>
            <w:tcW w:w="1109" w:type="dxa"/>
            <w:tcBorders>
              <w:top w:val="single" w:sz="4" w:space="0" w:color="auto"/>
              <w:left w:val="single" w:sz="4" w:space="0" w:color="auto"/>
              <w:bottom w:val="single" w:sz="4" w:space="0" w:color="auto"/>
            </w:tcBorders>
            <w:shd w:val="clear" w:color="auto" w:fill="FFFFFF"/>
          </w:tcPr>
          <w:p w:rsidR="0098717A" w:rsidRDefault="00543B1D">
            <w:pPr>
              <w:pStyle w:val="40"/>
              <w:framePr w:wrap="notBeside" w:vAnchor="text" w:hAnchor="text" w:xAlign="center" w:y="1"/>
              <w:shd w:val="clear" w:color="auto" w:fill="auto"/>
              <w:spacing w:line="130" w:lineRule="exact"/>
              <w:jc w:val="center"/>
            </w:pPr>
            <w:r>
              <w:t>Судебно- медицинские данные</w:t>
            </w:r>
          </w:p>
        </w:tc>
      </w:tr>
      <w:tr w:rsidR="0098717A">
        <w:trPr>
          <w:trHeight w:val="408"/>
          <w:jc w:val="center"/>
        </w:trPr>
        <w:tc>
          <w:tcPr>
            <w:tcW w:w="2266" w:type="dxa"/>
            <w:tcBorders>
              <w:top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t>Грудь:</w:t>
            </w:r>
          </w:p>
        </w:tc>
        <w:tc>
          <w:tcPr>
            <w:tcW w:w="1070" w:type="dxa"/>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60"/>
            </w:pPr>
            <w:r>
              <w:t>6,6</w:t>
            </w:r>
          </w:p>
        </w:tc>
        <w:tc>
          <w:tcPr>
            <w:tcW w:w="811" w:type="dxa"/>
            <w:tcBorders>
              <w:top w:val="single" w:sz="4" w:space="0" w:color="auto"/>
              <w:left w:val="single" w:sz="4" w:space="0" w:color="auto"/>
              <w:right w:val="single" w:sz="4" w:space="0" w:color="auto"/>
            </w:tcBorders>
            <w:shd w:val="clear" w:color="auto" w:fill="FFFFFF"/>
          </w:tcPr>
          <w:p w:rsidR="0098717A" w:rsidRDefault="00543B1D">
            <w:pPr>
              <w:pStyle w:val="60"/>
              <w:framePr w:wrap="notBeside" w:vAnchor="text" w:hAnchor="text" w:xAlign="center" w:y="1"/>
              <w:shd w:val="clear" w:color="auto" w:fill="auto"/>
              <w:spacing w:before="0" w:line="240" w:lineRule="auto"/>
              <w:ind w:right="240"/>
              <w:jc w:val="right"/>
            </w:pPr>
            <w:r>
              <w:t>12,5</w:t>
            </w:r>
          </w:p>
        </w:tc>
        <w:tc>
          <w:tcPr>
            <w:tcW w:w="1109" w:type="dxa"/>
            <w:tcBorders>
              <w:top w:val="single" w:sz="4" w:space="0" w:color="auto"/>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center"/>
            </w:pPr>
            <w:r>
              <w:t>55,4</w:t>
            </w:r>
          </w:p>
        </w:tc>
      </w:tr>
      <w:tr w:rsidR="0098717A">
        <w:trPr>
          <w:trHeight w:val="173"/>
          <w:jc w:val="center"/>
        </w:trPr>
        <w:tc>
          <w:tcPr>
            <w:tcW w:w="2266"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40"/>
            </w:pPr>
            <w:r>
              <w:t>закрытые повреждения</w:t>
            </w:r>
          </w:p>
        </w:tc>
        <w:tc>
          <w:tcPr>
            <w:tcW w:w="1070"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60"/>
            </w:pPr>
            <w:r>
              <w:t>6,0</w:t>
            </w:r>
          </w:p>
        </w:tc>
        <w:tc>
          <w:tcPr>
            <w:tcW w:w="811"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right="240"/>
              <w:jc w:val="right"/>
            </w:pPr>
            <w:r>
              <w:t>9,9</w:t>
            </w:r>
          </w:p>
        </w:tc>
        <w:tc>
          <w:tcPr>
            <w:tcW w:w="1109"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center"/>
            </w:pPr>
            <w:r>
              <w:t>52,0</w:t>
            </w:r>
          </w:p>
        </w:tc>
      </w:tr>
      <w:tr w:rsidR="0098717A">
        <w:trPr>
          <w:trHeight w:val="192"/>
          <w:jc w:val="center"/>
        </w:trPr>
        <w:tc>
          <w:tcPr>
            <w:tcW w:w="2266"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40"/>
            </w:pPr>
            <w:r>
              <w:t>ранения</w:t>
            </w:r>
          </w:p>
        </w:tc>
        <w:tc>
          <w:tcPr>
            <w:tcW w:w="1070"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60"/>
            </w:pPr>
            <w:r>
              <w:t>0,6</w:t>
            </w:r>
          </w:p>
        </w:tc>
        <w:tc>
          <w:tcPr>
            <w:tcW w:w="811"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right="240"/>
              <w:jc w:val="right"/>
            </w:pPr>
            <w:r>
              <w:t>2,6</w:t>
            </w:r>
          </w:p>
        </w:tc>
        <w:tc>
          <w:tcPr>
            <w:tcW w:w="1109"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center"/>
            </w:pPr>
            <w:r>
              <w:t>3,4</w:t>
            </w:r>
          </w:p>
        </w:tc>
      </w:tr>
      <w:tr w:rsidR="0098717A">
        <w:trPr>
          <w:trHeight w:val="197"/>
          <w:jc w:val="center"/>
        </w:trPr>
        <w:tc>
          <w:tcPr>
            <w:tcW w:w="2266"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t>Голова</w:t>
            </w:r>
          </w:p>
        </w:tc>
        <w:tc>
          <w:tcPr>
            <w:tcW w:w="1070"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60"/>
            </w:pPr>
            <w:r>
              <w:t>7,9</w:t>
            </w:r>
          </w:p>
        </w:tc>
        <w:tc>
          <w:tcPr>
            <w:tcW w:w="811"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right="240"/>
              <w:jc w:val="right"/>
            </w:pPr>
            <w:r>
              <w:t>32,5</w:t>
            </w:r>
          </w:p>
        </w:tc>
        <w:tc>
          <w:tcPr>
            <w:tcW w:w="1109"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center"/>
            </w:pPr>
            <w:r>
              <w:t>28,7</w:t>
            </w:r>
          </w:p>
        </w:tc>
      </w:tr>
      <w:tr w:rsidR="0098717A">
        <w:trPr>
          <w:trHeight w:val="211"/>
          <w:jc w:val="center"/>
        </w:trPr>
        <w:tc>
          <w:tcPr>
            <w:tcW w:w="2266"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t>Шея</w:t>
            </w:r>
          </w:p>
        </w:tc>
        <w:tc>
          <w:tcPr>
            <w:tcW w:w="1070"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60"/>
            </w:pPr>
            <w:r>
              <w:t>0,5</w:t>
            </w:r>
          </w:p>
        </w:tc>
        <w:tc>
          <w:tcPr>
            <w:tcW w:w="811"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right="240"/>
              <w:jc w:val="right"/>
            </w:pPr>
            <w:r>
              <w:t>0,7</w:t>
            </w:r>
          </w:p>
        </w:tc>
        <w:tc>
          <w:tcPr>
            <w:tcW w:w="1109"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center"/>
            </w:pPr>
            <w:r>
              <w:t>3,8</w:t>
            </w:r>
          </w:p>
        </w:tc>
      </w:tr>
      <w:tr w:rsidR="0098717A">
        <w:trPr>
          <w:trHeight w:val="216"/>
          <w:jc w:val="center"/>
        </w:trPr>
        <w:tc>
          <w:tcPr>
            <w:tcW w:w="2266"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t>Живот</w:t>
            </w:r>
          </w:p>
        </w:tc>
        <w:tc>
          <w:tcPr>
            <w:tcW w:w="1070"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60"/>
            </w:pPr>
            <w:r>
              <w:t>0,8</w:t>
            </w:r>
          </w:p>
        </w:tc>
        <w:tc>
          <w:tcPr>
            <w:tcW w:w="811"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right="240"/>
              <w:jc w:val="right"/>
            </w:pPr>
            <w:r>
              <w:t>4,7</w:t>
            </w:r>
          </w:p>
        </w:tc>
        <w:tc>
          <w:tcPr>
            <w:tcW w:w="1109"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center"/>
            </w:pPr>
            <w:r>
              <w:t>5,3</w:t>
            </w:r>
          </w:p>
        </w:tc>
      </w:tr>
      <w:tr w:rsidR="0098717A">
        <w:trPr>
          <w:trHeight w:val="221"/>
          <w:jc w:val="center"/>
        </w:trPr>
        <w:tc>
          <w:tcPr>
            <w:tcW w:w="2266"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t>Позвоночник</w:t>
            </w:r>
          </w:p>
        </w:tc>
        <w:tc>
          <w:tcPr>
            <w:tcW w:w="1070"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60"/>
            </w:pPr>
            <w:r>
              <w:t>1,9</w:t>
            </w:r>
          </w:p>
        </w:tc>
        <w:tc>
          <w:tcPr>
            <w:tcW w:w="811"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right="240"/>
              <w:jc w:val="right"/>
            </w:pPr>
            <w:r>
              <w:t>5,9</w:t>
            </w:r>
          </w:p>
        </w:tc>
        <w:tc>
          <w:tcPr>
            <w:tcW w:w="1109"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center"/>
            </w:pPr>
            <w:r>
              <w:t>1Д</w:t>
            </w:r>
          </w:p>
        </w:tc>
      </w:tr>
      <w:tr w:rsidR="0098717A">
        <w:trPr>
          <w:trHeight w:val="211"/>
          <w:jc w:val="center"/>
        </w:trPr>
        <w:tc>
          <w:tcPr>
            <w:tcW w:w="2266"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t>Таз</w:t>
            </w:r>
          </w:p>
        </w:tc>
        <w:tc>
          <w:tcPr>
            <w:tcW w:w="1070"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60"/>
            </w:pPr>
            <w:r>
              <w:t>0,7</w:t>
            </w:r>
          </w:p>
        </w:tc>
        <w:tc>
          <w:tcPr>
            <w:tcW w:w="811"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right="240"/>
              <w:jc w:val="right"/>
            </w:pPr>
            <w:r>
              <w:t>2,4</w:t>
            </w:r>
          </w:p>
        </w:tc>
        <w:tc>
          <w:tcPr>
            <w:tcW w:w="1109"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center"/>
            </w:pPr>
            <w:r>
              <w:t>1,6</w:t>
            </w:r>
          </w:p>
        </w:tc>
      </w:tr>
      <w:tr w:rsidR="0098717A">
        <w:trPr>
          <w:trHeight w:val="293"/>
          <w:jc w:val="center"/>
        </w:trPr>
        <w:tc>
          <w:tcPr>
            <w:tcW w:w="2266" w:type="dxa"/>
            <w:tcBorders>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t>Конечности</w:t>
            </w:r>
          </w:p>
        </w:tc>
        <w:tc>
          <w:tcPr>
            <w:tcW w:w="1070"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60"/>
            </w:pPr>
            <w:r>
              <w:t>81,6</w:t>
            </w:r>
          </w:p>
        </w:tc>
        <w:tc>
          <w:tcPr>
            <w:tcW w:w="811"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right="240"/>
              <w:jc w:val="right"/>
            </w:pPr>
            <w:r>
              <w:t>41,3</w:t>
            </w:r>
          </w:p>
        </w:tc>
        <w:tc>
          <w:tcPr>
            <w:tcW w:w="1109" w:type="dxa"/>
            <w:tcBorders>
              <w:left w:val="single" w:sz="4" w:space="0" w:color="auto"/>
              <w:bottom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center"/>
            </w:pPr>
            <w:r>
              <w:t>4,1</w:t>
            </w:r>
          </w:p>
        </w:tc>
      </w:tr>
    </w:tbl>
    <w:p w:rsidR="0098717A" w:rsidRDefault="0098717A">
      <w:pPr>
        <w:rPr>
          <w:sz w:val="2"/>
          <w:szCs w:val="2"/>
        </w:rPr>
      </w:pPr>
    </w:p>
    <w:p w:rsidR="0098717A" w:rsidRDefault="00543B1D">
      <w:pPr>
        <w:pStyle w:val="70"/>
        <w:shd w:val="clear" w:color="auto" w:fill="auto"/>
        <w:spacing w:before="220" w:after="0" w:line="211" w:lineRule="exact"/>
        <w:ind w:left="20" w:right="20"/>
        <w:jc w:val="both"/>
      </w:pPr>
      <w:r>
        <w:t>травм '. По относительной частоте травма груди стоит на третьем месте после повреждений конечностей (41,3%) и головы (32,5%).</w:t>
      </w:r>
    </w:p>
    <w:p w:rsidR="0098717A" w:rsidRDefault="00543B1D">
      <w:pPr>
        <w:pStyle w:val="70"/>
        <w:shd w:val="clear" w:color="auto" w:fill="auto"/>
        <w:spacing w:after="0" w:line="211" w:lineRule="exact"/>
        <w:ind w:left="20" w:right="20" w:firstLine="320"/>
        <w:jc w:val="both"/>
      </w:pPr>
      <w:r>
        <w:t>Приблизительно такие же показатели приводят и другие авто</w:t>
      </w:r>
      <w:r>
        <w:softHyphen/>
        <w:t>ры. Так, по данным Ленинградского НИИ скорой помощи им. Ю. Ю. Джанелидзе, травмы груди составили 10,6% всех ме</w:t>
      </w:r>
      <w:r>
        <w:softHyphen/>
        <w:t>ханических повреждений [Петров В. А., 1972]. В госпитальной хирургической клинике Ереванского медицинского института за 20 лет среди 9364 лиц с различными повреждениями травмы гру</w:t>
      </w:r>
      <w:r>
        <w:softHyphen/>
        <w:t>ди были у 986, или у 10,5% [Геворкян И.Х.,ТетевосянГ. Г., 1972]. В клинике общей хирургии Кемеровского медицинского института [Смыслов В. Н. и др., 1972] этот показатель составил 7,5%. По данным углубленной статистической разработки И. М. Григоров- ского (1964), в московских лечебных учреждениях на долю травм грудной клетки приходилось 5,76% от общего числа повреждений.</w:t>
      </w:r>
    </w:p>
    <w:p w:rsidR="0098717A" w:rsidRDefault="00543B1D">
      <w:pPr>
        <w:pStyle w:val="70"/>
        <w:shd w:val="clear" w:color="auto" w:fill="auto"/>
        <w:spacing w:after="0" w:line="211" w:lineRule="exact"/>
        <w:ind w:left="20" w:right="20" w:firstLine="320"/>
        <w:jc w:val="both"/>
      </w:pPr>
      <w:r>
        <w:t>Лечившиеся амбулаторно лица с повреждениями груди соста</w:t>
      </w:r>
      <w:r>
        <w:softHyphen/>
        <w:t>вили, по нашим данным (см. табл. 1), 6,6% общего числа постра</w:t>
      </w:r>
      <w:r>
        <w:softHyphen/>
        <w:t>давших и по частоте оказались на третьем месте после поврежде</w:t>
      </w:r>
      <w:r>
        <w:softHyphen/>
        <w:t>ний конечностей (81,6%) и головы (7,9%). В качестве причины летальных исходов, по данным судебно-медицинской экспертизы, повреждениям груди принадлежит первое по частоте место (55,4%).</w:t>
      </w:r>
    </w:p>
    <w:p w:rsidR="0098717A" w:rsidRDefault="00543B1D">
      <w:pPr>
        <w:pStyle w:val="70"/>
        <w:shd w:val="clear" w:color="auto" w:fill="auto"/>
        <w:spacing w:after="0" w:line="211" w:lineRule="exact"/>
        <w:ind w:left="20" w:right="20" w:firstLine="320"/>
        <w:jc w:val="both"/>
      </w:pPr>
      <w:r>
        <w:t>Таким образом, в условиях мирного времени травмы груди со</w:t>
      </w:r>
      <w:r>
        <w:softHyphen/>
        <w:t>ставляют 8—10% всех механических повреждений и такие боль</w:t>
      </w:r>
      <w:r>
        <w:softHyphen/>
        <w:t>ные образуют большую и практически важную группу пострадав</w:t>
      </w:r>
      <w:r>
        <w:softHyphen/>
        <w:t>ших.</w:t>
      </w:r>
    </w:p>
    <w:p w:rsidR="0098717A" w:rsidRDefault="00543B1D">
      <w:pPr>
        <w:pStyle w:val="70"/>
        <w:shd w:val="clear" w:color="auto" w:fill="auto"/>
        <w:spacing w:after="271" w:line="211" w:lineRule="exact"/>
        <w:ind w:left="20" w:right="20" w:firstLine="320"/>
        <w:jc w:val="both"/>
      </w:pPr>
      <w:r>
        <w:t>Общепринятым является деление всех травматических повреж</w:t>
      </w:r>
      <w:r>
        <w:softHyphen/>
        <w:t>дений груди на открытые и закрытые. За последние годы отмеча</w:t>
      </w:r>
      <w:r>
        <w:softHyphen/>
        <w:t>ется резкое возрастание числа случаев закрытых повреждений</w:t>
      </w:r>
    </w:p>
    <w:p w:rsidR="0098717A" w:rsidRDefault="00543B1D">
      <w:pPr>
        <w:pStyle w:val="40"/>
        <w:shd w:val="clear" w:color="auto" w:fill="auto"/>
        <w:spacing w:line="173" w:lineRule="exact"/>
        <w:ind w:left="20" w:right="20" w:firstLine="320"/>
        <w:jc w:val="both"/>
      </w:pPr>
      <w:r>
        <w:rPr>
          <w:vertAlign w:val="superscript"/>
        </w:rPr>
        <w:t>1</w:t>
      </w:r>
      <w:r>
        <w:t xml:space="preserve"> Небольшую завышенность этого показателя можно объяснить тем, что </w:t>
      </w:r>
      <w:r>
        <w:rPr>
          <w:rStyle w:val="41"/>
        </w:rPr>
        <w:t>в</w:t>
      </w:r>
      <w:r>
        <w:t xml:space="preserve"> руководимых нами клиниках были организованы специальные палаты, а затем отделения, в которых концентрировались такие больные.</w:t>
      </w:r>
    </w:p>
    <w:p w:rsidR="0098717A" w:rsidRDefault="00543B1D">
      <w:pPr>
        <w:pStyle w:val="9"/>
        <w:shd w:val="clear" w:color="auto" w:fill="auto"/>
        <w:spacing w:line="211" w:lineRule="exact"/>
        <w:ind w:left="40" w:right="40" w:firstLine="0"/>
      </w:pPr>
      <w:r>
        <w:t>[Григоровский И. М., 1964; Власов В. В., Тагадюк М. И., 1972; Климов В. Н. и др., 1972, и др.]. По нашим данным (см. табл. 1), включающим и амбулаторные случаи, закрытые травмы встреча</w:t>
      </w:r>
      <w:r>
        <w:softHyphen/>
        <w:t>ются теперь в 9 раз чаще, чем открытые; если же учитывать толь</w:t>
      </w:r>
      <w:r>
        <w:softHyphen/>
        <w:t>ко стационарных больных, то почти в 4 раза чаще (соответствен</w:t>
      </w:r>
      <w:r>
        <w:softHyphen/>
        <w:t>но 9,9 и 2,6%).</w:t>
      </w:r>
    </w:p>
    <w:p w:rsidR="0098717A" w:rsidRDefault="00543B1D">
      <w:pPr>
        <w:pStyle w:val="9"/>
        <w:shd w:val="clear" w:color="auto" w:fill="auto"/>
        <w:spacing w:after="205" w:line="211" w:lineRule="exact"/>
        <w:ind w:left="40" w:right="40" w:firstLine="320"/>
      </w:pPr>
      <w:r>
        <w:lastRenderedPageBreak/>
        <w:t>В связи с неуклонным возрастанием частоты закрытых повреж</w:t>
      </w:r>
      <w:r>
        <w:softHyphen/>
        <w:t>дений возникла необходимость в углубленном изучении их специ</w:t>
      </w:r>
      <w:r>
        <w:softHyphen/>
        <w:t>фики, в ряде случаев заметно отличающейся от свойственной колото-резаным и огнестрельным ранениям груди.</w:t>
      </w:r>
    </w:p>
    <w:p w:rsidR="0098717A" w:rsidRDefault="00543B1D">
      <w:pPr>
        <w:pStyle w:val="9"/>
        <w:shd w:val="clear" w:color="auto" w:fill="auto"/>
        <w:spacing w:after="109" w:line="180" w:lineRule="exact"/>
        <w:ind w:left="1260" w:firstLine="0"/>
        <w:jc w:val="left"/>
      </w:pPr>
      <w:r>
        <w:rPr>
          <w:rStyle w:val="2pt"/>
        </w:rPr>
        <w:t>Открытые повреждения груди</w:t>
      </w:r>
    </w:p>
    <w:p w:rsidR="0098717A" w:rsidRDefault="00543B1D">
      <w:pPr>
        <w:pStyle w:val="9"/>
        <w:shd w:val="clear" w:color="auto" w:fill="auto"/>
        <w:spacing w:line="211" w:lineRule="exact"/>
        <w:ind w:left="40" w:right="40" w:firstLine="320"/>
      </w:pPr>
      <w:r>
        <w:t>В условиях мирного времени подавляющее большинство ране</w:t>
      </w:r>
      <w:r>
        <w:softHyphen/>
        <w:t>ний груди (по нашим данным, 97,3%) относится к числу так на</w:t>
      </w:r>
      <w:r>
        <w:softHyphen/>
        <w:t>зываемых бытовых. Подобные данные приводят Г. М. Мухадзе (1924), И. И. Колесниченко (1936), Я. В. Лавочкин (1936), В. Н. Бойцов (1969), Б. Н. Асперов и соавт. (1972) и др. В неко</w:t>
      </w:r>
      <w:r>
        <w:softHyphen/>
        <w:t>торых публикациях [Барсуков Г. П., 1958; Шахшаев М. Р.-П., 1969] этот показатель возрастает до 100%.</w:t>
      </w:r>
    </w:p>
    <w:p w:rsidR="0098717A" w:rsidRDefault="00543B1D">
      <w:pPr>
        <w:pStyle w:val="9"/>
        <w:shd w:val="clear" w:color="auto" w:fill="auto"/>
        <w:spacing w:line="211" w:lineRule="exact"/>
        <w:ind w:left="40" w:right="40" w:firstLine="320"/>
      </w:pPr>
      <w:r>
        <w:t>Общепринятый термин «бытовые ранения» требует уточнения. Только незначительная часть их действительно имеет отношение к быту как таковому. Преобладающее число травм связано с хулиганством, пьянством, нередко с преступностью. По нашим наблюдениям, около 95% ранений груди нанесено при ссоре, дра</w:t>
      </w:r>
      <w:r>
        <w:softHyphen/>
        <w:t>ке, нападении. Характерно, что большинство таких пострадавших поступают в алкогольном опьяпении: по нашим данным — 71,6%, по сведениям Н. В. Хорошко (1966) —51,7%, Ю. А. Нестеренко и соавт. (1972) —75%, В. П. Радушкевича и соавт. (1972) — 48,5%.</w:t>
      </w:r>
    </w:p>
    <w:p w:rsidR="0098717A" w:rsidRDefault="00543B1D">
      <w:pPr>
        <w:pStyle w:val="9"/>
        <w:shd w:val="clear" w:color="auto" w:fill="auto"/>
        <w:spacing w:line="211" w:lineRule="exact"/>
        <w:ind w:left="40" w:right="40" w:firstLine="320"/>
      </w:pPr>
      <w:r>
        <w:t>Большинству (96,9%) пострадавших, которых мы наблюдали, ранения были нанесены режущими и колющими предметами: ножом (преимущественно), кинжалом, шилом, вилкой, ножница</w:t>
      </w:r>
      <w:r>
        <w:softHyphen/>
        <w:t>ми и т. д. и только 3,1% — огнестрельным оружием. Н. В. Хорош</w:t>
      </w:r>
      <w:r>
        <w:softHyphen/>
        <w:t>ко (1966) отмечает, что огнестрельные ранения были у 4,2% по</w:t>
      </w:r>
      <w:r>
        <w:softHyphen/>
        <w:t>страдавших, И. X. Геворкян и Г. Г. Тетевосян (1972) —у 3,7%, П. М. Шарлуян и М. Г. Багдыков (1972) -у 9,2%, Б. Г. Эсперов и соавт. (1972) -у 10,5%.</w:t>
      </w:r>
    </w:p>
    <w:p w:rsidR="0098717A" w:rsidRDefault="00543B1D">
      <w:pPr>
        <w:pStyle w:val="9"/>
        <w:shd w:val="clear" w:color="auto" w:fill="auto"/>
        <w:spacing w:line="211" w:lineRule="exact"/>
        <w:ind w:left="40" w:right="40" w:firstLine="320"/>
      </w:pPr>
      <w:r>
        <w:t>У большинства лиц с ранениями груди, поступающих в стацио</w:t>
      </w:r>
      <w:r>
        <w:softHyphen/>
        <w:t>нары, повреждения бывают проникающими. По нашим данным, они встретились у 63,3%. В НИИ им. Н. В. Склифосовского (Хо</w:t>
      </w:r>
      <w:r>
        <w:softHyphen/>
        <w:t>рошко Н. В., 1968) проникающие ранения были выявлены у 50,5% лиц с открытыми травмами груди, в 16 больницах Ленин</w:t>
      </w:r>
      <w:r>
        <w:softHyphen/>
        <w:t>града и области — у 65,7% [Дынина Р. Ф., i960], в 7 больницах Дагестана [Шахшаев М. Р.-И., 1969] —у 67,6%, в госпитальной хирургической клинике Ереванского медицинского института [Геворкян И. X., Тетевосян Г. Г., 1972] —у 55,2%. Несомненно, такой высокий удельный вес проникающих ранений объясняется тем, что в стационары поступают пострадавшие с более тяжелыми повреждениями, тогда как при поверхностных ранениях грудной клетки пользуются чаще амбулаторной помощью.</w:t>
      </w:r>
    </w:p>
    <w:p w:rsidR="0098717A" w:rsidRDefault="00543B1D">
      <w:pPr>
        <w:pStyle w:val="9"/>
        <w:shd w:val="clear" w:color="auto" w:fill="auto"/>
        <w:spacing w:line="211" w:lineRule="exact"/>
        <w:ind w:left="40" w:right="20" w:firstLine="320"/>
      </w:pPr>
      <w:r>
        <w:t>Для большинства открытых повреждений груди характерен внешне безобидный вид: небольшие размеры, обычно ровные края раны. Мы наблюдали точечные раны у 5,4% пострадавших (раны длиной до 2 см —у 25,1%, до 4 см — у 31,2%, до 6 см —у 19,7%, до 8 см — • у 8,5 %, до 10 см — у 6,6 % и свыше 10 см — у 4,4 % ).</w:t>
      </w:r>
    </w:p>
    <w:p w:rsidR="0098717A" w:rsidRDefault="00543B1D">
      <w:pPr>
        <w:pStyle w:val="9"/>
        <w:shd w:val="clear" w:color="auto" w:fill="auto"/>
        <w:spacing w:line="211" w:lineRule="exact"/>
        <w:ind w:left="40" w:right="20" w:firstLine="320"/>
      </w:pPr>
      <w:r>
        <w:t>По наблюдениям Р. Ф. Дыниной (1950), 66,4% ран имели длину до 2 см и 16% — от 2 до 4 см. Аналогичные данные приво</w:t>
      </w:r>
      <w:r>
        <w:softHyphen/>
        <w:t>дят А. К. Муйжулис (1959) и другие авторы. Следует подчерк</w:t>
      </w:r>
      <w:r>
        <w:softHyphen/>
        <w:t>нуть, что размеры наружной раны ни в коей мере не свидетельст</w:t>
      </w:r>
      <w:r>
        <w:softHyphen/>
        <w:t>вуют о характере и объеме внутригрудных повреждений. Вполне справедливо мнение о том, что во многих случаях при этих ране</w:t>
      </w:r>
      <w:r>
        <w:softHyphen/>
        <w:t>ниях дистальная часть раневого канала в несколько раз превосхо</w:t>
      </w:r>
      <w:r>
        <w:softHyphen/>
        <w:t>дит входное отверстие, а раневой канал представляет собой тре</w:t>
      </w:r>
      <w:r>
        <w:softHyphen/>
        <w:t>угольник, вершиной которого является кожная рана. В связи с описанной особенностью при небольшом входном отверстии могут быть обширные повреждения органов (Захарова Г. Н. и др., 1972).</w:t>
      </w:r>
    </w:p>
    <w:p w:rsidR="0098717A" w:rsidRDefault="00543B1D">
      <w:pPr>
        <w:pStyle w:val="9"/>
        <w:shd w:val="clear" w:color="auto" w:fill="auto"/>
        <w:spacing w:line="211" w:lineRule="exact"/>
        <w:ind w:left="40" w:right="20" w:firstLine="320"/>
      </w:pPr>
      <w:r>
        <w:lastRenderedPageBreak/>
        <w:t>У 21,6% больных, которых мы наблюдали, ранения были мно</w:t>
      </w:r>
      <w:r>
        <w:softHyphen/>
        <w:t>жественные. Соответствующие данные других авторов неодинако</w:t>
      </w:r>
      <w:r>
        <w:softHyphen/>
        <w:t>вы. Так, Б. А. Полянский и соавт. (1972) отметили множествен</w:t>
      </w:r>
      <w:r>
        <w:softHyphen/>
        <w:t>ные ранения у 11,1% пострадавших, а Р. П. Аскерханов и М. Р.-И. Шахшаев (1972) -у 28,1%. В публикации Р. Ф. Дыни</w:t>
      </w:r>
      <w:r>
        <w:softHyphen/>
        <w:t>ной (1950) приведены показатели, близкие к нашим.</w:t>
      </w:r>
    </w:p>
    <w:p w:rsidR="0098717A" w:rsidRDefault="00543B1D">
      <w:pPr>
        <w:pStyle w:val="9"/>
        <w:shd w:val="clear" w:color="auto" w:fill="auto"/>
        <w:spacing w:line="211" w:lineRule="exact"/>
        <w:ind w:left="40" w:right="20" w:firstLine="320"/>
      </w:pPr>
      <w:r>
        <w:t>Для проникающих ранений характерно преимущественное рас</w:t>
      </w:r>
      <w:r>
        <w:softHyphen/>
        <w:t>положение их на левой стороне грудной клетки. По нашим дан</w:t>
      </w:r>
      <w:r>
        <w:softHyphen/>
        <w:t xml:space="preserve">ным, левосторонних ранений было 53,3%, правосторонних — 44,2% (и двусторонних — 2,5%). Ту же тенденцию подтверждают и другие авторы: соответствующие данные М. Р.-И. Шахшаева </w:t>
      </w:r>
      <w:r>
        <w:rPr>
          <w:rStyle w:val="2pt0"/>
        </w:rPr>
        <w:t>( 1 959) -60</w:t>
      </w:r>
      <w:r>
        <w:t xml:space="preserve"> и 35,5%, Н. В. Хорошко ( 1 </w:t>
      </w:r>
      <w:r>
        <w:rPr>
          <w:rStyle w:val="2pt0"/>
        </w:rPr>
        <w:t>966) -</w:t>
      </w:r>
      <w:r>
        <w:t xml:space="preserve"> </w:t>
      </w:r>
      <w:r>
        <w:rPr>
          <w:rStyle w:val="2pt0"/>
        </w:rPr>
        <w:t>33</w:t>
      </w:r>
      <w:r>
        <w:t xml:space="preserve"> и 0,5%, М. П. Шорлупяна и соавт. (1972) —62,7 и 37,2%, Я. М. Балича и соавт. (1972) - 59,2 и 40,8%.</w:t>
      </w:r>
    </w:p>
    <w:p w:rsidR="0098717A" w:rsidRDefault="00543B1D">
      <w:pPr>
        <w:pStyle w:val="9"/>
        <w:shd w:val="clear" w:color="auto" w:fill="auto"/>
        <w:spacing w:line="211" w:lineRule="exact"/>
        <w:ind w:left="40" w:right="20" w:firstLine="320"/>
      </w:pPr>
      <w:r>
        <w:t>Преобладание левосторонних ранений некоторые хирурги объ</w:t>
      </w:r>
      <w:r>
        <w:softHyphen/>
        <w:t>ясняют двумя причинами: стремлением нападающего поразить свою жертву в сердце и тем, что орудие нападения держат обыч</w:t>
      </w:r>
      <w:r>
        <w:softHyphen/>
        <w:t>но в правой руке. Подтверждением правильности этого объясне</w:t>
      </w:r>
      <w:r>
        <w:softHyphen/>
        <w:t>ния может служить и тот факт, что повреждения, нанесенные спе</w:t>
      </w:r>
      <w:r>
        <w:softHyphen/>
        <w:t>реди, чаще расположены в левой половине груди, а нанесенные сзади — в правой. Так, у 65% наших больных ранения на перед</w:t>
      </w:r>
      <w:r>
        <w:softHyphen/>
        <w:t>ней поверхности располагались слева и у 35 % — справа, а при ра</w:t>
      </w:r>
      <w:r>
        <w:softHyphen/>
        <w:t>нениях, нанесенных сзади, — соответственно у 40 и 60%. Инте</w:t>
      </w:r>
      <w:r>
        <w:softHyphen/>
        <w:t>ресно отметить, что для боевых ранений характерно обратное соотношение.</w:t>
      </w:r>
    </w:p>
    <w:p w:rsidR="0098717A" w:rsidRDefault="00543B1D">
      <w:pPr>
        <w:pStyle w:val="9"/>
        <w:shd w:val="clear" w:color="auto" w:fill="auto"/>
        <w:spacing w:line="211" w:lineRule="exact"/>
        <w:ind w:left="40" w:right="20" w:firstLine="320"/>
      </w:pPr>
      <w:r>
        <w:t>В мирное время сравнительно редко встречаются двусторон</w:t>
      </w:r>
      <w:r>
        <w:softHyphen/>
        <w:t>ние ранения груди. Они выявлены у 2,5% наших больных. Прав</w:t>
      </w:r>
      <w:r>
        <w:softHyphen/>
        <w:t>да, некоторые авторы отмечают и большую частоту двусторонних ранений: 6,2% и даже 11% [Аскерханов Р. П. и др., 1972].</w:t>
      </w:r>
    </w:p>
    <w:p w:rsidR="0098717A" w:rsidRDefault="00543B1D">
      <w:pPr>
        <w:pStyle w:val="70"/>
        <w:shd w:val="clear" w:color="auto" w:fill="auto"/>
        <w:spacing w:after="0" w:line="211" w:lineRule="exact"/>
        <w:ind w:left="80" w:right="80" w:firstLine="320"/>
        <w:jc w:val="both"/>
      </w:pPr>
      <w:r>
        <w:t>Весьма существенной особенностью проникающих поврежде</w:t>
      </w:r>
      <w:r>
        <w:softHyphen/>
        <w:t>ний груди мирного времени является преобладание слепых ране</w:t>
      </w:r>
      <w:r>
        <w:softHyphen/>
        <w:t>ний. По нашим данным, они составили 97,8%. Трудность опреде</w:t>
      </w:r>
      <w:r>
        <w:softHyphen/>
        <w:t>ления направления и глубины раневого канала, а следовательно, выявления повреждений органов грудной полости создает реаль</w:t>
      </w:r>
      <w:r>
        <w:softHyphen/>
        <w:t>ную опасность их просмотра.</w:t>
      </w:r>
    </w:p>
    <w:p w:rsidR="0098717A" w:rsidRDefault="00543B1D">
      <w:pPr>
        <w:pStyle w:val="70"/>
        <w:shd w:val="clear" w:color="auto" w:fill="auto"/>
        <w:spacing w:after="0" w:line="211" w:lineRule="exact"/>
        <w:ind w:left="80" w:right="80" w:firstLine="320"/>
        <w:jc w:val="both"/>
      </w:pPr>
      <w:r>
        <w:t>Заметно усложняют течение проникающих ранений груди повреждения ее костного каркаса. Впрочем, наблюдаются они от</w:t>
      </w:r>
      <w:r>
        <w:softHyphen/>
        <w:t>носительно редко. По суммированным данным [Дынина Р. Ф., 1955; Аскерханов Р. П., 1956; Барсуков Г. П., 1958; Вагнер Е. А., 1974], из 1862 раненых повреждения костей были обнаружены у 148 (ребра — у 106, лопатки — у 35, грудина — у 7), или у 7,9%.</w:t>
      </w:r>
    </w:p>
    <w:p w:rsidR="0098717A" w:rsidRDefault="00543B1D">
      <w:pPr>
        <w:pStyle w:val="70"/>
        <w:shd w:val="clear" w:color="auto" w:fill="auto"/>
        <w:spacing w:after="138" w:line="211" w:lineRule="exact"/>
        <w:ind w:left="80" w:right="80" w:firstLine="320"/>
        <w:jc w:val="both"/>
      </w:pPr>
      <w:r>
        <w:t>Нарушения пелости внутригрудных органов резко изменяют характер открытых ранений груди. Наглядное представление о сравнительной частоте таких повреждений могут дать наши дан</w:t>
      </w:r>
      <w:r>
        <w:softHyphen/>
        <w:t>ные, относящиеся к 1232 стационарным больным и 482 погибшим от ранений груди (табл. 2). При разработке этих данных мы учи-</w:t>
      </w:r>
    </w:p>
    <w:p w:rsidR="0098717A" w:rsidRDefault="00543B1D">
      <w:pPr>
        <w:pStyle w:val="ac"/>
        <w:framePr w:wrap="notBeside" w:vAnchor="text" w:hAnchor="text" w:xAlign="center" w:y="1"/>
        <w:shd w:val="clear" w:color="auto" w:fill="auto"/>
        <w:spacing w:line="163" w:lineRule="exact"/>
      </w:pPr>
      <w:r>
        <w:rPr>
          <w:rStyle w:val="1pt1"/>
        </w:rPr>
        <w:lastRenderedPageBreak/>
        <w:t>Таблица</w:t>
      </w:r>
      <w:r>
        <w:t xml:space="preserve"> 2. Частота повреждений внутригрудных органов при проникаю</w:t>
      </w:r>
      <w:r>
        <w:softHyphen/>
        <w:t>щих ранениях груди</w:t>
      </w:r>
    </w:p>
    <w:tbl>
      <w:tblPr>
        <w:tblW w:w="0" w:type="auto"/>
        <w:jc w:val="center"/>
        <w:tblLayout w:type="fixed"/>
        <w:tblCellMar>
          <w:left w:w="10" w:type="dxa"/>
          <w:right w:w="10" w:type="dxa"/>
        </w:tblCellMar>
        <w:tblLook w:val="0000"/>
      </w:tblPr>
      <w:tblGrid>
        <w:gridCol w:w="1627"/>
        <w:gridCol w:w="816"/>
        <w:gridCol w:w="816"/>
        <w:gridCol w:w="811"/>
        <w:gridCol w:w="816"/>
        <w:gridCol w:w="811"/>
        <w:gridCol w:w="850"/>
      </w:tblGrid>
      <w:tr w:rsidR="0098717A">
        <w:trPr>
          <w:trHeight w:val="274"/>
          <w:jc w:val="center"/>
        </w:trPr>
        <w:tc>
          <w:tcPr>
            <w:tcW w:w="1627" w:type="dxa"/>
            <w:vMerge w:val="restart"/>
            <w:tcBorders>
              <w:top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620"/>
            </w:pPr>
            <w:r>
              <w:t>Орган</w:t>
            </w:r>
          </w:p>
        </w:tc>
        <w:tc>
          <w:tcPr>
            <w:tcW w:w="3259" w:type="dxa"/>
            <w:gridSpan w:val="4"/>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360"/>
            </w:pPr>
            <w:r>
              <w:t>Данные</w:t>
            </w:r>
          </w:p>
        </w:tc>
        <w:tc>
          <w:tcPr>
            <w:tcW w:w="1661" w:type="dxa"/>
            <w:gridSpan w:val="2"/>
            <w:vMerge w:val="restart"/>
            <w:tcBorders>
              <w:top w:val="single" w:sz="4" w:space="0" w:color="auto"/>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660"/>
            </w:pPr>
            <w:r>
              <w:t>Всего</w:t>
            </w:r>
          </w:p>
        </w:tc>
      </w:tr>
      <w:tr w:rsidR="0098717A">
        <w:trPr>
          <w:trHeight w:val="509"/>
          <w:jc w:val="center"/>
        </w:trPr>
        <w:tc>
          <w:tcPr>
            <w:tcW w:w="1627" w:type="dxa"/>
            <w:vMerge/>
            <w:tcBorders>
              <w:right w:val="single" w:sz="4" w:space="0" w:color="auto"/>
            </w:tcBorders>
            <w:shd w:val="clear" w:color="auto" w:fill="FFFFFF"/>
          </w:tcPr>
          <w:p w:rsidR="0098717A" w:rsidRDefault="0098717A">
            <w:pPr>
              <w:framePr w:wrap="notBeside" w:vAnchor="text" w:hAnchor="text" w:xAlign="center" w:y="1"/>
            </w:pPr>
          </w:p>
        </w:tc>
        <w:tc>
          <w:tcPr>
            <w:tcW w:w="1632" w:type="dxa"/>
            <w:gridSpan w:val="2"/>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20"/>
            </w:pPr>
            <w:r>
              <w:t>стационара</w:t>
            </w:r>
          </w:p>
        </w:tc>
        <w:tc>
          <w:tcPr>
            <w:tcW w:w="1627" w:type="dxa"/>
            <w:gridSpan w:val="2"/>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87" w:lineRule="exact"/>
              <w:jc w:val="center"/>
            </w:pPr>
            <w:r>
              <w:t>судебно-медицинской экспертизы</w:t>
            </w:r>
          </w:p>
        </w:tc>
        <w:tc>
          <w:tcPr>
            <w:tcW w:w="1661" w:type="dxa"/>
            <w:gridSpan w:val="2"/>
            <w:vMerge/>
            <w:tcBorders>
              <w:left w:val="single" w:sz="4" w:space="0" w:color="auto"/>
              <w:bottom w:val="single" w:sz="4" w:space="0" w:color="auto"/>
            </w:tcBorders>
            <w:shd w:val="clear" w:color="auto" w:fill="FFFFFF"/>
          </w:tcPr>
          <w:p w:rsidR="0098717A" w:rsidRDefault="0098717A">
            <w:pPr>
              <w:framePr w:wrap="notBeside" w:vAnchor="text" w:hAnchor="text" w:xAlign="center" w:y="1"/>
            </w:pPr>
          </w:p>
        </w:tc>
      </w:tr>
      <w:tr w:rsidR="0098717A">
        <w:trPr>
          <w:trHeight w:val="562"/>
          <w:jc w:val="center"/>
        </w:trPr>
        <w:tc>
          <w:tcPr>
            <w:tcW w:w="1627" w:type="dxa"/>
            <w:vMerge/>
            <w:tcBorders>
              <w:bottom w:val="single" w:sz="4" w:space="0" w:color="auto"/>
              <w:right w:val="single" w:sz="4" w:space="0" w:color="auto"/>
            </w:tcBorders>
            <w:shd w:val="clear" w:color="auto" w:fill="FFFFFF"/>
          </w:tcPr>
          <w:p w:rsidR="0098717A" w:rsidRDefault="0098717A">
            <w:pPr>
              <w:framePr w:wrap="notBeside" w:vAnchor="text" w:hAnchor="text" w:xAlign="center" w:y="1"/>
            </w:pP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73" w:lineRule="exact"/>
              <w:ind w:right="300"/>
              <w:jc w:val="right"/>
            </w:pPr>
            <w:r>
              <w:t>абс. число</w:t>
            </w: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1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63" w:lineRule="exact"/>
              <w:ind w:right="300"/>
              <w:jc w:val="right"/>
            </w:pPr>
            <w:r>
              <w:t>абс. число</w:t>
            </w: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20"/>
              <w:framePr w:wrap="notBeside" w:vAnchor="text" w:hAnchor="text" w:xAlign="center" w:y="1"/>
              <w:shd w:val="clear" w:color="auto" w:fill="auto"/>
              <w:spacing w:line="240" w:lineRule="auto"/>
              <w:ind w:left="300"/>
            </w:pPr>
            <w:r>
              <w:t>%</w:t>
            </w:r>
          </w:p>
        </w:tc>
        <w:tc>
          <w:tcPr>
            <w:tcW w:w="81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58" w:lineRule="exact"/>
              <w:ind w:right="260"/>
              <w:jc w:val="right"/>
            </w:pPr>
            <w:r>
              <w:t>абс. число</w:t>
            </w:r>
          </w:p>
        </w:tc>
        <w:tc>
          <w:tcPr>
            <w:tcW w:w="850" w:type="dxa"/>
            <w:tcBorders>
              <w:top w:val="single" w:sz="4" w:space="0" w:color="auto"/>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360"/>
          <w:jc w:val="center"/>
        </w:trPr>
        <w:tc>
          <w:tcPr>
            <w:tcW w:w="1627" w:type="dxa"/>
            <w:tcBorders>
              <w:top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t>Легкое</w:t>
            </w:r>
          </w:p>
        </w:tc>
        <w:tc>
          <w:tcPr>
            <w:tcW w:w="816"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971</w:t>
            </w:r>
          </w:p>
        </w:tc>
        <w:tc>
          <w:tcPr>
            <w:tcW w:w="816"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00"/>
            </w:pPr>
            <w:r>
              <w:t>78,81</w:t>
            </w:r>
          </w:p>
        </w:tc>
        <w:tc>
          <w:tcPr>
            <w:tcW w:w="811"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429</w:t>
            </w:r>
          </w:p>
        </w:tc>
        <w:tc>
          <w:tcPr>
            <w:tcW w:w="816"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89,0</w:t>
            </w:r>
          </w:p>
        </w:tc>
        <w:tc>
          <w:tcPr>
            <w:tcW w:w="811"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260"/>
              <w:jc w:val="right"/>
            </w:pPr>
            <w:r>
              <w:t>1400</w:t>
            </w:r>
          </w:p>
        </w:tc>
        <w:tc>
          <w:tcPr>
            <w:tcW w:w="850" w:type="dxa"/>
            <w:tcBorders>
              <w:top w:val="single" w:sz="4" w:space="0" w:color="auto"/>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81,6</w:t>
            </w:r>
          </w:p>
        </w:tc>
      </w:tr>
      <w:tr w:rsidR="0098717A">
        <w:trPr>
          <w:trHeight w:val="178"/>
          <w:jc w:val="center"/>
        </w:trPr>
        <w:tc>
          <w:tcPr>
            <w:tcW w:w="1627"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t>Трахея</w:t>
            </w:r>
          </w:p>
        </w:tc>
        <w:tc>
          <w:tcPr>
            <w:tcW w:w="816" w:type="dxa"/>
            <w:tcBorders>
              <w:left w:val="single" w:sz="4" w:space="0" w:color="auto"/>
              <w:right w:val="single" w:sz="4" w:space="0" w:color="auto"/>
            </w:tcBorders>
            <w:shd w:val="clear" w:color="auto" w:fill="FFFFFF"/>
          </w:tcPr>
          <w:p w:rsidR="0098717A" w:rsidRDefault="00543B1D">
            <w:pPr>
              <w:pStyle w:val="110"/>
              <w:framePr w:wrap="notBeside" w:vAnchor="text" w:hAnchor="text" w:xAlign="center" w:y="1"/>
              <w:shd w:val="clear" w:color="auto" w:fill="auto"/>
              <w:spacing w:line="240" w:lineRule="auto"/>
              <w:ind w:right="300"/>
            </w:pPr>
            <w:r>
              <w:t>—</w:t>
            </w:r>
          </w:p>
        </w:tc>
        <w:tc>
          <w:tcPr>
            <w:tcW w:w="816" w:type="dxa"/>
            <w:tcBorders>
              <w:left w:val="single" w:sz="4" w:space="0" w:color="auto"/>
              <w:right w:val="single" w:sz="4" w:space="0" w:color="auto"/>
            </w:tcBorders>
            <w:shd w:val="clear" w:color="auto" w:fill="FFFFFF"/>
          </w:tcPr>
          <w:p w:rsidR="0098717A" w:rsidRDefault="00543B1D">
            <w:pPr>
              <w:pStyle w:val="110"/>
              <w:framePr w:wrap="notBeside" w:vAnchor="text" w:hAnchor="text" w:xAlign="center" w:y="1"/>
              <w:shd w:val="clear" w:color="auto" w:fill="auto"/>
              <w:spacing w:line="240" w:lineRule="auto"/>
              <w:ind w:left="320"/>
              <w:jc w:val="left"/>
            </w:pPr>
            <w:r>
              <w:t>—</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3</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0,6</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260"/>
              <w:jc w:val="right"/>
            </w:pPr>
            <w:r>
              <w:t>3</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0,2</w:t>
            </w:r>
          </w:p>
        </w:tc>
      </w:tr>
      <w:tr w:rsidR="0098717A">
        <w:trPr>
          <w:trHeight w:val="173"/>
          <w:jc w:val="center"/>
        </w:trPr>
        <w:tc>
          <w:tcPr>
            <w:tcW w:w="1627"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t>Крупные бронхи</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1</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00"/>
            </w:pPr>
            <w:r>
              <w:t>0,081</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9</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1,8</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260"/>
              <w:jc w:val="right"/>
            </w:pPr>
            <w:r>
              <w:t>10</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0,6</w:t>
            </w:r>
          </w:p>
        </w:tc>
      </w:tr>
      <w:tr w:rsidR="0098717A">
        <w:trPr>
          <w:trHeight w:val="163"/>
          <w:jc w:val="center"/>
        </w:trPr>
        <w:tc>
          <w:tcPr>
            <w:tcW w:w="1627"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t>Сердце</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140</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00"/>
            </w:pPr>
            <w:r>
              <w:t>11,36</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215</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44,6</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260"/>
              <w:jc w:val="right"/>
            </w:pPr>
            <w:r>
              <w:t>355</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20,7</w:t>
            </w:r>
          </w:p>
        </w:tc>
      </w:tr>
      <w:tr w:rsidR="0098717A">
        <w:trPr>
          <w:trHeight w:val="182"/>
          <w:jc w:val="center"/>
        </w:trPr>
        <w:tc>
          <w:tcPr>
            <w:tcW w:w="1627"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t>Крупные сосуды</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49</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00"/>
            </w:pPr>
            <w:r>
              <w:t>3,97</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129</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26,7</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260"/>
              <w:jc w:val="right"/>
            </w:pPr>
            <w:r>
              <w:t>178</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10,4</w:t>
            </w:r>
          </w:p>
        </w:tc>
      </w:tr>
      <w:tr w:rsidR="0098717A">
        <w:trPr>
          <w:trHeight w:val="173"/>
          <w:jc w:val="center"/>
        </w:trPr>
        <w:tc>
          <w:tcPr>
            <w:tcW w:w="1627"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t>Пищевод</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1</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00"/>
            </w:pPr>
            <w:r>
              <w:t>0,081</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5</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1.0</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260"/>
              <w:jc w:val="right"/>
            </w:pPr>
            <w:r>
              <w:t>6</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0,35</w:t>
            </w:r>
          </w:p>
        </w:tc>
      </w:tr>
      <w:tr w:rsidR="0098717A">
        <w:trPr>
          <w:trHeight w:val="168"/>
          <w:jc w:val="center"/>
        </w:trPr>
        <w:tc>
          <w:tcPr>
            <w:tcW w:w="1627"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t>Грудной проток</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4</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00"/>
            </w:pPr>
            <w:r>
              <w:t>0,32</w:t>
            </w:r>
          </w:p>
        </w:tc>
        <w:tc>
          <w:tcPr>
            <w:tcW w:w="811" w:type="dxa"/>
            <w:tcBorders>
              <w:left w:val="single" w:sz="4" w:space="0" w:color="auto"/>
              <w:right w:val="single" w:sz="4" w:space="0" w:color="auto"/>
            </w:tcBorders>
            <w:shd w:val="clear" w:color="auto" w:fill="FFFFFF"/>
          </w:tcPr>
          <w:p w:rsidR="0098717A" w:rsidRDefault="00543B1D">
            <w:pPr>
              <w:pStyle w:val="110"/>
              <w:framePr w:wrap="notBeside" w:vAnchor="text" w:hAnchor="text" w:xAlign="center" w:y="1"/>
              <w:shd w:val="clear" w:color="auto" w:fill="auto"/>
              <w:spacing w:line="240" w:lineRule="auto"/>
              <w:ind w:right="300"/>
            </w:pPr>
            <w:r>
              <w:t>—</w:t>
            </w:r>
          </w:p>
        </w:tc>
        <w:tc>
          <w:tcPr>
            <w:tcW w:w="816" w:type="dxa"/>
            <w:tcBorders>
              <w:left w:val="single" w:sz="4" w:space="0" w:color="auto"/>
              <w:right w:val="single" w:sz="4" w:space="0" w:color="auto"/>
            </w:tcBorders>
            <w:shd w:val="clear" w:color="auto" w:fill="FFFFFF"/>
          </w:tcPr>
          <w:p w:rsidR="0098717A" w:rsidRDefault="00543B1D">
            <w:pPr>
              <w:pStyle w:val="110"/>
              <w:framePr w:wrap="notBeside" w:vAnchor="text" w:hAnchor="text" w:xAlign="center" w:y="1"/>
              <w:shd w:val="clear" w:color="auto" w:fill="auto"/>
              <w:spacing w:line="240" w:lineRule="auto"/>
              <w:ind w:left="300"/>
              <w:jc w:val="left"/>
            </w:pPr>
            <w:r>
              <w:t>—</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260"/>
              <w:jc w:val="right"/>
            </w:pPr>
            <w:r>
              <w:t>4</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0,23</w:t>
            </w:r>
          </w:p>
        </w:tc>
      </w:tr>
      <w:tr w:rsidR="0098717A">
        <w:trPr>
          <w:trHeight w:val="163"/>
          <w:jc w:val="center"/>
        </w:trPr>
        <w:tc>
          <w:tcPr>
            <w:tcW w:w="1627"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t>Диафрагма</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156</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00"/>
            </w:pPr>
            <w:r>
              <w:t>12,6</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99</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20,5</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260"/>
              <w:jc w:val="right"/>
            </w:pPr>
            <w:r>
              <w:t>255</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14,8</w:t>
            </w:r>
          </w:p>
        </w:tc>
      </w:tr>
      <w:tr w:rsidR="0098717A">
        <w:trPr>
          <w:trHeight w:val="173"/>
          <w:jc w:val="center"/>
        </w:trPr>
        <w:tc>
          <w:tcPr>
            <w:tcW w:w="1627"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t>Другие области</w:t>
            </w:r>
          </w:p>
        </w:tc>
        <w:tc>
          <w:tcPr>
            <w:tcW w:w="81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1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11"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1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11"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50" w:type="dxa"/>
            <w:tcBorders>
              <w:lef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398"/>
          <w:jc w:val="center"/>
        </w:trPr>
        <w:tc>
          <w:tcPr>
            <w:tcW w:w="1627" w:type="dxa"/>
            <w:tcBorders>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t>тела</w:t>
            </w: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82</w:t>
            </w: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00"/>
            </w:pPr>
            <w:r>
              <w:t>6,6</w:t>
            </w:r>
          </w:p>
        </w:tc>
        <w:tc>
          <w:tcPr>
            <w:tcW w:w="811"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300"/>
              <w:jc w:val="right"/>
            </w:pPr>
            <w:r>
              <w:t>43</w:t>
            </w: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8,9</w:t>
            </w:r>
          </w:p>
        </w:tc>
        <w:tc>
          <w:tcPr>
            <w:tcW w:w="811"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right="260"/>
              <w:jc w:val="right"/>
            </w:pPr>
            <w:r>
              <w:t>125</w:t>
            </w:r>
          </w:p>
        </w:tc>
        <w:tc>
          <w:tcPr>
            <w:tcW w:w="850" w:type="dxa"/>
            <w:tcBorders>
              <w:left w:val="single" w:sz="4" w:space="0" w:color="auto"/>
              <w:bottom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7,9</w:t>
            </w:r>
          </w:p>
        </w:tc>
      </w:tr>
    </w:tbl>
    <w:p w:rsidR="0098717A" w:rsidRDefault="00543B1D">
      <w:pPr>
        <w:pStyle w:val="27"/>
        <w:framePr w:wrap="notBeside" w:vAnchor="text" w:hAnchor="text" w:xAlign="center" w:y="1"/>
        <w:shd w:val="clear" w:color="auto" w:fill="auto"/>
        <w:jc w:val="center"/>
      </w:pPr>
      <w:r>
        <w:t>Примечание. Проникающие ранения, при которых топический диагноз вну</w:t>
      </w:r>
      <w:r>
        <w:softHyphen/>
        <w:t>тригрудных повреждений не был установлен, составляют 36,4%.</w:t>
      </w:r>
    </w:p>
    <w:p w:rsidR="0098717A" w:rsidRDefault="0098717A">
      <w:pPr>
        <w:rPr>
          <w:sz w:val="2"/>
          <w:szCs w:val="2"/>
        </w:rPr>
      </w:pPr>
    </w:p>
    <w:p w:rsidR="0098717A" w:rsidRDefault="00543B1D">
      <w:pPr>
        <w:pStyle w:val="70"/>
        <w:shd w:val="clear" w:color="auto" w:fill="auto"/>
        <w:spacing w:before="160" w:after="0" w:line="211" w:lineRule="exact"/>
        <w:ind w:left="80" w:right="80"/>
        <w:jc w:val="both"/>
      </w:pPr>
      <w:r>
        <w:t>тывали все случаи повреждения отдельных органов (независимо от характера и относительной тяжести), установленные при опе</w:t>
      </w:r>
      <w:r>
        <w:softHyphen/>
        <w:t>ративных вмешательствах, клинических исследованиях или при вскрытиях.</w:t>
      </w:r>
    </w:p>
    <w:p w:rsidR="0098717A" w:rsidRDefault="00543B1D">
      <w:pPr>
        <w:pStyle w:val="70"/>
        <w:shd w:val="clear" w:color="auto" w:fill="auto"/>
        <w:spacing w:after="0" w:line="211" w:lineRule="exact"/>
        <w:ind w:left="80" w:right="80" w:firstLine="320"/>
        <w:jc w:val="both"/>
      </w:pPr>
      <w:r>
        <w:t xml:space="preserve">По вполне понятным причинам при проникающих ранениях груди чаще всего наблюдаются повреждения легких. Заполняя почти </w:t>
      </w:r>
      <w:r>
        <w:rPr>
          <w:vertAlign w:val="superscript"/>
          <w:lang w:val="en-US"/>
        </w:rPr>
        <w:t>4</w:t>
      </w:r>
      <w:r>
        <w:rPr>
          <w:lang w:val="en-US"/>
        </w:rPr>
        <w:t xml:space="preserve">/s </w:t>
      </w:r>
      <w:r>
        <w:t>объема грудной клетки и на значительном протяжении прилегая к ее наружной стенке, легкие в первую очередь подвер</w:t>
      </w:r>
      <w:r>
        <w:softHyphen/>
        <w:t>гаются травмирующим воздействиям (у 78,8% лечившихся в ста</w:t>
      </w:r>
      <w:r>
        <w:softHyphen/>
        <w:t>ционаре и у 89% по данным вскрытий). Второе по частоте место занимают повреждения перикарда, сердца и крупных сосудов (соответственно 15,4 и 71,3%), третье — нарушения целости диа</w:t>
      </w:r>
      <w:r>
        <w:softHyphen/>
        <w:t>фрагмы, т. е. грудобрюшные ранения (соответственно 12,6 и 20,5%) '. Сравнительное сопоставление приведенных в табл. 2 дан</w:t>
      </w:r>
      <w:r>
        <w:softHyphen/>
        <w:t>ных создает определенное представление и о потенциальной опасности повреждения каждого из органов грудной полости.</w:t>
      </w:r>
    </w:p>
    <w:p w:rsidR="0098717A" w:rsidRDefault="00543B1D">
      <w:pPr>
        <w:pStyle w:val="70"/>
        <w:shd w:val="clear" w:color="auto" w:fill="auto"/>
        <w:spacing w:after="0" w:line="211" w:lineRule="exact"/>
        <w:ind w:left="40" w:right="40" w:firstLine="320"/>
        <w:jc w:val="both"/>
      </w:pPr>
      <w:r>
        <w:t>Примечательно, что при проникающих ранениях груди по</w:t>
      </w:r>
      <w:r>
        <w:softHyphen/>
        <w:t>вреждения сердца по данным вскрытий встречаются в 4 раза чаще, чем по данным стационара (44,6 и 11,36%), а повреждения маги</w:t>
      </w:r>
      <w:r>
        <w:softHyphen/>
        <w:t>стральных сосудов груди в 6 раз чаще приводят к смерти, чем на больничную койку (26,7 и 3,97%).</w:t>
      </w:r>
    </w:p>
    <w:p w:rsidR="0098717A" w:rsidRDefault="00543B1D">
      <w:pPr>
        <w:pStyle w:val="70"/>
        <w:shd w:val="clear" w:color="auto" w:fill="auto"/>
        <w:spacing w:after="0" w:line="211" w:lineRule="exact"/>
        <w:ind w:left="40" w:right="40" w:firstLine="320"/>
        <w:jc w:val="both"/>
      </w:pPr>
      <w:r>
        <w:t>Статистические разработки, посвященные частоте повреждений отдельных органов при проникающих ранениях груди, становятся в последнее время как бы обязательным компонентом соответст</w:t>
      </w:r>
      <w:r>
        <w:softHyphen/>
        <w:t>вующих сообщений. Однако нередко приводимые данные весьма разноречивы, а в отдельных случаях даже противоречивы. В этом легко убедиться, знакомясь, например, с докладами, представлен</w:t>
      </w:r>
      <w:r>
        <w:softHyphen/>
        <w:t>ными в 1972 г. на Уральской межобластной конференции по трав</w:t>
      </w:r>
      <w:r>
        <w:softHyphen/>
        <w:t>ме груди. Так, повреждения легких при проникающих ранениях груди составили, по данным госпитальной хирургической клиники Ереванского медицинского института (И. X. Геворкян, Г. Г. Тете</w:t>
      </w:r>
      <w:r>
        <w:softHyphen/>
        <w:t xml:space="preserve">восян) 90,6%, клиники военно-полевой хирургии </w:t>
      </w:r>
      <w:r>
        <w:rPr>
          <w:lang w:val="en-US"/>
        </w:rPr>
        <w:lastRenderedPageBreak/>
        <w:t xml:space="preserve">BMOJIA </w:t>
      </w:r>
      <w:r>
        <w:t>им. С. М. Кирова (А. Н. Беркутов, Г. Н. Цыбуляк, А. Ф. Попов, В. А. Вавилин) — 54,3%, клиники общей хирургии I МОЛМИ (Л. М. Медвецкая, В. Г. Мазуров, Г. Л. Воль-Эпштейн) —53,1%. В то же время, по материалам хирургической клиники Дагестан</w:t>
      </w:r>
      <w:r>
        <w:softHyphen/>
        <w:t>ского медицинского института (Аскерханов Р. П., М. Р.-И. Шах</w:t>
      </w:r>
      <w:r>
        <w:softHyphen/>
        <w:t>шаев), повреждения легких при проникающих ранениях были об</w:t>
      </w:r>
      <w:r>
        <w:softHyphen/>
        <w:t>наружены в 19,6% случаев, госпитальной клиники Донецкого ме</w:t>
      </w:r>
      <w:r>
        <w:softHyphen/>
        <w:t>дицинского института (Велик И. Э., Митрофанов Г. И. и др.) —в 12,2%, а по данным факультетской клиники Горьковского меди</w:t>
      </w:r>
      <w:r>
        <w:softHyphen/>
        <w:t xml:space="preserve">цинского института (В. И. Кукош, С. И. Захаров)—только </w:t>
      </w:r>
      <w:r>
        <w:rPr>
          <w:rStyle w:val="71pt2"/>
        </w:rPr>
        <w:t xml:space="preserve">в8,5% </w:t>
      </w:r>
      <w:r>
        <w:t>случаев.</w:t>
      </w:r>
    </w:p>
    <w:p w:rsidR="0098717A" w:rsidRDefault="00543B1D">
      <w:pPr>
        <w:pStyle w:val="70"/>
        <w:shd w:val="clear" w:color="auto" w:fill="auto"/>
        <w:spacing w:after="271" w:line="211" w:lineRule="exact"/>
        <w:ind w:left="40" w:right="40" w:firstLine="320"/>
        <w:jc w:val="both"/>
      </w:pPr>
      <w:r>
        <w:t>Подобным же образом варьируют данные о повреждениях сердца и диафрагмы (грудобрюшные ранения). Так, по сборным материалам больниц Новосибирска за 10 лет (Б. А. Полянский и др.), из 1342 случаев проникающих ранений груди повреждения сердца составили 15,1%. Соответствующие показатели, по данным НИИ им. Н. В. Склифосовского за 16 лет (Б. Д. Комаров, О. И. Виноградова, Е. И. Фидрус) составляют 12%, клиники гос</w:t>
      </w:r>
      <w:r>
        <w:softHyphen/>
        <w:t>питальной хирургии II МОЛГМИ (Ю. А. Нестеренко, Г. А. Бур- менко, А. С. Горьков) — 9,2%, С. Шарипова и соавт. (Семипала</w:t>
      </w:r>
      <w:r>
        <w:softHyphen/>
        <w:t>тинск) — 2,6%, а А. К. Горлова, М. Г. Шебуева, С. А. Горлова (г. Куйбышев) —даже 0,93%.</w:t>
      </w:r>
    </w:p>
    <w:p w:rsidR="0098717A" w:rsidRDefault="00543B1D">
      <w:pPr>
        <w:pStyle w:val="40"/>
        <w:shd w:val="clear" w:color="auto" w:fill="auto"/>
        <w:spacing w:line="173" w:lineRule="exact"/>
        <w:ind w:left="40" w:right="40" w:firstLine="320"/>
        <w:jc w:val="both"/>
      </w:pPr>
      <w:r>
        <w:rPr>
          <w:vertAlign w:val="superscript"/>
        </w:rPr>
        <w:t>1</w:t>
      </w:r>
      <w:r>
        <w:t xml:space="preserve"> В 36,4% случаев повреждения отдельных органов выявлены только при оперативном вмешательстве или при вскрытии.</w:t>
      </w:r>
    </w:p>
    <w:p w:rsidR="0098717A" w:rsidRDefault="00543B1D">
      <w:pPr>
        <w:pStyle w:val="9"/>
        <w:shd w:val="clear" w:color="auto" w:fill="auto"/>
        <w:spacing w:line="211" w:lineRule="exact"/>
        <w:ind w:left="60" w:right="40" w:firstLine="320"/>
      </w:pPr>
      <w:r>
        <w:t>Частота грудобрюшных ранений колеблется от 26,3% (М. Е. Фридман, И. П. Бадалова, Фрунзе), 18,3% (В. П. Радуш- кевич и др., Воронеж), 11% (П. М. Шорлуян, М. Г. Багжыков, Ростов-на-Дону) до 7,2% (В. И. Кукош, С. Н. Захаров, г. Горь</w:t>
      </w:r>
      <w:r>
        <w:softHyphen/>
        <w:t>кий) и 6,4% (А. К. Горлова и др., г. Куйбышев).</w:t>
      </w:r>
    </w:p>
    <w:p w:rsidR="0098717A" w:rsidRDefault="00543B1D">
      <w:pPr>
        <w:pStyle w:val="9"/>
        <w:shd w:val="clear" w:color="auto" w:fill="auto"/>
        <w:spacing w:line="211" w:lineRule="exact"/>
        <w:ind w:left="60" w:right="40" w:firstLine="320"/>
      </w:pPr>
      <w:r>
        <w:t>Естественно, что средние показатели, выведенные из этих статистических данных, не будут вполне достоверными, особенно, если учесть, что в этих данных почти не находит отражение весь</w:t>
      </w:r>
      <w:r>
        <w:softHyphen/>
        <w:t>ма важное обстоятельство, нередко наблюдающееся при прони</w:t>
      </w:r>
      <w:r>
        <w:softHyphen/>
        <w:t>кающих ранениях — одновременное поражение нескольких внут- рнгрудных органов. Однако анализ и таких не вполне отвечаю</w:t>
      </w:r>
      <w:r>
        <w:softHyphen/>
        <w:t>щих строгим требованиям статистики данных позволяет все же сделать несколько практически полезных выводов:</w:t>
      </w:r>
    </w:p>
    <w:p w:rsidR="0098717A" w:rsidRDefault="00543B1D">
      <w:pPr>
        <w:pStyle w:val="9"/>
        <w:numPr>
          <w:ilvl w:val="0"/>
          <w:numId w:val="1"/>
        </w:numPr>
        <w:shd w:val="clear" w:color="auto" w:fill="auto"/>
        <w:tabs>
          <w:tab w:val="left" w:pos="655"/>
        </w:tabs>
        <w:spacing w:line="211" w:lineRule="exact"/>
        <w:ind w:left="60" w:right="40" w:firstLine="320"/>
      </w:pPr>
      <w:r>
        <w:t>В условиях стационара повреждения внутригрудных орга</w:t>
      </w:r>
      <w:r>
        <w:softHyphen/>
        <w:t>нов при проникающих ранениях наблюдаются больше чем в по</w:t>
      </w:r>
      <w:r>
        <w:softHyphen/>
        <w:t>ловине случаев. Поэтому недопустимо ограничить диагностику только констатацией изолированного нарушения целости плев</w:t>
      </w:r>
      <w:r>
        <w:softHyphen/>
        <w:t>рального листка; необходимо тщательное обследование.</w:t>
      </w:r>
    </w:p>
    <w:p w:rsidR="0098717A" w:rsidRDefault="00543B1D">
      <w:pPr>
        <w:pStyle w:val="9"/>
        <w:numPr>
          <w:ilvl w:val="0"/>
          <w:numId w:val="1"/>
        </w:numPr>
        <w:shd w:val="clear" w:color="auto" w:fill="auto"/>
        <w:tabs>
          <w:tab w:val="left" w:pos="650"/>
        </w:tabs>
        <w:spacing w:line="211" w:lineRule="exact"/>
        <w:ind w:left="60" w:right="40" w:firstLine="320"/>
      </w:pPr>
      <w:r>
        <w:t>Ограниченность средств топической экспресс-диагностики приводит к тому, что до 30% повреждений внутригрудных органов впервые выявляются только на операционном столе. Это обстоя</w:t>
      </w:r>
      <w:r>
        <w:softHyphen/>
        <w:t>тельство требует от хирурга уже при первичном осмотре постра</w:t>
      </w:r>
      <w:r>
        <w:softHyphen/>
        <w:t>давшего проявлять максимальную настороженность, учитывать малейшие изменения, указывающие на возможность поражения того или другого органа, и всегда помнить, что недоучет таких микропризнаков нередко ведет к трагическим последствиям.</w:t>
      </w:r>
    </w:p>
    <w:p w:rsidR="0098717A" w:rsidRDefault="00543B1D">
      <w:pPr>
        <w:pStyle w:val="9"/>
        <w:numPr>
          <w:ilvl w:val="0"/>
          <w:numId w:val="1"/>
        </w:numPr>
        <w:shd w:val="clear" w:color="auto" w:fill="auto"/>
        <w:tabs>
          <w:tab w:val="left" w:pos="665"/>
        </w:tabs>
        <w:spacing w:line="211" w:lineRule="exact"/>
        <w:ind w:left="60" w:right="40" w:firstLine="320"/>
      </w:pPr>
      <w:r>
        <w:t>Корригируя во время операции повреждение любого внутри- грудного органа, хирург не должен забывать, что одновременно может быть повреждено несколько органов. Операция может быть закончена только тогда, когда такая возможность будет исклю</w:t>
      </w:r>
      <w:r>
        <w:softHyphen/>
        <w:t>чена.</w:t>
      </w:r>
    </w:p>
    <w:p w:rsidR="0098717A" w:rsidRDefault="00543B1D">
      <w:pPr>
        <w:pStyle w:val="9"/>
        <w:shd w:val="clear" w:color="auto" w:fill="auto"/>
        <w:spacing w:line="211" w:lineRule="exact"/>
        <w:ind w:left="60" w:right="40" w:firstLine="320"/>
      </w:pPr>
      <w:r>
        <w:lastRenderedPageBreak/>
        <w:t>Особое место среди проникающих повреждений груди занима</w:t>
      </w:r>
      <w:r>
        <w:softHyphen/>
        <w:t>ют огнестрельные ранения. В условиях мирного времени они встречаются нечасто, но по характеру и тяжести отличаются от колото-резаных повреждений, поэтому на них следует остановить</w:t>
      </w:r>
      <w:r>
        <w:softHyphen/>
        <w:t>ся отдельно (см. главу 20).</w:t>
      </w:r>
    </w:p>
    <w:p w:rsidR="0098717A" w:rsidRDefault="00543B1D">
      <w:pPr>
        <w:pStyle w:val="9"/>
        <w:shd w:val="clear" w:color="auto" w:fill="auto"/>
        <w:spacing w:line="211" w:lineRule="exact"/>
        <w:ind w:left="60" w:right="40" w:firstLine="320"/>
      </w:pPr>
      <w:r>
        <w:t>По нашим наблюдениям, огнестрельные ранения составили 3,1% (1,9%—дробовые и 1,2% пулевые) от проникающих по</w:t>
      </w:r>
      <w:r>
        <w:softHyphen/>
        <w:t>вреждений груди.</w:t>
      </w:r>
    </w:p>
    <w:p w:rsidR="0098717A" w:rsidRDefault="00543B1D">
      <w:pPr>
        <w:pStyle w:val="9"/>
        <w:shd w:val="clear" w:color="auto" w:fill="auto"/>
        <w:spacing w:line="211" w:lineRule="exact"/>
        <w:ind w:left="60" w:right="40" w:firstLine="320"/>
      </w:pPr>
      <w:r>
        <w:t>При огнестрельных ранениях зона поражения обычно обшир</w:t>
      </w:r>
      <w:r>
        <w:softHyphen/>
        <w:t>нее, чем при колото-резаных. Поскольку огнестрельные ранения часто наносят с близкого расстояния, они сопровождаются более значительными нарушениями покровов грудной клетки, ее костно</w:t>
      </w:r>
      <w:r>
        <w:softHyphen/>
        <w:t>го каркаса и внутригрудных органов, а также бактериальным загрязнением вследствие внедрения в рану инородных тел (пыжи, пули и дробь, обрывки одежды и т. д.).</w:t>
      </w:r>
    </w:p>
    <w:p w:rsidR="0098717A" w:rsidRDefault="00543B1D">
      <w:pPr>
        <w:pStyle w:val="9"/>
        <w:shd w:val="clear" w:color="auto" w:fill="auto"/>
        <w:spacing w:line="211" w:lineRule="exact"/>
        <w:ind w:left="60" w:right="40" w:firstLine="320"/>
        <w:sectPr w:rsidR="0098717A">
          <w:footerReference w:type="even" r:id="rId17"/>
          <w:footerReference w:type="default" r:id="rId18"/>
          <w:footerReference w:type="first" r:id="rId19"/>
          <w:type w:val="continuous"/>
          <w:pgSz w:w="11905" w:h="16837"/>
          <w:pgMar w:top="2873" w:right="2482" w:bottom="3313" w:left="2847" w:header="0" w:footer="3" w:gutter="0"/>
          <w:cols w:space="720"/>
          <w:noEndnote/>
          <w:titlePg/>
          <w:docGrid w:linePitch="360"/>
        </w:sectPr>
      </w:pPr>
      <w:r>
        <w:t>Интересные данные о пулевых ранениях мирного времени были приведены в одном из докладов на Уральской межобластной</w:t>
      </w:r>
    </w:p>
    <w:p w:rsidR="0098717A" w:rsidRDefault="00543B1D">
      <w:pPr>
        <w:pStyle w:val="9"/>
        <w:shd w:val="clear" w:color="auto" w:fill="auto"/>
        <w:spacing w:line="211" w:lineRule="exact"/>
        <w:ind w:left="60" w:right="40" w:firstLine="320"/>
      </w:pPr>
      <w:r>
        <w:lastRenderedPageBreak/>
        <w:t>Частота грудобрюшных ранений колеблется от 26,3% (М. Е. Фридман, И. П. Бадалова, Фрунзе), 18,3% (В. П. Радуш- кевич и др., Воронеж), 11% (П. М. Шорлуян, М. Е. Багжыков, Ростов-па-Дону) до 7,2% (В. И. Кукогн, С. Н. Захаров, г. Еорь- кий) и 6,4% (А. К. Еорлова и др., г. Куйбышев).</w:t>
      </w:r>
    </w:p>
    <w:p w:rsidR="0098717A" w:rsidRDefault="00543B1D">
      <w:pPr>
        <w:pStyle w:val="9"/>
        <w:shd w:val="clear" w:color="auto" w:fill="auto"/>
        <w:spacing w:line="211" w:lineRule="exact"/>
        <w:ind w:left="60" w:right="40" w:firstLine="320"/>
      </w:pPr>
      <w:r>
        <w:t>Естественно, что средние показатели, выведенные</w:t>
      </w:r>
      <w:r>
        <w:rPr>
          <w:rStyle w:val="ae"/>
        </w:rPr>
        <w:t xml:space="preserve"> из этих </w:t>
      </w:r>
      <w:r>
        <w:t>статистических данных, не будут вполне достоверными, особенно, если учесть, что в этих данных почти не находит отражение весь</w:t>
      </w:r>
      <w:r>
        <w:softHyphen/>
        <w:t>ма важное обстоятельство, нередко наблюдающееся при прони</w:t>
      </w:r>
      <w:r>
        <w:softHyphen/>
        <w:t>кающих ранениях — одновременное поражение нескольких внут- ригрудных органов. Однако анализ и таких не вполне отвечаю</w:t>
      </w:r>
      <w:r>
        <w:softHyphen/>
        <w:t>щих строгим требованиям статистики данных позволяет все же сделать несколько практически полезных выводов:</w:t>
      </w:r>
    </w:p>
    <w:p w:rsidR="0098717A" w:rsidRDefault="00543B1D">
      <w:pPr>
        <w:pStyle w:val="9"/>
        <w:numPr>
          <w:ilvl w:val="1"/>
          <w:numId w:val="1"/>
        </w:numPr>
        <w:shd w:val="clear" w:color="auto" w:fill="auto"/>
        <w:tabs>
          <w:tab w:val="left" w:pos="660"/>
        </w:tabs>
        <w:spacing w:line="211" w:lineRule="exact"/>
        <w:ind w:left="60" w:right="40" w:firstLine="320"/>
      </w:pPr>
      <w:r>
        <w:t>В условиях стационара повреждения внутригрудных орга</w:t>
      </w:r>
      <w:r>
        <w:softHyphen/>
        <w:t>нов при проникающих ранениях наблюдаются больше чем в по</w:t>
      </w:r>
      <w:r>
        <w:softHyphen/>
        <w:t>ловине случаев. Поэтому недопустимо ограничить диагностику только констатацией изолированного нарушения целости плев</w:t>
      </w:r>
      <w:r>
        <w:softHyphen/>
        <w:t>рального листка; необходимо тщательное обследование.</w:t>
      </w:r>
    </w:p>
    <w:p w:rsidR="0098717A" w:rsidRDefault="00543B1D">
      <w:pPr>
        <w:pStyle w:val="9"/>
        <w:numPr>
          <w:ilvl w:val="1"/>
          <w:numId w:val="1"/>
        </w:numPr>
        <w:shd w:val="clear" w:color="auto" w:fill="auto"/>
        <w:tabs>
          <w:tab w:val="left" w:pos="650"/>
        </w:tabs>
        <w:spacing w:line="211" w:lineRule="exact"/>
        <w:ind w:left="60" w:right="40" w:firstLine="320"/>
      </w:pPr>
      <w:r>
        <w:t>Ограниченность средств топической экспресс-диагностики приводит к тому, что до 30% повреждений внутригрудных органов впервые выявляются только на операционном столе. Это обстоя</w:t>
      </w:r>
      <w:r>
        <w:softHyphen/>
        <w:t>тельство требует от хирурга уже при первичном осмотре постра</w:t>
      </w:r>
      <w:r>
        <w:softHyphen/>
        <w:t>давшего проявлять максимальную настороженность, учитывать малейшие изменения, указывающие на возможность поражения того или другого органа, и всегда помнить, что недоучет таких микропризнаков нередко ведет к трагическим последствиям.</w:t>
      </w:r>
    </w:p>
    <w:p w:rsidR="0098717A" w:rsidRDefault="00543B1D">
      <w:pPr>
        <w:pStyle w:val="9"/>
        <w:numPr>
          <w:ilvl w:val="1"/>
          <w:numId w:val="1"/>
        </w:numPr>
        <w:shd w:val="clear" w:color="auto" w:fill="auto"/>
        <w:tabs>
          <w:tab w:val="left" w:pos="655"/>
        </w:tabs>
        <w:spacing w:line="211" w:lineRule="exact"/>
        <w:ind w:left="60" w:right="40" w:firstLine="320"/>
      </w:pPr>
      <w:r>
        <w:t>Корригируя во время операции повреждение любого внутри- грудного органа, хирург не должен забывать, что одновременно может быть повреждено несколько органов. Операция может быть закончена только тогда, когда такая возможность будет исклю</w:t>
      </w:r>
      <w:r>
        <w:softHyphen/>
        <w:t>чена.</w:t>
      </w:r>
    </w:p>
    <w:p w:rsidR="0098717A" w:rsidRDefault="00543B1D">
      <w:pPr>
        <w:pStyle w:val="9"/>
        <w:shd w:val="clear" w:color="auto" w:fill="auto"/>
        <w:spacing w:line="211" w:lineRule="exact"/>
        <w:ind w:left="60" w:right="40" w:firstLine="320"/>
      </w:pPr>
      <w:r>
        <w:t>Особое место среди проникающих повреждений груди занима</w:t>
      </w:r>
      <w:r>
        <w:softHyphen/>
        <w:t>ют огнестрельные ранения. В условиях мирного времени они встречаются нечасто, но по характеру и тяжести отличаются от колото-резаных повреждений, поэтому на них следует остановить</w:t>
      </w:r>
      <w:r>
        <w:softHyphen/>
        <w:t>ся отдельно (см. главу 20).</w:t>
      </w:r>
    </w:p>
    <w:p w:rsidR="0098717A" w:rsidRDefault="00543B1D">
      <w:pPr>
        <w:pStyle w:val="9"/>
        <w:shd w:val="clear" w:color="auto" w:fill="auto"/>
        <w:spacing w:line="211" w:lineRule="exact"/>
        <w:ind w:left="60" w:right="40" w:firstLine="320"/>
      </w:pPr>
      <w:r>
        <w:t>По нашим наблюдениям, огнестрельные ранения составили 3,1% (1,9%—дробовые и 1,2% пулевые) от проникающих по</w:t>
      </w:r>
      <w:r>
        <w:softHyphen/>
        <w:t>вреждений груди.</w:t>
      </w:r>
    </w:p>
    <w:p w:rsidR="0098717A" w:rsidRDefault="00543B1D">
      <w:pPr>
        <w:pStyle w:val="9"/>
        <w:shd w:val="clear" w:color="auto" w:fill="auto"/>
        <w:spacing w:line="211" w:lineRule="exact"/>
        <w:ind w:left="60" w:right="40" w:firstLine="320"/>
      </w:pPr>
      <w:r>
        <w:t>При огпестрельных ранениях зона поражения обычно обшир- пее. чем при колото-резаных. Поскольку огнестрельные ранения часто наносят с близкого расстояния, они сопровождаются более значительными нарушениями покровов грудной клетки, ее костно</w:t>
      </w:r>
      <w:r>
        <w:softHyphen/>
        <w:t>го каркаса и внутригрудных органов, а также бактериальным загрязнением вследствие внедрения в рану инородных тел (пыжи, пули и дробь, обрывки одежды и т. д.).</w:t>
      </w:r>
    </w:p>
    <w:p w:rsidR="0098717A" w:rsidRDefault="00543B1D">
      <w:pPr>
        <w:pStyle w:val="9"/>
        <w:shd w:val="clear" w:color="auto" w:fill="auto"/>
        <w:spacing w:line="211" w:lineRule="exact"/>
        <w:ind w:left="60" w:right="40" w:firstLine="320"/>
        <w:sectPr w:rsidR="0098717A">
          <w:footerReference w:type="even" r:id="rId20"/>
          <w:footerReference w:type="default" r:id="rId21"/>
          <w:footerReference w:type="first" r:id="rId22"/>
          <w:pgSz w:w="11905" w:h="16837"/>
          <w:pgMar w:top="2873" w:right="2482" w:bottom="3313" w:left="2847" w:header="0" w:footer="3" w:gutter="0"/>
          <w:pgNumType w:start="30"/>
          <w:cols w:space="720"/>
          <w:noEndnote/>
          <w:docGrid w:linePitch="360"/>
        </w:sectPr>
      </w:pPr>
      <w:r>
        <w:t>Интересные данные о пулевых ранениях мирного времени были приведены в одном из докладов на Уральской межобластной</w:t>
      </w:r>
    </w:p>
    <w:p w:rsidR="0098717A" w:rsidRDefault="006710F6">
      <w:pPr>
        <w:framePr w:wrap="notBeside" w:vAnchor="text" w:hAnchor="text" w:xAlign="center" w:y="1"/>
        <w:jc w:val="center"/>
        <w:rPr>
          <w:sz w:val="0"/>
          <w:szCs w:val="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85pt;height:68.5pt">
            <v:imagedata r:id="rId23" r:href="rId24"/>
          </v:shape>
        </w:pict>
      </w:r>
    </w:p>
    <w:p w:rsidR="0098717A" w:rsidRDefault="00543B1D">
      <w:pPr>
        <w:pStyle w:val="170"/>
        <w:framePr w:w="270" w:h="2477" w:wrap="around" w:vAnchor="text" w:hAnchor="margin" w:x="-4487" w:y="3274"/>
        <w:shd w:val="clear" w:color="auto" w:fill="auto"/>
        <w:spacing w:line="180" w:lineRule="exact"/>
        <w:ind w:left="40"/>
      </w:pPr>
      <w:r>
        <w:t>я</w:t>
      </w:r>
    </w:p>
    <w:p w:rsidR="0098717A" w:rsidRDefault="00543B1D">
      <w:pPr>
        <w:pStyle w:val="9"/>
        <w:framePr w:w="270" w:h="2477" w:wrap="around" w:vAnchor="text" w:hAnchor="margin" w:x="-4487" w:y="3274"/>
        <w:shd w:val="clear" w:color="auto" w:fill="auto"/>
        <w:spacing w:line="180" w:lineRule="exact"/>
        <w:ind w:left="40" w:right="140" w:firstLine="0"/>
      </w:pPr>
      <w:r>
        <w:t xml:space="preserve">кс </w:t>
      </w:r>
      <w:r>
        <w:rPr>
          <w:lang w:val="en-US"/>
        </w:rPr>
        <w:t>^</w:t>
      </w:r>
    </w:p>
    <w:p w:rsidR="0098717A" w:rsidRDefault="00543B1D">
      <w:pPr>
        <w:pStyle w:val="180"/>
        <w:framePr w:w="270" w:h="2477" w:wrap="around" w:vAnchor="text" w:hAnchor="margin" w:x="-4487" w:y="3274"/>
        <w:shd w:val="clear" w:color="auto" w:fill="auto"/>
        <w:spacing w:line="120" w:lineRule="exact"/>
        <w:ind w:left="40"/>
      </w:pPr>
      <w:r>
        <w:t>Он</w:t>
      </w:r>
    </w:p>
    <w:p w:rsidR="0098717A" w:rsidRDefault="00543B1D">
      <w:pPr>
        <w:pStyle w:val="9"/>
        <w:framePr w:w="270" w:h="2477" w:wrap="around" w:vAnchor="text" w:hAnchor="margin" w:x="-4487" w:y="3274"/>
        <w:shd w:val="clear" w:color="auto" w:fill="auto"/>
        <w:spacing w:line="180" w:lineRule="exact"/>
        <w:ind w:left="40" w:firstLine="0"/>
      </w:pPr>
      <w:r>
        <w:t>Сч</w:t>
      </w:r>
    </w:p>
    <w:p w:rsidR="0098717A" w:rsidRDefault="00543B1D">
      <w:pPr>
        <w:pStyle w:val="9"/>
        <w:framePr w:w="270" w:h="2477" w:wrap="around" w:vAnchor="text" w:hAnchor="margin" w:x="-4487" w:y="3274"/>
        <w:shd w:val="clear" w:color="auto" w:fill="auto"/>
        <w:spacing w:line="110" w:lineRule="exact"/>
        <w:ind w:left="40" w:right="140" w:firstLine="0"/>
      </w:pPr>
      <w:r>
        <w:t>:Я В</w:t>
      </w:r>
    </w:p>
    <w:p w:rsidR="0098717A" w:rsidRDefault="00543B1D">
      <w:pPr>
        <w:pStyle w:val="9"/>
        <w:framePr w:w="270" w:h="2477" w:wrap="around" w:vAnchor="text" w:hAnchor="margin" w:x="-4487" w:y="3274"/>
        <w:shd w:val="clear" w:color="auto" w:fill="auto"/>
        <w:spacing w:line="115" w:lineRule="exact"/>
        <w:ind w:left="40" w:right="140" w:firstLine="0"/>
      </w:pPr>
      <w:r>
        <w:rPr>
          <w:rStyle w:val="75pt"/>
        </w:rPr>
        <w:t xml:space="preserve">&lt;5 </w:t>
      </w:r>
      <w:r>
        <w:t xml:space="preserve">и се </w:t>
      </w:r>
      <w:r>
        <w:rPr>
          <w:rStyle w:val="af"/>
        </w:rPr>
        <w:t xml:space="preserve">а. </w:t>
      </w:r>
      <w:r>
        <w:rPr>
          <w:rStyle w:val="8pt0pt"/>
        </w:rPr>
        <w:t xml:space="preserve">х </w:t>
      </w:r>
      <w:r>
        <w:rPr>
          <w:rStyle w:val="af"/>
        </w:rPr>
        <w:t xml:space="preserve">я </w:t>
      </w:r>
      <w:r>
        <w:rPr>
          <w:rStyle w:val="8pt0pt"/>
        </w:rPr>
        <w:t>Ш</w:t>
      </w:r>
    </w:p>
    <w:p w:rsidR="0098717A" w:rsidRDefault="00543B1D">
      <w:pPr>
        <w:pStyle w:val="190"/>
        <w:framePr w:w="270" w:h="2477" w:wrap="around" w:vAnchor="text" w:hAnchor="margin" w:x="-4487" w:y="3274"/>
        <w:shd w:val="clear" w:color="auto" w:fill="auto"/>
        <w:spacing w:line="250" w:lineRule="exact"/>
        <w:ind w:left="40" w:right="140"/>
      </w:pPr>
      <w:r>
        <w:t>2 «</w:t>
      </w:r>
    </w:p>
    <w:p w:rsidR="0098717A" w:rsidRDefault="00543B1D">
      <w:pPr>
        <w:pStyle w:val="9"/>
        <w:framePr w:w="270" w:h="2477" w:wrap="around" w:vAnchor="text" w:hAnchor="margin" w:x="-4487" w:y="3274"/>
        <w:shd w:val="clear" w:color="auto" w:fill="auto"/>
        <w:spacing w:line="101" w:lineRule="exact"/>
        <w:ind w:left="40" w:right="140" w:firstLine="0"/>
      </w:pPr>
      <w:r>
        <w:t xml:space="preserve">и </w:t>
      </w:r>
      <w:r>
        <w:rPr>
          <w:rStyle w:val="af"/>
        </w:rPr>
        <w:t>я</w:t>
      </w:r>
    </w:p>
    <w:p w:rsidR="0098717A" w:rsidRDefault="00543B1D">
      <w:pPr>
        <w:pStyle w:val="9"/>
        <w:framePr w:w="270" w:h="2477" w:wrap="around" w:vAnchor="text" w:hAnchor="margin" w:x="-4487" w:y="3274"/>
        <w:shd w:val="clear" w:color="auto" w:fill="auto"/>
        <w:spacing w:line="96" w:lineRule="exact"/>
        <w:ind w:left="40" w:right="140" w:firstLine="0"/>
      </w:pPr>
      <w:r>
        <w:rPr>
          <w:rStyle w:val="6pt"/>
        </w:rPr>
        <w:t xml:space="preserve">Я </w:t>
      </w:r>
      <w:r>
        <w:rPr>
          <w:rStyle w:val="FranklinGothicHeavy7pt"/>
        </w:rPr>
        <w:t xml:space="preserve">о </w:t>
      </w:r>
      <w:r>
        <w:t>в, к</w:t>
      </w:r>
    </w:p>
    <w:p w:rsidR="0098717A" w:rsidRDefault="006710F6">
      <w:pPr>
        <w:framePr w:w="509" w:h="1603" w:wrap="around" w:vAnchor="text" w:hAnchor="margin" w:x="-1790" w:y="3726"/>
        <w:jc w:val="center"/>
        <w:rPr>
          <w:sz w:val="0"/>
          <w:szCs w:val="0"/>
        </w:rPr>
      </w:pPr>
      <w:r>
        <w:pict>
          <v:shape id="_x0000_i1026" type="#_x0000_t75" style="width:25.55pt;height:80.15pt">
            <v:imagedata r:id="rId25" r:href="rId26"/>
          </v:shape>
        </w:pict>
      </w:r>
    </w:p>
    <w:p w:rsidR="0098717A" w:rsidRDefault="00543B1D">
      <w:pPr>
        <w:pStyle w:val="9"/>
        <w:framePr w:w="222" w:h="738" w:wrap="around" w:vAnchor="text" w:hAnchor="margin" w:x="-4060" w:y="4143"/>
        <w:shd w:val="clear" w:color="auto" w:fill="auto"/>
        <w:spacing w:line="180" w:lineRule="exact"/>
        <w:ind w:firstLine="0"/>
      </w:pPr>
      <w:r>
        <w:rPr>
          <w:lang w:val="en-US"/>
        </w:rPr>
        <w:t>W</w:t>
      </w:r>
    </w:p>
    <w:p w:rsidR="0098717A" w:rsidRDefault="00543B1D">
      <w:pPr>
        <w:pStyle w:val="9"/>
        <w:framePr w:w="222" w:h="738" w:wrap="around" w:vAnchor="text" w:hAnchor="margin" w:x="-4060" w:y="4143"/>
        <w:shd w:val="clear" w:color="auto" w:fill="auto"/>
        <w:spacing w:line="115" w:lineRule="exact"/>
        <w:ind w:right="140" w:firstLine="0"/>
      </w:pPr>
      <w:r>
        <w:t>я я й 3 о.</w:t>
      </w:r>
    </w:p>
    <w:p w:rsidR="0098717A" w:rsidRDefault="006710F6">
      <w:pPr>
        <w:framePr w:w="480" w:h="1603" w:wrap="around" w:vAnchor="text" w:hAnchor="margin" w:x="-887" w:y="4571"/>
        <w:jc w:val="center"/>
        <w:rPr>
          <w:sz w:val="0"/>
          <w:szCs w:val="0"/>
        </w:rPr>
      </w:pPr>
      <w:r>
        <w:pict>
          <v:shape id="_x0000_i1027" type="#_x0000_t75" style="width:24.4pt;height:80.15pt">
            <v:imagedata r:id="rId27" r:href="rId28"/>
          </v:shape>
        </w:pict>
      </w:r>
    </w:p>
    <w:p w:rsidR="0098717A" w:rsidRDefault="00543B1D">
      <w:pPr>
        <w:pStyle w:val="201"/>
        <w:framePr w:w="222" w:h="280" w:wrap="around" w:vAnchor="text" w:hAnchor="margin" w:x="-4689" w:y="4745"/>
        <w:shd w:val="clear" w:color="auto" w:fill="auto"/>
        <w:spacing w:line="280" w:lineRule="exact"/>
      </w:pPr>
      <w:r>
        <w:t>&lt;</w:t>
      </w:r>
    </w:p>
    <w:p w:rsidR="0098717A" w:rsidRDefault="00543B1D">
      <w:pPr>
        <w:pStyle w:val="211"/>
        <w:framePr w:w="256" w:h="1015" w:wrap="around" w:vAnchor="text" w:hAnchor="margin" w:x="-4089" w:y="5127"/>
        <w:shd w:val="clear" w:color="auto" w:fill="auto"/>
        <w:spacing w:after="331"/>
        <w:ind w:left="20" w:right="120"/>
      </w:pPr>
      <w:r>
        <w:t xml:space="preserve">я </w:t>
      </w:r>
      <w:r>
        <w:rPr>
          <w:rStyle w:val="2185pt0pt"/>
        </w:rPr>
        <w:t>2</w:t>
      </w:r>
    </w:p>
    <w:p w:rsidR="0098717A" w:rsidRDefault="00543B1D">
      <w:pPr>
        <w:pStyle w:val="9"/>
        <w:framePr w:w="256" w:h="1015" w:wrap="around" w:vAnchor="text" w:hAnchor="margin" w:x="-4089" w:y="5127"/>
        <w:shd w:val="clear" w:color="auto" w:fill="auto"/>
        <w:spacing w:line="96" w:lineRule="exact"/>
        <w:ind w:left="20" w:right="120" w:firstLine="0"/>
      </w:pPr>
      <w:r>
        <w:t>о а</w:t>
      </w:r>
    </w:p>
    <w:p w:rsidR="0098717A" w:rsidRDefault="00543B1D">
      <w:pPr>
        <w:pStyle w:val="9"/>
        <w:framePr w:w="256" w:h="1015" w:wrap="around" w:vAnchor="text" w:hAnchor="margin" w:x="-4089" w:y="5127"/>
        <w:shd w:val="clear" w:color="auto" w:fill="auto"/>
        <w:spacing w:line="180" w:lineRule="exact"/>
        <w:ind w:left="20" w:firstLine="0"/>
      </w:pPr>
      <w:r>
        <w:t>е</w:t>
      </w:r>
    </w:p>
    <w:p w:rsidR="0098717A" w:rsidRDefault="00543B1D">
      <w:pPr>
        <w:pStyle w:val="180"/>
        <w:framePr w:w="266" w:h="1116" w:wrap="around" w:vAnchor="text" w:hAnchor="margin" w:x="-4487" w:y="6001"/>
        <w:shd w:val="clear" w:color="auto" w:fill="auto"/>
        <w:spacing w:line="91" w:lineRule="exact"/>
        <w:ind w:left="40"/>
      </w:pPr>
      <w:r>
        <w:t>ЕГ</w:t>
      </w:r>
    </w:p>
    <w:p w:rsidR="0098717A" w:rsidRDefault="00543B1D">
      <w:pPr>
        <w:pStyle w:val="9"/>
        <w:framePr w:w="266" w:h="1116" w:wrap="around" w:vAnchor="text" w:hAnchor="margin" w:x="-4487" w:y="6001"/>
        <w:shd w:val="clear" w:color="auto" w:fill="auto"/>
        <w:spacing w:line="91" w:lineRule="exact"/>
        <w:ind w:left="40" w:right="120" w:firstLine="0"/>
      </w:pPr>
      <w:r>
        <w:t>в м</w:t>
      </w:r>
    </w:p>
    <w:p w:rsidR="0098717A" w:rsidRDefault="00543B1D">
      <w:pPr>
        <w:pStyle w:val="180"/>
        <w:framePr w:w="266" w:h="1116" w:wrap="around" w:vAnchor="text" w:hAnchor="margin" w:x="-4487" w:y="6001"/>
        <w:shd w:val="clear" w:color="auto" w:fill="auto"/>
        <w:spacing w:line="120" w:lineRule="exact"/>
        <w:ind w:left="40" w:right="120"/>
      </w:pPr>
      <w:r>
        <w:t>Я &gt;&amp;</w:t>
      </w:r>
    </w:p>
    <w:p w:rsidR="0098717A" w:rsidRDefault="00543B1D">
      <w:pPr>
        <w:pStyle w:val="221"/>
        <w:framePr w:w="266" w:h="1116" w:wrap="around" w:vAnchor="text" w:hAnchor="margin" w:x="-4487" w:y="6001"/>
        <w:shd w:val="clear" w:color="auto" w:fill="auto"/>
        <w:ind w:left="40" w:right="120"/>
      </w:pPr>
      <w:r>
        <w:t xml:space="preserve">Я </w:t>
      </w:r>
      <w:r>
        <w:rPr>
          <w:rStyle w:val="229pt"/>
        </w:rPr>
        <w:t>о</w:t>
      </w:r>
    </w:p>
    <w:p w:rsidR="0098717A" w:rsidRDefault="00543B1D">
      <w:pPr>
        <w:pStyle w:val="9"/>
        <w:framePr w:w="266" w:h="1116" w:wrap="around" w:vAnchor="text" w:hAnchor="margin" w:x="-4487" w:y="6001"/>
        <w:shd w:val="clear" w:color="auto" w:fill="auto"/>
        <w:spacing w:line="180" w:lineRule="exact"/>
        <w:ind w:left="40" w:right="120" w:firstLine="0"/>
      </w:pPr>
      <w:r>
        <w:t>О «</w:t>
      </w:r>
    </w:p>
    <w:p w:rsidR="0098717A" w:rsidRDefault="00543B1D">
      <w:pPr>
        <w:pStyle w:val="9"/>
        <w:framePr w:w="266" w:h="1116" w:wrap="around" w:vAnchor="text" w:hAnchor="margin" w:x="-4487" w:y="6001"/>
        <w:shd w:val="clear" w:color="auto" w:fill="auto"/>
        <w:spacing w:line="180" w:lineRule="exact"/>
        <w:ind w:left="40" w:firstLine="0"/>
      </w:pPr>
      <w:r>
        <w:t>ч</w:t>
      </w:r>
    </w:p>
    <w:p w:rsidR="0098717A" w:rsidRDefault="00543B1D">
      <w:pPr>
        <w:pStyle w:val="9"/>
        <w:framePr w:w="266" w:h="1116" w:wrap="around" w:vAnchor="text" w:hAnchor="margin" w:x="-4487" w:y="6001"/>
        <w:shd w:val="clear" w:color="auto" w:fill="auto"/>
        <w:spacing w:line="180" w:lineRule="exact"/>
        <w:ind w:left="40" w:firstLine="0"/>
      </w:pPr>
      <w:r>
        <w:t>и</w:t>
      </w:r>
    </w:p>
    <w:p w:rsidR="0098717A" w:rsidRDefault="00543B1D">
      <w:pPr>
        <w:pStyle w:val="9"/>
        <w:framePr w:w="256" w:h="934" w:wrap="around" w:vAnchor="text" w:hAnchor="margin" w:x="-1617" w:y="6174"/>
        <w:shd w:val="clear" w:color="auto" w:fill="auto"/>
        <w:spacing w:line="180" w:lineRule="exact"/>
        <w:ind w:left="40" w:firstLine="0"/>
      </w:pPr>
      <w:r>
        <w:t>м</w:t>
      </w:r>
    </w:p>
    <w:p w:rsidR="0098717A" w:rsidRDefault="00543B1D">
      <w:pPr>
        <w:pStyle w:val="9"/>
        <w:framePr w:w="256" w:h="934" w:wrap="around" w:vAnchor="text" w:hAnchor="margin" w:x="-1617" w:y="6174"/>
        <w:shd w:val="clear" w:color="auto" w:fill="auto"/>
        <w:spacing w:line="86" w:lineRule="atLeast"/>
        <w:ind w:left="40" w:right="120" w:firstLine="0"/>
      </w:pPr>
      <w:r>
        <w:t>о а с н</w:t>
      </w:r>
    </w:p>
    <w:p w:rsidR="0098717A" w:rsidRDefault="00543B1D">
      <w:pPr>
        <w:pStyle w:val="231"/>
        <w:framePr w:w="256" w:h="934" w:wrap="around" w:vAnchor="text" w:hAnchor="margin" w:x="-1617" w:y="6174"/>
        <w:shd w:val="clear" w:color="auto" w:fill="auto"/>
        <w:spacing w:line="180" w:lineRule="exact"/>
        <w:ind w:left="40" w:right="120"/>
      </w:pPr>
      <w:r>
        <w:rPr>
          <w:rStyle w:val="23TimesNewRoman9pt"/>
          <w:rFonts w:eastAsia="Cordia New"/>
        </w:rPr>
        <w:t xml:space="preserve">о </w:t>
      </w:r>
      <w:r>
        <w:t>&gt;&gt;</w:t>
      </w:r>
    </w:p>
    <w:p w:rsidR="0098717A" w:rsidRDefault="00543B1D">
      <w:pPr>
        <w:pStyle w:val="9"/>
        <w:framePr w:w="256" w:h="934" w:wrap="around" w:vAnchor="text" w:hAnchor="margin" w:x="-1617" w:y="6174"/>
        <w:shd w:val="clear" w:color="auto" w:fill="auto"/>
        <w:spacing w:line="180" w:lineRule="exact"/>
        <w:ind w:left="40" w:firstLine="0"/>
      </w:pPr>
      <w:r>
        <w:rPr>
          <w:lang w:val="en-US"/>
        </w:rPr>
        <w:t>m</w:t>
      </w:r>
    </w:p>
    <w:p w:rsidR="0098717A" w:rsidRDefault="00543B1D">
      <w:pPr>
        <w:pStyle w:val="9"/>
        <w:framePr w:w="256" w:h="934" w:wrap="around" w:vAnchor="text" w:hAnchor="margin" w:x="-1617" w:y="6174"/>
        <w:shd w:val="clear" w:color="auto" w:fill="auto"/>
        <w:spacing w:line="180" w:lineRule="exact"/>
        <w:ind w:left="40" w:firstLine="0"/>
      </w:pPr>
      <w:r>
        <w:t>кг</w:t>
      </w:r>
    </w:p>
    <w:p w:rsidR="0098717A" w:rsidRDefault="0098717A">
      <w:pPr>
        <w:rPr>
          <w:sz w:val="2"/>
          <w:szCs w:val="2"/>
        </w:rPr>
      </w:pPr>
    </w:p>
    <w:tbl>
      <w:tblPr>
        <w:tblW w:w="0" w:type="auto"/>
        <w:jc w:val="center"/>
        <w:tblLayout w:type="fixed"/>
        <w:tblCellMar>
          <w:left w:w="10" w:type="dxa"/>
          <w:right w:w="10" w:type="dxa"/>
        </w:tblCellMar>
        <w:tblLook w:val="0000"/>
      </w:tblPr>
      <w:tblGrid>
        <w:gridCol w:w="302"/>
        <w:gridCol w:w="163"/>
        <w:gridCol w:w="341"/>
        <w:gridCol w:w="456"/>
      </w:tblGrid>
      <w:tr w:rsidR="0098717A">
        <w:trPr>
          <w:trHeight w:val="182"/>
          <w:jc w:val="center"/>
        </w:trPr>
        <w:tc>
          <w:tcPr>
            <w:tcW w:w="302"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c>
          <w:tcPr>
            <w:tcW w:w="163"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341"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56" w:type="dxa"/>
            <w:tcBorders>
              <w:top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15"/>
          <w:jc w:val="center"/>
        </w:trPr>
        <w:tc>
          <w:tcPr>
            <w:tcW w:w="302"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163" w:type="dxa"/>
            <w:shd w:val="clear" w:color="auto" w:fill="FFFFFF"/>
          </w:tcPr>
          <w:p w:rsidR="0098717A" w:rsidRDefault="00543B1D">
            <w:pPr>
              <w:pStyle w:val="60"/>
              <w:framePr w:wrap="notBeside" w:vAnchor="text" w:hAnchor="text" w:xAlign="center" w:y="1"/>
              <w:shd w:val="clear" w:color="auto" w:fill="auto"/>
              <w:spacing w:before="0" w:line="240" w:lineRule="auto"/>
            </w:pPr>
            <w:r>
              <w:t>я</w:t>
            </w:r>
          </w:p>
        </w:tc>
        <w:tc>
          <w:tcPr>
            <w:tcW w:w="341" w:type="dxa"/>
            <w:shd w:val="clear" w:color="auto" w:fill="FFFFFF"/>
          </w:tcPr>
          <w:p w:rsidR="0098717A" w:rsidRDefault="00543B1D">
            <w:pPr>
              <w:pStyle w:val="60"/>
              <w:framePr w:wrap="notBeside" w:vAnchor="text" w:hAnchor="text" w:xAlign="center" w:y="1"/>
              <w:shd w:val="clear" w:color="auto" w:fill="auto"/>
              <w:spacing w:before="0" w:line="240" w:lineRule="auto"/>
            </w:pPr>
            <w:r>
              <w:t>ы о</w:t>
            </w:r>
          </w:p>
        </w:tc>
        <w:tc>
          <w:tcPr>
            <w:tcW w:w="456" w:type="dxa"/>
            <w:tcBorders>
              <w:right w:val="single" w:sz="4" w:space="0" w:color="auto"/>
            </w:tcBorders>
            <w:shd w:val="clear" w:color="auto" w:fill="FFFFFF"/>
          </w:tcPr>
          <w:p w:rsidR="0098717A" w:rsidRDefault="00543B1D">
            <w:pPr>
              <w:pStyle w:val="60"/>
              <w:framePr w:wrap="notBeside" w:vAnchor="text" w:hAnchor="text" w:xAlign="center" w:y="1"/>
              <w:shd w:val="clear" w:color="auto" w:fill="auto"/>
              <w:spacing w:before="0" w:line="240" w:lineRule="auto"/>
            </w:pPr>
            <w:r>
              <w:t>я</w:t>
            </w:r>
          </w:p>
        </w:tc>
      </w:tr>
      <w:tr w:rsidR="0098717A">
        <w:trPr>
          <w:trHeight w:val="355"/>
          <w:jc w:val="center"/>
        </w:trPr>
        <w:tc>
          <w:tcPr>
            <w:tcW w:w="302" w:type="dxa"/>
            <w:tcBorders>
              <w:left w:val="single" w:sz="4" w:space="0" w:color="auto"/>
            </w:tcBorders>
            <w:shd w:val="clear" w:color="auto" w:fill="FFFFFF"/>
          </w:tcPr>
          <w:p w:rsidR="0098717A" w:rsidRDefault="00543B1D">
            <w:pPr>
              <w:pStyle w:val="60"/>
              <w:framePr w:wrap="notBeside" w:vAnchor="text" w:hAnchor="text" w:xAlign="center" w:y="1"/>
              <w:shd w:val="clear" w:color="auto" w:fill="auto"/>
              <w:spacing w:before="0" w:line="240" w:lineRule="auto"/>
            </w:pPr>
            <w:r>
              <w:t>й ф</w:t>
            </w:r>
          </w:p>
          <w:p w:rsidR="0098717A" w:rsidRDefault="00543B1D">
            <w:pPr>
              <w:pStyle w:val="60"/>
              <w:framePr w:wrap="notBeside" w:vAnchor="text" w:hAnchor="text" w:xAlign="center" w:y="1"/>
              <w:shd w:val="clear" w:color="auto" w:fill="auto"/>
              <w:spacing w:before="0" w:line="240" w:lineRule="auto"/>
            </w:pPr>
            <w:r>
              <w:t>а</w:t>
            </w:r>
          </w:p>
        </w:tc>
        <w:tc>
          <w:tcPr>
            <w:tcW w:w="163" w:type="dxa"/>
            <w:shd w:val="clear" w:color="auto" w:fill="FFFFFF"/>
          </w:tcPr>
          <w:p w:rsidR="0098717A" w:rsidRDefault="00543B1D">
            <w:pPr>
              <w:pStyle w:val="60"/>
              <w:framePr w:wrap="notBeside" w:vAnchor="text" w:hAnchor="text" w:xAlign="center" w:y="1"/>
              <w:shd w:val="clear" w:color="auto" w:fill="auto"/>
              <w:spacing w:before="0" w:line="86" w:lineRule="exact"/>
            </w:pPr>
            <w:r>
              <w:rPr>
                <w:lang w:val="en-US"/>
              </w:rPr>
              <w:t xml:space="preserve">a </w:t>
            </w:r>
            <w:r>
              <w:t>о</w:t>
            </w:r>
          </w:p>
        </w:tc>
        <w:tc>
          <w:tcPr>
            <w:tcW w:w="341" w:type="dxa"/>
            <w:shd w:val="clear" w:color="auto" w:fill="FFFFFF"/>
          </w:tcPr>
          <w:p w:rsidR="0098717A" w:rsidRDefault="00543B1D">
            <w:pPr>
              <w:pStyle w:val="60"/>
              <w:framePr w:wrap="notBeside" w:vAnchor="text" w:hAnchor="text" w:xAlign="center" w:y="1"/>
              <w:shd w:val="clear" w:color="auto" w:fill="auto"/>
              <w:spacing w:before="0" w:line="82" w:lineRule="exact"/>
            </w:pPr>
            <w:r>
              <w:t>а</w:t>
            </w:r>
            <w:r>
              <w:rPr>
                <w:rStyle w:val="68pt0pt"/>
              </w:rPr>
              <w:t xml:space="preserve"> и </w:t>
            </w:r>
            <w:r>
              <w:t xml:space="preserve">\о о в и га </w:t>
            </w:r>
            <w:r>
              <w:rPr>
                <w:vertAlign w:val="subscript"/>
              </w:rPr>
              <w:t>и</w:t>
            </w:r>
          </w:p>
        </w:tc>
        <w:tc>
          <w:tcPr>
            <w:tcW w:w="456" w:type="dxa"/>
            <w:tcBorders>
              <w:right w:val="single" w:sz="4" w:space="0" w:color="auto"/>
            </w:tcBorders>
            <w:shd w:val="clear" w:color="auto" w:fill="FFFFFF"/>
          </w:tcPr>
          <w:p w:rsidR="0098717A" w:rsidRDefault="00543B1D">
            <w:pPr>
              <w:pStyle w:val="60"/>
              <w:framePr w:wrap="notBeside" w:vAnchor="text" w:hAnchor="text" w:xAlign="center" w:y="1"/>
              <w:shd w:val="clear" w:color="auto" w:fill="auto"/>
              <w:spacing w:before="0" w:line="240" w:lineRule="auto"/>
            </w:pPr>
            <w:r>
              <w:t>ое _</w:t>
            </w:r>
          </w:p>
          <w:p w:rsidR="0098717A" w:rsidRDefault="00543B1D">
            <w:pPr>
              <w:pStyle w:val="60"/>
              <w:framePr w:wrap="notBeside" w:vAnchor="text" w:hAnchor="text" w:xAlign="center" w:y="1"/>
              <w:shd w:val="clear" w:color="auto" w:fill="auto"/>
              <w:spacing w:before="0" w:line="34" w:lineRule="atLeast"/>
            </w:pPr>
            <w:r>
              <w:rPr>
                <w:vertAlign w:val="superscript"/>
              </w:rPr>
              <w:t>п</w:t>
            </w:r>
            <w:r>
              <w:t xml:space="preserve"> £ Ш</w:t>
            </w:r>
          </w:p>
          <w:p w:rsidR="0098717A" w:rsidRDefault="00543B1D">
            <w:pPr>
              <w:pStyle w:val="60"/>
              <w:framePr w:wrap="notBeside" w:vAnchor="text" w:hAnchor="text" w:xAlign="center" w:y="1"/>
              <w:shd w:val="clear" w:color="auto" w:fill="auto"/>
              <w:spacing w:before="0" w:line="240" w:lineRule="auto"/>
            </w:pPr>
            <w:r>
              <w:t>о н</w:t>
            </w:r>
          </w:p>
        </w:tc>
      </w:tr>
      <w:tr w:rsidR="0098717A">
        <w:trPr>
          <w:trHeight w:val="245"/>
          <w:jc w:val="center"/>
        </w:trPr>
        <w:tc>
          <w:tcPr>
            <w:tcW w:w="302" w:type="dxa"/>
            <w:tcBorders>
              <w:left w:val="single" w:sz="4" w:space="0" w:color="auto"/>
            </w:tcBorders>
            <w:shd w:val="clear" w:color="auto" w:fill="FFFFFF"/>
          </w:tcPr>
          <w:p w:rsidR="0098717A" w:rsidRDefault="00543B1D">
            <w:pPr>
              <w:pStyle w:val="60"/>
              <w:framePr w:wrap="notBeside" w:vAnchor="text" w:hAnchor="text" w:xAlign="center" w:y="1"/>
              <w:shd w:val="clear" w:color="auto" w:fill="auto"/>
              <w:spacing w:before="0" w:line="101" w:lineRule="exact"/>
            </w:pPr>
            <w:r>
              <w:t>о с</w:t>
            </w:r>
          </w:p>
        </w:tc>
        <w:tc>
          <w:tcPr>
            <w:tcW w:w="163" w:type="dxa"/>
            <w:shd w:val="clear" w:color="auto" w:fill="FFFFFF"/>
          </w:tcPr>
          <w:p w:rsidR="0098717A" w:rsidRDefault="00543B1D">
            <w:pPr>
              <w:pStyle w:val="60"/>
              <w:framePr w:wrap="notBeside" w:vAnchor="text" w:hAnchor="text" w:xAlign="center" w:y="1"/>
              <w:shd w:val="clear" w:color="auto" w:fill="auto"/>
              <w:spacing w:before="0" w:line="240" w:lineRule="auto"/>
            </w:pPr>
            <w:r>
              <w:t>ф я</w:t>
            </w:r>
          </w:p>
        </w:tc>
        <w:tc>
          <w:tcPr>
            <w:tcW w:w="341" w:type="dxa"/>
            <w:shd w:val="clear" w:color="auto" w:fill="FFFFFF"/>
          </w:tcPr>
          <w:p w:rsidR="0098717A" w:rsidRDefault="00543B1D">
            <w:pPr>
              <w:pStyle w:val="60"/>
              <w:framePr w:wrap="notBeside" w:vAnchor="text" w:hAnchor="text" w:xAlign="center" w:y="1"/>
              <w:shd w:val="clear" w:color="auto" w:fill="auto"/>
              <w:spacing w:before="0" w:line="134" w:lineRule="exact"/>
            </w:pPr>
            <w:r>
              <w:t xml:space="preserve">га 5 Я </w:t>
            </w:r>
            <w:r>
              <w:rPr>
                <w:vertAlign w:val="superscript"/>
                <w:lang w:val="en-US"/>
              </w:rPr>
              <w:t>a</w:t>
            </w:r>
          </w:p>
        </w:tc>
        <w:tc>
          <w:tcPr>
            <w:tcW w:w="456" w:type="dxa"/>
            <w:tcBorders>
              <w:right w:val="single" w:sz="4" w:space="0" w:color="auto"/>
            </w:tcBorders>
            <w:shd w:val="clear" w:color="auto" w:fill="FFFFFF"/>
          </w:tcPr>
          <w:p w:rsidR="0098717A" w:rsidRDefault="00543B1D">
            <w:pPr>
              <w:pStyle w:val="60"/>
              <w:framePr w:wrap="notBeside" w:vAnchor="text" w:hAnchor="text" w:xAlign="center" w:y="1"/>
              <w:shd w:val="clear" w:color="auto" w:fill="auto"/>
              <w:spacing w:before="0" w:line="101" w:lineRule="exact"/>
            </w:pPr>
            <w:r>
              <w:t xml:space="preserve">о О </w:t>
            </w:r>
            <w:r>
              <w:rPr>
                <w:lang w:val="en-US"/>
              </w:rPr>
              <w:t>a</w:t>
            </w:r>
          </w:p>
        </w:tc>
      </w:tr>
      <w:tr w:rsidR="0098717A">
        <w:trPr>
          <w:trHeight w:val="82"/>
          <w:jc w:val="center"/>
        </w:trPr>
        <w:tc>
          <w:tcPr>
            <w:tcW w:w="302" w:type="dxa"/>
            <w:vMerge w:val="restart"/>
            <w:tcBorders>
              <w:left w:val="single" w:sz="4" w:space="0" w:color="auto"/>
            </w:tcBorders>
            <w:shd w:val="clear" w:color="auto" w:fill="FFFFFF"/>
          </w:tcPr>
          <w:p w:rsidR="0098717A" w:rsidRDefault="00543B1D">
            <w:pPr>
              <w:pStyle w:val="60"/>
              <w:framePr w:wrap="notBeside" w:vAnchor="text" w:hAnchor="text" w:xAlign="center" w:y="1"/>
              <w:shd w:val="clear" w:color="auto" w:fill="auto"/>
              <w:spacing w:before="0" w:line="240" w:lineRule="auto"/>
            </w:pPr>
            <w:r>
              <w:t>а</w:t>
            </w:r>
          </w:p>
        </w:tc>
        <w:tc>
          <w:tcPr>
            <w:tcW w:w="163" w:type="dxa"/>
            <w:shd w:val="clear" w:color="auto" w:fill="FFFFFF"/>
          </w:tcPr>
          <w:p w:rsidR="0098717A" w:rsidRDefault="00543B1D">
            <w:pPr>
              <w:pStyle w:val="60"/>
              <w:framePr w:wrap="notBeside" w:vAnchor="text" w:hAnchor="text" w:xAlign="center" w:y="1"/>
              <w:shd w:val="clear" w:color="auto" w:fill="auto"/>
              <w:spacing w:before="0" w:line="240" w:lineRule="auto"/>
            </w:pPr>
            <w:r>
              <w:t>X</w:t>
            </w:r>
          </w:p>
        </w:tc>
        <w:tc>
          <w:tcPr>
            <w:tcW w:w="341" w:type="dxa"/>
            <w:shd w:val="clear" w:color="auto" w:fill="FFFFFF"/>
          </w:tcPr>
          <w:p w:rsidR="0098717A" w:rsidRDefault="00543B1D">
            <w:pPr>
              <w:pStyle w:val="60"/>
              <w:framePr w:wrap="notBeside" w:vAnchor="text" w:hAnchor="text" w:xAlign="center" w:y="1"/>
              <w:shd w:val="clear" w:color="auto" w:fill="auto"/>
              <w:spacing w:before="0" w:line="240" w:lineRule="auto"/>
            </w:pPr>
            <w:r>
              <w:t>я</w:t>
            </w:r>
          </w:p>
        </w:tc>
        <w:tc>
          <w:tcPr>
            <w:tcW w:w="456" w:type="dxa"/>
            <w:tcBorders>
              <w:righ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34"/>
          <w:jc w:val="center"/>
        </w:trPr>
        <w:tc>
          <w:tcPr>
            <w:tcW w:w="302" w:type="dxa"/>
            <w:vMerge/>
            <w:tcBorders>
              <w:left w:val="single" w:sz="4" w:space="0" w:color="auto"/>
              <w:bottom w:val="single" w:sz="4" w:space="0" w:color="auto"/>
            </w:tcBorders>
            <w:shd w:val="clear" w:color="auto" w:fill="FFFFFF"/>
          </w:tcPr>
          <w:p w:rsidR="0098717A" w:rsidRDefault="0098717A">
            <w:pPr>
              <w:framePr w:wrap="notBeside" w:vAnchor="text" w:hAnchor="text" w:xAlign="center" w:y="1"/>
            </w:pPr>
          </w:p>
        </w:tc>
        <w:tc>
          <w:tcPr>
            <w:tcW w:w="163"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341"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56" w:type="dxa"/>
            <w:tcBorders>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r>
    </w:tbl>
    <w:p w:rsidR="0098717A" w:rsidRDefault="0098717A">
      <w:pPr>
        <w:rPr>
          <w:sz w:val="2"/>
          <w:szCs w:val="2"/>
        </w:rPr>
      </w:pPr>
    </w:p>
    <w:tbl>
      <w:tblPr>
        <w:tblW w:w="0" w:type="auto"/>
        <w:jc w:val="center"/>
        <w:tblLayout w:type="fixed"/>
        <w:tblCellMar>
          <w:left w:w="10" w:type="dxa"/>
          <w:right w:w="10" w:type="dxa"/>
        </w:tblCellMar>
        <w:tblLook w:val="0000"/>
      </w:tblPr>
      <w:tblGrid>
        <w:gridCol w:w="350"/>
        <w:gridCol w:w="173"/>
        <w:gridCol w:w="163"/>
        <w:gridCol w:w="331"/>
      </w:tblGrid>
      <w:tr w:rsidR="0098717A">
        <w:trPr>
          <w:trHeight w:val="274"/>
          <w:jc w:val="center"/>
        </w:trPr>
        <w:tc>
          <w:tcPr>
            <w:tcW w:w="350" w:type="dxa"/>
            <w:tcBorders>
              <w:top w:val="single" w:sz="4" w:space="0" w:color="auto"/>
              <w:lef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firstLine="0"/>
            </w:pPr>
            <w:r>
              <w:t>м</w:t>
            </w:r>
          </w:p>
        </w:tc>
        <w:tc>
          <w:tcPr>
            <w:tcW w:w="173" w:type="dxa"/>
            <w:tcBorders>
              <w:top w:val="single" w:sz="4" w:space="0" w:color="auto"/>
            </w:tcBorders>
            <w:shd w:val="clear" w:color="auto" w:fill="FFFFFF"/>
          </w:tcPr>
          <w:p w:rsidR="0098717A" w:rsidRDefault="00543B1D">
            <w:pPr>
              <w:pStyle w:val="130"/>
              <w:framePr w:wrap="notBeside" w:vAnchor="text" w:hAnchor="text" w:xAlign="center" w:y="1"/>
              <w:shd w:val="clear" w:color="auto" w:fill="auto"/>
              <w:spacing w:line="240" w:lineRule="auto"/>
            </w:pPr>
            <w:r>
              <w:t>&amp;</w:t>
            </w:r>
          </w:p>
        </w:tc>
        <w:tc>
          <w:tcPr>
            <w:tcW w:w="163" w:type="dxa"/>
            <w:tcBorders>
              <w:top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firstLine="0"/>
            </w:pPr>
            <w:r>
              <w:t>Я</w:t>
            </w:r>
          </w:p>
        </w:tc>
        <w:tc>
          <w:tcPr>
            <w:tcW w:w="331" w:type="dxa"/>
            <w:tcBorders>
              <w:top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30"/>
          <w:jc w:val="center"/>
        </w:trPr>
        <w:tc>
          <w:tcPr>
            <w:tcW w:w="350" w:type="dxa"/>
            <w:tcBorders>
              <w:lef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firstLine="0"/>
            </w:pPr>
            <w:r>
              <w:t>а;</w:t>
            </w:r>
          </w:p>
        </w:tc>
        <w:tc>
          <w:tcPr>
            <w:tcW w:w="173" w:type="dxa"/>
            <w:shd w:val="clear" w:color="auto" w:fill="FFFFFF"/>
          </w:tcPr>
          <w:p w:rsidR="0098717A" w:rsidRDefault="0098717A">
            <w:pPr>
              <w:framePr w:wrap="notBeside" w:vAnchor="text" w:hAnchor="text" w:xAlign="center" w:y="1"/>
              <w:rPr>
                <w:sz w:val="10"/>
                <w:szCs w:val="10"/>
              </w:rPr>
            </w:pPr>
          </w:p>
        </w:tc>
        <w:tc>
          <w:tcPr>
            <w:tcW w:w="163" w:type="dxa"/>
            <w:shd w:val="clear" w:color="auto" w:fill="FFFFFF"/>
          </w:tcPr>
          <w:p w:rsidR="0098717A" w:rsidRDefault="00543B1D">
            <w:pPr>
              <w:pStyle w:val="140"/>
              <w:framePr w:wrap="notBeside" w:vAnchor="text" w:hAnchor="text" w:xAlign="center" w:y="1"/>
              <w:shd w:val="clear" w:color="auto" w:fill="auto"/>
              <w:spacing w:line="240" w:lineRule="auto"/>
            </w:pPr>
            <w:r>
              <w:t>£</w:t>
            </w:r>
          </w:p>
        </w:tc>
        <w:tc>
          <w:tcPr>
            <w:tcW w:w="331" w:type="dxa"/>
            <w:vMerge w:val="restart"/>
            <w:tcBorders>
              <w:right w:val="single" w:sz="4" w:space="0" w:color="auto"/>
            </w:tcBorders>
            <w:shd w:val="clear" w:color="auto" w:fill="FFFFFF"/>
            <w:textDirection w:val="btLr"/>
          </w:tcPr>
          <w:p w:rsidR="0098717A" w:rsidRDefault="00543B1D">
            <w:pPr>
              <w:pStyle w:val="9"/>
              <w:framePr w:wrap="notBeside" w:vAnchor="text" w:hAnchor="text" w:xAlign="center" w:y="1"/>
              <w:shd w:val="clear" w:color="auto" w:fill="auto"/>
              <w:spacing w:line="240" w:lineRule="auto"/>
              <w:ind w:left="60" w:firstLine="0"/>
              <w:jc w:val="left"/>
            </w:pPr>
            <w:r>
              <w:t>вота</w:t>
            </w:r>
          </w:p>
        </w:tc>
      </w:tr>
      <w:tr w:rsidR="0098717A">
        <w:trPr>
          <w:trHeight w:val="374"/>
          <w:jc w:val="center"/>
        </w:trPr>
        <w:tc>
          <w:tcPr>
            <w:tcW w:w="350" w:type="dxa"/>
            <w:tcBorders>
              <w:lef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firstLine="0"/>
            </w:pPr>
            <w:r>
              <w:t>Р. «</w:t>
            </w:r>
          </w:p>
          <w:p w:rsidR="0098717A" w:rsidRDefault="00543B1D">
            <w:pPr>
              <w:pStyle w:val="9"/>
              <w:framePr w:wrap="notBeside" w:vAnchor="text" w:hAnchor="text" w:xAlign="center" w:y="1"/>
              <w:shd w:val="clear" w:color="auto" w:fill="auto"/>
              <w:spacing w:line="240" w:lineRule="auto"/>
              <w:ind w:firstLine="0"/>
            </w:pPr>
            <w:r>
              <w:t>о</w:t>
            </w:r>
          </w:p>
        </w:tc>
        <w:tc>
          <w:tcPr>
            <w:tcW w:w="173" w:type="dxa"/>
            <w:shd w:val="clear" w:color="auto" w:fill="FFFFFF"/>
          </w:tcPr>
          <w:p w:rsidR="0098717A" w:rsidRDefault="00543B1D">
            <w:pPr>
              <w:pStyle w:val="9"/>
              <w:framePr w:wrap="notBeside" w:vAnchor="text" w:hAnchor="text" w:xAlign="center" w:y="1"/>
              <w:shd w:val="clear" w:color="auto" w:fill="auto"/>
              <w:spacing w:line="240" w:lineRule="auto"/>
              <w:ind w:firstLine="0"/>
            </w:pPr>
            <w:r>
              <w:rPr>
                <w:lang w:val="en-US"/>
              </w:rPr>
              <w:t>S</w:t>
            </w:r>
          </w:p>
          <w:p w:rsidR="0098717A" w:rsidRDefault="00543B1D">
            <w:pPr>
              <w:pStyle w:val="9"/>
              <w:framePr w:wrap="notBeside" w:vAnchor="text" w:hAnchor="text" w:xAlign="center" w:y="1"/>
              <w:shd w:val="clear" w:color="auto" w:fill="auto"/>
              <w:spacing w:line="240" w:lineRule="auto"/>
              <w:ind w:firstLine="0"/>
            </w:pPr>
            <w:r>
              <w:t>а:</w:t>
            </w:r>
          </w:p>
          <w:p w:rsidR="0098717A" w:rsidRDefault="00543B1D">
            <w:pPr>
              <w:pStyle w:val="9"/>
              <w:framePr w:wrap="notBeside" w:vAnchor="text" w:hAnchor="text" w:xAlign="center" w:y="1"/>
              <w:shd w:val="clear" w:color="auto" w:fill="auto"/>
              <w:spacing w:line="240" w:lineRule="auto"/>
              <w:ind w:firstLine="0"/>
            </w:pPr>
            <w:r>
              <w:t>я</w:t>
            </w:r>
          </w:p>
        </w:tc>
        <w:tc>
          <w:tcPr>
            <w:tcW w:w="163" w:type="dxa"/>
            <w:shd w:val="clear" w:color="auto" w:fill="FFFFFF"/>
          </w:tcPr>
          <w:p w:rsidR="0098717A" w:rsidRDefault="00543B1D">
            <w:pPr>
              <w:pStyle w:val="9"/>
              <w:framePr w:wrap="notBeside" w:vAnchor="text" w:hAnchor="text" w:xAlign="center" w:y="1"/>
              <w:shd w:val="clear" w:color="auto" w:fill="auto"/>
              <w:spacing w:line="240" w:lineRule="auto"/>
              <w:ind w:firstLine="0"/>
            </w:pPr>
            <w:r>
              <w:t>РЭ</w:t>
            </w:r>
          </w:p>
          <w:p w:rsidR="0098717A" w:rsidRDefault="00543B1D">
            <w:pPr>
              <w:pStyle w:val="9"/>
              <w:framePr w:wrap="notBeside" w:vAnchor="text" w:hAnchor="text" w:xAlign="center" w:y="1"/>
              <w:shd w:val="clear" w:color="auto" w:fill="auto"/>
              <w:spacing w:line="96" w:lineRule="exact"/>
              <w:ind w:firstLine="0"/>
            </w:pPr>
            <w:r>
              <w:t>о я</w:t>
            </w:r>
          </w:p>
        </w:tc>
        <w:tc>
          <w:tcPr>
            <w:tcW w:w="331" w:type="dxa"/>
            <w:vMerge/>
            <w:tcBorders>
              <w:right w:val="single" w:sz="4" w:space="0" w:color="auto"/>
            </w:tcBorders>
            <w:shd w:val="clear" w:color="auto" w:fill="FFFFFF"/>
            <w:textDirection w:val="btLr"/>
          </w:tcPr>
          <w:p w:rsidR="0098717A" w:rsidRDefault="0098717A">
            <w:pPr>
              <w:framePr w:wrap="notBeside" w:vAnchor="text" w:hAnchor="text" w:xAlign="center" w:y="1"/>
            </w:pPr>
          </w:p>
        </w:tc>
      </w:tr>
      <w:tr w:rsidR="0098717A">
        <w:trPr>
          <w:trHeight w:val="322"/>
          <w:jc w:val="center"/>
        </w:trPr>
        <w:tc>
          <w:tcPr>
            <w:tcW w:w="350" w:type="dxa"/>
            <w:tcBorders>
              <w:left w:val="single" w:sz="4" w:space="0" w:color="auto"/>
              <w:bottom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firstLine="0"/>
            </w:pPr>
            <w:r>
              <w:t>а</w:t>
            </w:r>
          </w:p>
        </w:tc>
        <w:tc>
          <w:tcPr>
            <w:tcW w:w="173" w:type="dxa"/>
            <w:tcBorders>
              <w:bottom w:val="single" w:sz="4" w:space="0" w:color="auto"/>
            </w:tcBorders>
            <w:shd w:val="clear" w:color="auto" w:fill="FFFFFF"/>
          </w:tcPr>
          <w:p w:rsidR="0098717A" w:rsidRDefault="00543B1D">
            <w:pPr>
              <w:pStyle w:val="9"/>
              <w:framePr w:wrap="notBeside" w:vAnchor="text" w:hAnchor="text" w:xAlign="center" w:y="1"/>
              <w:shd w:val="clear" w:color="auto" w:fill="auto"/>
              <w:spacing w:line="106" w:lineRule="exact"/>
              <w:ind w:firstLine="0"/>
            </w:pPr>
            <w:r>
              <w:t>а; Ч</w:t>
            </w:r>
          </w:p>
        </w:tc>
        <w:tc>
          <w:tcPr>
            <w:tcW w:w="163" w:type="dxa"/>
            <w:tcBorders>
              <w:bottom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firstLine="0"/>
            </w:pPr>
            <w:r>
              <w:t>ов</w:t>
            </w:r>
          </w:p>
        </w:tc>
        <w:tc>
          <w:tcPr>
            <w:tcW w:w="331" w:type="dxa"/>
            <w:tcBorders>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r>
    </w:tbl>
    <w:p w:rsidR="0098717A" w:rsidRDefault="0098717A">
      <w:pPr>
        <w:rPr>
          <w:sz w:val="2"/>
          <w:szCs w:val="2"/>
        </w:rPr>
      </w:pPr>
    </w:p>
    <w:p w:rsidR="0098717A" w:rsidRDefault="006710F6">
      <w:pPr>
        <w:framePr w:wrap="notBeside" w:vAnchor="text" w:hAnchor="text" w:xAlign="center" w:y="1"/>
        <w:jc w:val="center"/>
        <w:rPr>
          <w:sz w:val="0"/>
          <w:szCs w:val="0"/>
        </w:rPr>
      </w:pPr>
      <w:r>
        <w:pict>
          <v:shape id="_x0000_i1028" type="#_x0000_t75" style="width:61.55pt;height:147.5pt">
            <v:imagedata r:id="rId29" r:href="rId30"/>
          </v:shape>
        </w:pict>
      </w:r>
    </w:p>
    <w:p w:rsidR="0098717A" w:rsidRDefault="0098717A">
      <w:pPr>
        <w:rPr>
          <w:sz w:val="2"/>
          <w:szCs w:val="2"/>
        </w:rPr>
      </w:pPr>
    </w:p>
    <w:tbl>
      <w:tblPr>
        <w:tblW w:w="0" w:type="auto"/>
        <w:jc w:val="center"/>
        <w:tblLayout w:type="fixed"/>
        <w:tblCellMar>
          <w:left w:w="10" w:type="dxa"/>
          <w:right w:w="10" w:type="dxa"/>
        </w:tblCellMar>
        <w:tblLook w:val="0000"/>
      </w:tblPr>
      <w:tblGrid>
        <w:gridCol w:w="326"/>
        <w:gridCol w:w="682"/>
      </w:tblGrid>
      <w:tr w:rsidR="0098717A">
        <w:trPr>
          <w:trHeight w:val="178"/>
          <w:jc w:val="center"/>
        </w:trPr>
        <w:tc>
          <w:tcPr>
            <w:tcW w:w="326" w:type="dxa"/>
            <w:tcBorders>
              <w:top w:val="single" w:sz="4" w:space="0" w:color="auto"/>
              <w:left w:val="single" w:sz="4" w:space="0" w:color="auto"/>
            </w:tcBorders>
            <w:shd w:val="clear" w:color="auto" w:fill="FFFFFF"/>
          </w:tcPr>
          <w:p w:rsidR="0098717A" w:rsidRDefault="00543B1D">
            <w:pPr>
              <w:pStyle w:val="150"/>
              <w:framePr w:wrap="notBeside" w:vAnchor="text" w:hAnchor="text" w:xAlign="center" w:y="1"/>
              <w:shd w:val="clear" w:color="auto" w:fill="auto"/>
              <w:spacing w:line="240" w:lineRule="auto"/>
              <w:ind w:left="200"/>
            </w:pPr>
            <w:r>
              <w:t>«</w:t>
            </w:r>
          </w:p>
        </w:tc>
        <w:tc>
          <w:tcPr>
            <w:tcW w:w="682" w:type="dxa"/>
            <w:tcBorders>
              <w:top w:val="single" w:sz="4" w:space="0" w:color="auto"/>
              <w:righ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60" w:firstLine="0"/>
              <w:jc w:val="left"/>
            </w:pPr>
            <w:r>
              <w:t>-Й я</w:t>
            </w:r>
          </w:p>
        </w:tc>
      </w:tr>
      <w:tr w:rsidR="0098717A">
        <w:trPr>
          <w:trHeight w:val="96"/>
          <w:jc w:val="center"/>
        </w:trPr>
        <w:tc>
          <w:tcPr>
            <w:tcW w:w="326" w:type="dxa"/>
            <w:tcBorders>
              <w:lef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200" w:firstLine="0"/>
              <w:jc w:val="left"/>
            </w:pPr>
            <w:r>
              <w:t>я</w:t>
            </w:r>
          </w:p>
        </w:tc>
        <w:tc>
          <w:tcPr>
            <w:tcW w:w="682" w:type="dxa"/>
            <w:tcBorders>
              <w:righ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60" w:firstLine="0"/>
              <w:jc w:val="left"/>
            </w:pPr>
            <w:r>
              <w:rPr>
                <w:lang w:val="en-US"/>
              </w:rPr>
              <w:t xml:space="preserve">d </w:t>
            </w:r>
            <w:r>
              <w:t>3 о</w:t>
            </w:r>
          </w:p>
        </w:tc>
      </w:tr>
      <w:tr w:rsidR="0098717A">
        <w:trPr>
          <w:trHeight w:val="96"/>
          <w:jc w:val="center"/>
        </w:trPr>
        <w:tc>
          <w:tcPr>
            <w:tcW w:w="326" w:type="dxa"/>
            <w:tcBorders>
              <w:left w:val="single" w:sz="4" w:space="0" w:color="auto"/>
            </w:tcBorders>
            <w:shd w:val="clear" w:color="auto" w:fill="FFFFFF"/>
          </w:tcPr>
          <w:p w:rsidR="0098717A" w:rsidRDefault="00543B1D">
            <w:pPr>
              <w:pStyle w:val="160"/>
              <w:framePr w:wrap="notBeside" w:vAnchor="text" w:hAnchor="text" w:xAlign="center" w:y="1"/>
              <w:shd w:val="clear" w:color="auto" w:fill="auto"/>
              <w:spacing w:line="240" w:lineRule="auto"/>
              <w:ind w:left="200"/>
            </w:pPr>
            <w:r>
              <w:t>«</w:t>
            </w:r>
          </w:p>
        </w:tc>
        <w:tc>
          <w:tcPr>
            <w:tcW w:w="682" w:type="dxa"/>
            <w:tcBorders>
              <w:righ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60" w:firstLine="0"/>
              <w:jc w:val="left"/>
            </w:pPr>
            <w:r>
              <w:t>Я а Ч</w:t>
            </w:r>
          </w:p>
        </w:tc>
      </w:tr>
      <w:tr w:rsidR="0098717A">
        <w:trPr>
          <w:trHeight w:val="101"/>
          <w:jc w:val="center"/>
        </w:trPr>
        <w:tc>
          <w:tcPr>
            <w:tcW w:w="326" w:type="dxa"/>
            <w:tcBorders>
              <w:lef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200" w:firstLine="0"/>
              <w:jc w:val="left"/>
            </w:pPr>
            <w:r>
              <w:t>ср</w:t>
            </w:r>
          </w:p>
        </w:tc>
        <w:tc>
          <w:tcPr>
            <w:tcW w:w="682" w:type="dxa"/>
            <w:tcBorders>
              <w:righ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60" w:firstLine="0"/>
              <w:jc w:val="left"/>
            </w:pPr>
            <w:r>
              <w:t>ч я ^</w:t>
            </w:r>
          </w:p>
        </w:tc>
      </w:tr>
      <w:tr w:rsidR="0098717A">
        <w:trPr>
          <w:trHeight w:val="96"/>
          <w:jc w:val="center"/>
        </w:trPr>
        <w:tc>
          <w:tcPr>
            <w:tcW w:w="326" w:type="dxa"/>
            <w:tcBorders>
              <w:lef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200" w:firstLine="0"/>
              <w:jc w:val="left"/>
            </w:pPr>
            <w:r>
              <w:t>Я</w:t>
            </w:r>
          </w:p>
        </w:tc>
        <w:tc>
          <w:tcPr>
            <w:tcW w:w="682" w:type="dxa"/>
            <w:tcBorders>
              <w:righ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60" w:firstLine="0"/>
              <w:jc w:val="left"/>
            </w:pPr>
            <w:r>
              <w:t>&amp; &gt;» о</w:t>
            </w:r>
          </w:p>
        </w:tc>
      </w:tr>
      <w:tr w:rsidR="0098717A">
        <w:trPr>
          <w:trHeight w:val="86"/>
          <w:jc w:val="center"/>
        </w:trPr>
        <w:tc>
          <w:tcPr>
            <w:tcW w:w="326" w:type="dxa"/>
            <w:tcBorders>
              <w:lef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200" w:firstLine="0"/>
              <w:jc w:val="left"/>
            </w:pPr>
            <w:r>
              <w:rPr>
                <w:lang w:val="en-US"/>
              </w:rPr>
              <w:t>OS</w:t>
            </w:r>
          </w:p>
        </w:tc>
        <w:tc>
          <w:tcPr>
            <w:tcW w:w="682" w:type="dxa"/>
            <w:tcBorders>
              <w:righ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60" w:firstLine="0"/>
              <w:jc w:val="left"/>
            </w:pPr>
            <w:r>
              <w:t>® а о</w:t>
            </w:r>
          </w:p>
        </w:tc>
      </w:tr>
      <w:tr w:rsidR="0098717A">
        <w:trPr>
          <w:trHeight w:val="192"/>
          <w:jc w:val="center"/>
        </w:trPr>
        <w:tc>
          <w:tcPr>
            <w:tcW w:w="326" w:type="dxa"/>
            <w:tcBorders>
              <w:left w:val="single" w:sz="4" w:space="0" w:color="auto"/>
              <w:bottom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200" w:firstLine="0"/>
              <w:jc w:val="left"/>
            </w:pPr>
            <w:r>
              <w:rPr>
                <w:lang w:val="en-US"/>
              </w:rPr>
              <w:t>fb</w:t>
            </w:r>
          </w:p>
        </w:tc>
        <w:tc>
          <w:tcPr>
            <w:tcW w:w="682" w:type="dxa"/>
            <w:tcBorders>
              <w:bottom w:val="single" w:sz="4" w:space="0" w:color="auto"/>
              <w:right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60" w:firstLine="0"/>
              <w:jc w:val="left"/>
            </w:pPr>
            <w:r>
              <w:t xml:space="preserve">о </w:t>
            </w:r>
            <w:r>
              <w:rPr>
                <w:vertAlign w:val="subscript"/>
              </w:rPr>
              <w:t>м</w:t>
            </w:r>
            <w:r>
              <w:t xml:space="preserve"> о</w:t>
            </w:r>
          </w:p>
        </w:tc>
      </w:tr>
    </w:tbl>
    <w:p w:rsidR="0098717A" w:rsidRDefault="0098717A">
      <w:pPr>
        <w:rPr>
          <w:sz w:val="2"/>
          <w:szCs w:val="2"/>
        </w:rPr>
        <w:sectPr w:rsidR="0098717A">
          <w:pgSz w:w="11905" w:h="16837"/>
          <w:pgMar w:top="2959" w:right="2857" w:bottom="3588" w:left="7398" w:header="0" w:footer="3" w:gutter="0"/>
          <w:cols w:space="720"/>
          <w:noEndnote/>
          <w:docGrid w:linePitch="360"/>
        </w:sectPr>
      </w:pPr>
    </w:p>
    <w:p w:rsidR="0098717A" w:rsidRDefault="0098717A">
      <w:pPr>
        <w:framePr w:w="8179" w:h="106" w:hRule="exact" w:wrap="notBeside" w:vAnchor="text" w:hAnchor="text" w:xAlign="center" w:y="1" w:anchorLock="1"/>
      </w:pPr>
    </w:p>
    <w:p w:rsidR="0098717A" w:rsidRDefault="00543B1D">
      <w:pPr>
        <w:rPr>
          <w:sz w:val="2"/>
          <w:szCs w:val="2"/>
        </w:rPr>
        <w:sectPr w:rsidR="0098717A">
          <w:type w:val="continuous"/>
          <w:pgSz w:w="11905" w:h="16837"/>
          <w:pgMar w:top="0" w:right="0" w:bottom="0" w:left="0" w:header="0" w:footer="3" w:gutter="0"/>
          <w:cols w:space="720"/>
          <w:noEndnote/>
          <w:docGrid w:linePitch="360"/>
        </w:sectPr>
      </w:pPr>
      <w:r>
        <w:t xml:space="preserve"> </w:t>
      </w:r>
    </w:p>
    <w:p w:rsidR="0098717A" w:rsidRDefault="006710F6">
      <w:pPr>
        <w:framePr w:wrap="notBeside" w:vAnchor="text" w:hAnchor="text" w:xAlign="center" w:y="1"/>
        <w:jc w:val="center"/>
        <w:rPr>
          <w:sz w:val="0"/>
          <w:szCs w:val="0"/>
        </w:rPr>
      </w:pPr>
      <w:r>
        <w:pict>
          <v:shape id="_x0000_i1029" type="#_x0000_t75" style="width:38.3pt;height:135.85pt">
            <v:imagedata r:id="rId31" r:href="rId32"/>
          </v:shape>
        </w:pict>
      </w:r>
    </w:p>
    <w:p w:rsidR="0098717A" w:rsidRDefault="006710F6">
      <w:pPr>
        <w:framePr w:w="490" w:h="1632" w:wrap="around" w:vAnchor="text" w:hAnchor="margin" w:x="-887" w:y="68"/>
        <w:jc w:val="center"/>
        <w:rPr>
          <w:sz w:val="0"/>
          <w:szCs w:val="0"/>
        </w:rPr>
      </w:pPr>
      <w:r>
        <w:pict>
          <v:shape id="_x0000_i1030" type="#_x0000_t75" style="width:25.55pt;height:82.45pt">
            <v:imagedata r:id="rId33" r:href="rId34"/>
          </v:shape>
        </w:pict>
      </w:r>
    </w:p>
    <w:p w:rsidR="0098717A" w:rsidRDefault="006710F6">
      <w:pPr>
        <w:framePr w:w="490" w:h="1603" w:wrap="around" w:vAnchor="text" w:hAnchor="margin" w:x="-2692" w:y="107"/>
        <w:jc w:val="center"/>
        <w:rPr>
          <w:sz w:val="0"/>
          <w:szCs w:val="0"/>
        </w:rPr>
      </w:pPr>
      <w:r>
        <w:pict>
          <v:shape id="_x0000_i1031" type="#_x0000_t75" style="width:25.55pt;height:80.15pt">
            <v:imagedata r:id="rId35" r:href="rId36"/>
          </v:shape>
        </w:pict>
      </w:r>
    </w:p>
    <w:p w:rsidR="0098717A" w:rsidRDefault="006710F6">
      <w:pPr>
        <w:framePr w:w="480" w:h="1584" w:wrap="around" w:vAnchor="text" w:hAnchor="margin" w:x="-3585" w:y="116"/>
        <w:jc w:val="center"/>
        <w:rPr>
          <w:sz w:val="0"/>
          <w:szCs w:val="0"/>
        </w:rPr>
      </w:pPr>
      <w:r>
        <w:pict>
          <v:shape id="_x0000_i1032" type="#_x0000_t75" style="width:24.4pt;height:78.95pt">
            <v:imagedata r:id="rId37" r:href="rId38"/>
          </v:shape>
        </w:pict>
      </w:r>
    </w:p>
    <w:p w:rsidR="0098717A" w:rsidRDefault="006710F6">
      <w:pPr>
        <w:framePr w:w="490" w:h="1594" w:wrap="around" w:vAnchor="text" w:hAnchor="margin" w:x="-1790" w:y="116"/>
        <w:jc w:val="center"/>
        <w:rPr>
          <w:sz w:val="0"/>
          <w:szCs w:val="0"/>
        </w:rPr>
      </w:pPr>
      <w:r>
        <w:pict>
          <v:shape id="_x0000_i1033" type="#_x0000_t75" style="width:25.55pt;height:80.15pt">
            <v:imagedata r:id="rId39" r:href="rId40"/>
          </v:shape>
        </w:pict>
      </w:r>
    </w:p>
    <w:p w:rsidR="0098717A" w:rsidRDefault="0098717A">
      <w:pPr>
        <w:rPr>
          <w:sz w:val="2"/>
          <w:szCs w:val="2"/>
        </w:rPr>
        <w:sectPr w:rsidR="0098717A">
          <w:type w:val="continuous"/>
          <w:pgSz w:w="11905" w:h="16837"/>
          <w:pgMar w:top="2959" w:right="3740" w:bottom="3588" w:left="7398" w:header="0" w:footer="3" w:gutter="0"/>
          <w:cols w:space="720"/>
          <w:noEndnote/>
          <w:docGrid w:linePitch="360"/>
        </w:sectPr>
      </w:pPr>
    </w:p>
    <w:p w:rsidR="0098717A" w:rsidRDefault="00543B1D">
      <w:pPr>
        <w:pStyle w:val="70"/>
        <w:shd w:val="clear" w:color="auto" w:fill="auto"/>
        <w:spacing w:after="0" w:line="211" w:lineRule="exact"/>
        <w:ind w:left="20" w:right="20"/>
        <w:jc w:val="both"/>
      </w:pPr>
      <w:r>
        <w:lastRenderedPageBreak/>
        <w:t xml:space="preserve">конференции хирургов в 1972 г. (К. Т. Прошунин, Лайзеро- вич Д. </w:t>
      </w:r>
      <w:r>
        <w:rPr>
          <w:rStyle w:val="71pt3"/>
        </w:rPr>
        <w:t>Л.).</w:t>
      </w:r>
      <w:r>
        <w:t xml:space="preserve"> Авторы наблюдали 37 таких раненых. У 18 из них об</w:t>
      </w:r>
      <w:r>
        <w:softHyphen/>
        <w:t>наружены повреждения ребер, у 30 — открытый пневмоторакс, у 7 — закрытый пневмоторакс. У всех пострадавших выявлены гемо</w:t>
      </w:r>
      <w:r>
        <w:softHyphen/>
        <w:t>торакс (у 22 — значительный), подкожная эмфизема, кардиопуль- мональные расстройства. О тяжести повреждений внутригрудных органов свидетельствует тот факт, что широкой торакотомии при</w:t>
      </w:r>
      <w:r>
        <w:softHyphen/>
        <w:t>шлось подвергнуть 23 пострадавших, причем у 5 выполнена лоб- эктомия, у 2 — пневмонэктомия и у 4 — краевая резекция легких.</w:t>
      </w:r>
    </w:p>
    <w:p w:rsidR="0098717A" w:rsidRDefault="00543B1D">
      <w:pPr>
        <w:pStyle w:val="70"/>
        <w:shd w:val="clear" w:color="auto" w:fill="auto"/>
        <w:spacing w:after="0" w:line="211" w:lineRule="exact"/>
        <w:ind w:left="20" w:right="20" w:firstLine="320"/>
        <w:jc w:val="both"/>
      </w:pPr>
      <w:r>
        <w:t>Тяжесть огнестрельных ранений по сравнению с колото-реза- ными предопределяет высокую летальность. Весьма показательны приводимые А. П. Кузьмичевым и М. Г. Мебуке (1972) данные за 1966—1970 гг. по Московскому НИИ им. Н. В. Склифосовского и НИИ клинической и экспериментальной хирургии Министерства здравоохранения СССР относительно 344 больных с проникающи</w:t>
      </w:r>
      <w:r>
        <w:softHyphen/>
        <w:t>ми ранениями груди: в группе раненых холодным оружием леталь</w:t>
      </w:r>
      <w:r>
        <w:softHyphen/>
        <w:t>ность составила 2,5 %, а в группе получивших огнестрельные ране</w:t>
      </w:r>
      <w:r>
        <w:softHyphen/>
      </w:r>
      <w:r>
        <w:rPr>
          <w:rStyle w:val="71pt3"/>
        </w:rPr>
        <w:t>ния—</w:t>
      </w:r>
      <w:r>
        <w:t xml:space="preserve"> 34,6%.</w:t>
      </w:r>
    </w:p>
    <w:p w:rsidR="0098717A" w:rsidRDefault="00543B1D">
      <w:pPr>
        <w:pStyle w:val="70"/>
        <w:shd w:val="clear" w:color="auto" w:fill="auto"/>
        <w:spacing w:after="189" w:line="211" w:lineRule="exact"/>
        <w:ind w:left="20" w:right="20" w:firstLine="320"/>
        <w:jc w:val="both"/>
      </w:pPr>
      <w:r>
        <w:t>Изучение вопросов диагностики и лечения проникающих ране</w:t>
      </w:r>
      <w:r>
        <w:softHyphen/>
        <w:t>ний груди невозможно без единого к ним подхода. В практике мы применяем классификацию, которая учитывает основные особен</w:t>
      </w:r>
      <w:r>
        <w:softHyphen/>
        <w:t>ности проникающих ранений (схема 1).</w:t>
      </w:r>
    </w:p>
    <w:p w:rsidR="0098717A" w:rsidRDefault="00543B1D">
      <w:pPr>
        <w:pStyle w:val="70"/>
        <w:shd w:val="clear" w:color="auto" w:fill="auto"/>
        <w:spacing w:after="115" w:line="200" w:lineRule="exact"/>
        <w:ind w:left="1680"/>
      </w:pPr>
      <w:r>
        <w:rPr>
          <w:rStyle w:val="71pt4"/>
        </w:rPr>
        <w:t>Закрытые травмы груди</w:t>
      </w:r>
    </w:p>
    <w:p w:rsidR="0098717A" w:rsidRDefault="00543B1D">
      <w:pPr>
        <w:pStyle w:val="70"/>
        <w:shd w:val="clear" w:color="auto" w:fill="auto"/>
        <w:spacing w:after="0" w:line="211" w:lineRule="exact"/>
        <w:ind w:left="20" w:right="20" w:firstLine="320"/>
        <w:jc w:val="both"/>
      </w:pPr>
      <w:r>
        <w:t>В современных условиях отмечается непрерывный рост трав</w:t>
      </w:r>
      <w:r>
        <w:softHyphen/>
        <w:t>матизма, главным образом в связи с транспортными происшест</w:t>
      </w:r>
      <w:r>
        <w:softHyphen/>
        <w:t>виями и высотным строительством. В 1971 г. во Франции в ре</w:t>
      </w:r>
      <w:r>
        <w:softHyphen/>
        <w:t>зультате автомобильных катастроф погибло 16 тыс. человек, 35 тыс. пострадавших получили увечья. Еще в 1951 г. в США был зарегистрирован миллионный случай смерти в результате автомо</w:t>
      </w:r>
      <w:r>
        <w:softHyphen/>
        <w:t xml:space="preserve">бильных катастроф </w:t>
      </w:r>
      <w:r>
        <w:rPr>
          <w:lang w:val="en-US"/>
        </w:rPr>
        <w:t xml:space="preserve">[Fave </w:t>
      </w:r>
      <w:r>
        <w:t xml:space="preserve">В., </w:t>
      </w:r>
      <w:r>
        <w:rPr>
          <w:lang w:val="en-US"/>
        </w:rPr>
        <w:t xml:space="preserve">Delacroix </w:t>
      </w:r>
      <w:r>
        <w:t>Р., 1967].</w:t>
      </w:r>
    </w:p>
    <w:p w:rsidR="0098717A" w:rsidRDefault="00543B1D">
      <w:pPr>
        <w:pStyle w:val="70"/>
        <w:shd w:val="clear" w:color="auto" w:fill="auto"/>
        <w:spacing w:after="0" w:line="211" w:lineRule="exact"/>
        <w:ind w:left="20" w:right="20" w:firstLine="320"/>
        <w:jc w:val="both"/>
      </w:pPr>
      <w:r>
        <w:t xml:space="preserve">Ежегодно в США в автодорожных происшествиях погибает 50 тыс. человек, из них 25% с изолированной травмой груди, 50% —с сочетанной </w:t>
      </w:r>
      <w:r>
        <w:rPr>
          <w:lang w:val="en-US"/>
        </w:rPr>
        <w:t xml:space="preserve">[Dougall </w:t>
      </w:r>
      <w:r>
        <w:t xml:space="preserve">А. М., 1977]. В докладе Е. </w:t>
      </w:r>
      <w:r>
        <w:rPr>
          <w:lang w:val="en-US"/>
        </w:rPr>
        <w:t xml:space="preserve">Gogler, </w:t>
      </w:r>
      <w:r>
        <w:t>представленном 88-му съезду Немецкого общества хирургов (1971), приведена детальная медицинская статистика транспорт</w:t>
      </w:r>
      <w:r>
        <w:softHyphen/>
        <w:t xml:space="preserve">ных происшествий. Указано, что показатель смертности на 100 000 населения при транспортных катастрофах составил в 1966-1967 гг. в </w:t>
      </w:r>
      <w:r>
        <w:rPr>
          <w:rStyle w:val="71pt4"/>
        </w:rPr>
        <w:t>ФРГ-28,4, в США-26,1,</w:t>
      </w:r>
      <w:r>
        <w:t xml:space="preserve"> во Франции - 25,1, в Англии — 14,0. С 1960 по 1969 г. в ФРГ пострадало при транс</w:t>
      </w:r>
      <w:r>
        <w:softHyphen/>
        <w:t>портных катастрофах 4 094 538 человек, из них тяжело (автор относит сюда тех, кто находился на стационарном лечении) — 1 402 784, погибло 157 388 человек.</w:t>
      </w:r>
    </w:p>
    <w:p w:rsidR="0098717A" w:rsidRDefault="00543B1D">
      <w:pPr>
        <w:pStyle w:val="70"/>
        <w:shd w:val="clear" w:color="auto" w:fill="auto"/>
        <w:spacing w:after="0" w:line="211" w:lineRule="exact"/>
        <w:ind w:left="20" w:right="20" w:firstLine="320"/>
        <w:jc w:val="both"/>
      </w:pPr>
      <w:r>
        <w:t xml:space="preserve">В Австрии в 1951 г. произошло 33 267 несчастных случаев, а в 1962 г. — уже 75 653 случая </w:t>
      </w:r>
      <w:r>
        <w:rPr>
          <w:lang w:val="en-US"/>
        </w:rPr>
        <w:t xml:space="preserve">[Ehalt W., </w:t>
      </w:r>
      <w:r>
        <w:t>1969].</w:t>
      </w:r>
    </w:p>
    <w:p w:rsidR="0098717A" w:rsidRDefault="00543B1D">
      <w:pPr>
        <w:pStyle w:val="70"/>
        <w:shd w:val="clear" w:color="auto" w:fill="auto"/>
        <w:spacing w:after="0" w:line="211" w:lineRule="exact"/>
        <w:ind w:left="20" w:right="20" w:firstLine="320"/>
        <w:jc w:val="both"/>
      </w:pPr>
      <w:r>
        <w:t xml:space="preserve">По образному выражению </w:t>
      </w:r>
      <w:r>
        <w:rPr>
          <w:lang w:val="en-US"/>
        </w:rPr>
        <w:t xml:space="preserve">Potossi, </w:t>
      </w:r>
      <w:r>
        <w:t>несчастные случаи на транс</w:t>
      </w:r>
      <w:r>
        <w:softHyphen/>
        <w:t>порте являются современной чумой.</w:t>
      </w:r>
      <w:r>
        <w:br w:type="page"/>
      </w:r>
    </w:p>
    <w:p w:rsidR="0098717A" w:rsidRDefault="00543B1D">
      <w:pPr>
        <w:pStyle w:val="70"/>
        <w:shd w:val="clear" w:color="auto" w:fill="auto"/>
        <w:spacing w:after="0" w:line="211" w:lineRule="exact"/>
        <w:ind w:left="40" w:right="40" w:firstLine="320"/>
        <w:jc w:val="both"/>
      </w:pPr>
      <w:r>
        <w:lastRenderedPageBreak/>
        <w:t xml:space="preserve">Г. А. Барашков и </w:t>
      </w:r>
      <w:r>
        <w:rPr>
          <w:lang w:val="en-US"/>
        </w:rPr>
        <w:t xml:space="preserve">JI. </w:t>
      </w:r>
      <w:r>
        <w:t>Н. Губарь (1978) отмечают, что за послед</w:t>
      </w:r>
      <w:r>
        <w:softHyphen/>
        <w:t>ние 8 лет в Ленинградский специализированный центр по лече</w:t>
      </w:r>
      <w:r>
        <w:softHyphen/>
        <w:t xml:space="preserve">нию травматического шока и терминальных состояний </w:t>
      </w:r>
      <w:r>
        <w:rPr>
          <w:lang w:val="en-US"/>
        </w:rPr>
        <w:t xml:space="preserve">BMOJIA </w:t>
      </w:r>
      <w:r>
        <w:t>им. С. М. Кирова было доставлено 2479 человек с тяжелыми меха</w:t>
      </w:r>
      <w:r>
        <w:softHyphen/>
        <w:t>ническими повреждениями, из них 788 человек, пострадавших от автомобильного транспорта. Оказалось, что для автомобильной травмы типичны множественные и сочетанные повреждения (72,4%), среди которых травма груди выявлена в 45,3% случаев.</w:t>
      </w:r>
    </w:p>
    <w:p w:rsidR="0098717A" w:rsidRDefault="00543B1D">
      <w:pPr>
        <w:pStyle w:val="70"/>
        <w:shd w:val="clear" w:color="auto" w:fill="auto"/>
        <w:spacing w:after="0" w:line="211" w:lineRule="exact"/>
        <w:ind w:left="40" w:right="40" w:firstLine="320"/>
        <w:jc w:val="both"/>
      </w:pPr>
      <w:r>
        <w:t>На основании анализа 15 878 случаев закрытой травмы груди мы приходим к следующим выводам.</w:t>
      </w:r>
    </w:p>
    <w:p w:rsidR="0098717A" w:rsidRDefault="00543B1D">
      <w:pPr>
        <w:pStyle w:val="70"/>
        <w:shd w:val="clear" w:color="auto" w:fill="auto"/>
        <w:spacing w:after="0" w:line="211" w:lineRule="exact"/>
        <w:ind w:left="40" w:right="40" w:firstLine="320"/>
        <w:jc w:val="both"/>
      </w:pPr>
      <w:r>
        <w:t>Закрытые травмы груди образуют большую группу механиче</w:t>
      </w:r>
      <w:r>
        <w:softHyphen/>
        <w:t>ских повреждений, наблюдающихся у 2,5% хирургических боль</w:t>
      </w:r>
      <w:r>
        <w:softHyphen/>
        <w:t>ных, более чем у 6% больных с травмами (5,6% —в амбулатории и 10,2% —в стационаре) и занимают по частоте третье место сре</w:t>
      </w:r>
      <w:r>
        <w:softHyphen/>
        <w:t>ди других повреяедений.</w:t>
      </w:r>
    </w:p>
    <w:p w:rsidR="0098717A" w:rsidRDefault="00543B1D">
      <w:pPr>
        <w:pStyle w:val="70"/>
        <w:shd w:val="clear" w:color="auto" w:fill="auto"/>
        <w:spacing w:after="0" w:line="211" w:lineRule="exact"/>
        <w:ind w:left="40" w:right="40" w:firstLine="320"/>
        <w:jc w:val="both"/>
      </w:pPr>
      <w:r>
        <w:t>Закрытые травмы груди встречаются почти в 9 раз чаще про</w:t>
      </w:r>
      <w:r>
        <w:softHyphen/>
        <w:t>никающих ранений. Наконец, самые тяжелые — летальные — слу</w:t>
      </w:r>
      <w:r>
        <w:softHyphen/>
        <w:t>чаи закрытых травм груди составляют 14,1% всех судебно-меди- цинских вскрытий. По тем же данным, у 43,5% погибших после механических травм обнаружены закрытые повреждения груди.</w:t>
      </w:r>
    </w:p>
    <w:p w:rsidR="0098717A" w:rsidRDefault="00543B1D">
      <w:pPr>
        <w:pStyle w:val="70"/>
        <w:shd w:val="clear" w:color="auto" w:fill="auto"/>
        <w:spacing w:after="0" w:line="211" w:lineRule="exact"/>
        <w:ind w:left="40" w:right="40" w:firstLine="320"/>
        <w:jc w:val="both"/>
      </w:pPr>
      <w:r>
        <w:t>Для закрытых травм груди характерна сравнительно большая длительность сроков амбулаторного и стационарного лечения (14,2 и 16,3 дня). Экономическое значение этого обстоятельства становится еще более наглядным, если учесть, что почти 72,1% этих больных относятся к трудовой части населения.</w:t>
      </w:r>
    </w:p>
    <w:p w:rsidR="0098717A" w:rsidRDefault="00543B1D">
      <w:pPr>
        <w:pStyle w:val="70"/>
        <w:shd w:val="clear" w:color="auto" w:fill="auto"/>
        <w:spacing w:after="0" w:line="211" w:lineRule="exact"/>
        <w:ind w:left="40" w:right="40" w:firstLine="320"/>
        <w:jc w:val="both"/>
      </w:pPr>
      <w:r>
        <w:t>Определенный ущерб наносит грудной травматизм и детям, которые, по нашим данным, составляют 4,8% общего числа по</w:t>
      </w:r>
      <w:r>
        <w:softHyphen/>
        <w:t>страдавших. Большая часть из них — учащиеся. Помимо наруше</w:t>
      </w:r>
      <w:r>
        <w:softHyphen/>
        <w:t>ния здоровья, травма на продолжительное время лишает их воз</w:t>
      </w:r>
      <w:r>
        <w:softHyphen/>
        <w:t>можности нормально учиться. В 94,8% случаев больные с закры</w:t>
      </w:r>
      <w:r>
        <w:softHyphen/>
        <w:t>тыми травмами груди после соответствующего лечения выздоравливают, но в 0,5% случаев наступает стойкая инвалид</w:t>
      </w:r>
      <w:r>
        <w:softHyphen/>
        <w:t>ность, а в 4,7% — летальный исход.</w:t>
      </w:r>
    </w:p>
    <w:p w:rsidR="0098717A" w:rsidRDefault="00543B1D">
      <w:pPr>
        <w:pStyle w:val="70"/>
        <w:shd w:val="clear" w:color="auto" w:fill="auto"/>
        <w:spacing w:after="0" w:line="211" w:lineRule="exact"/>
        <w:ind w:left="40" w:right="40" w:firstLine="320"/>
        <w:jc w:val="both"/>
      </w:pPr>
      <w:r>
        <w:t>Разделив все закрытые травмы груди на три основных вида— производственные, транспортные и бытовые, мы установили, что чаще всего встречаются травмы бытовые (59,1%), затем транс</w:t>
      </w:r>
      <w:r>
        <w:softHyphen/>
        <w:t>портные (21,4%) и производственные (12,9%).</w:t>
      </w:r>
    </w:p>
    <w:p w:rsidR="0098717A" w:rsidRDefault="00543B1D">
      <w:pPr>
        <w:pStyle w:val="70"/>
        <w:shd w:val="clear" w:color="auto" w:fill="auto"/>
        <w:spacing w:after="0" w:line="211" w:lineRule="exact"/>
        <w:ind w:left="40" w:right="40" w:firstLine="320"/>
        <w:jc w:val="both"/>
      </w:pPr>
      <w:r>
        <w:t>Производственные травмы. На протяжении последних лет час</w:t>
      </w:r>
      <w:r>
        <w:softHyphen/>
        <w:t>тота производственных травм неуклонно снижается. Это обуслов</w:t>
      </w:r>
      <w:r>
        <w:softHyphen/>
        <w:t>лено улучшением условий труда, проведением мероприятий по механизации и автоматизации производственных процессов. Уменьшение числа случаев производственных травм особенно зна</w:t>
      </w:r>
      <w:r>
        <w:softHyphen/>
        <w:t>чительно на крупных промышленных предприятиях, где более широко проводятся предупредительные мероприятия по охране труда.</w:t>
      </w:r>
    </w:p>
    <w:p w:rsidR="0098717A" w:rsidRDefault="00543B1D">
      <w:pPr>
        <w:pStyle w:val="9"/>
        <w:framePr w:h="180" w:vSpace="173" w:wrap="around" w:vAnchor="text" w:hAnchor="margin" w:x="6116" w:y="778"/>
        <w:shd w:val="clear" w:color="auto" w:fill="auto"/>
        <w:spacing w:line="180" w:lineRule="exact"/>
        <w:ind w:left="100" w:firstLine="0"/>
        <w:jc w:val="left"/>
      </w:pPr>
      <w:r>
        <w:t>3&gt;</w:t>
      </w:r>
    </w:p>
    <w:p w:rsidR="0098717A" w:rsidRDefault="00543B1D">
      <w:pPr>
        <w:pStyle w:val="70"/>
        <w:shd w:val="clear" w:color="auto" w:fill="auto"/>
        <w:spacing w:after="133" w:line="211" w:lineRule="exact"/>
        <w:ind w:left="40" w:right="40" w:firstLine="320"/>
        <w:jc w:val="both"/>
      </w:pPr>
      <w:r>
        <w:t>Как показывают наши исследования, основной причиной про</w:t>
      </w:r>
      <w:r>
        <w:softHyphen/>
        <w:t>изводственного травматизма является нарушение правил техники безопасности (27,8—59,7% случаев), при этом нередко травмиру-</w:t>
      </w:r>
    </w:p>
    <w:p w:rsidR="0098717A" w:rsidRDefault="00543B1D">
      <w:pPr>
        <w:pStyle w:val="91"/>
        <w:shd w:val="clear" w:color="auto" w:fill="auto"/>
        <w:spacing w:line="120" w:lineRule="exact"/>
        <w:ind w:left="40"/>
        <w:jc w:val="left"/>
      </w:pPr>
      <w:r>
        <w:t>3 Заказ № 1063</w:t>
      </w:r>
      <w:r>
        <w:br w:type="page"/>
      </w:r>
    </w:p>
    <w:p w:rsidR="0098717A" w:rsidRDefault="00543B1D">
      <w:pPr>
        <w:pStyle w:val="70"/>
        <w:shd w:val="clear" w:color="auto" w:fill="auto"/>
        <w:spacing w:after="0" w:line="230" w:lineRule="exact"/>
        <w:ind w:left="60" w:right="280"/>
      </w:pPr>
      <w:r>
        <w:lastRenderedPageBreak/>
        <w:t>ются опытные рабочие, пренебрегающие правилами техники без</w:t>
      </w:r>
      <w:r>
        <w:softHyphen/>
        <w:t>опасности.</w:t>
      </w:r>
    </w:p>
    <w:p w:rsidR="0098717A" w:rsidRDefault="00543B1D">
      <w:pPr>
        <w:pStyle w:val="70"/>
        <w:shd w:val="clear" w:color="auto" w:fill="auto"/>
        <w:spacing w:after="0" w:line="211" w:lineRule="exact"/>
        <w:ind w:left="60" w:right="280" w:firstLine="320"/>
        <w:jc w:val="both"/>
      </w:pPr>
      <w:r>
        <w:t>Уменьшение числа случаев производственных травм происхо</w:t>
      </w:r>
      <w:r>
        <w:softHyphen/>
        <w:t>дит в первую очередь за счет более легких повреждений. Частота- тяжелых производственных травм груди увеличилась, что обус</w:t>
      </w:r>
      <w:r>
        <w:softHyphen/>
        <w:t>ловлено грубыми нарушениями производственного процесса, пра</w:t>
      </w:r>
      <w:r>
        <w:softHyphen/>
        <w:t>вил техники безопасности, трудовой дисциплины.</w:t>
      </w:r>
    </w:p>
    <w:p w:rsidR="0098717A" w:rsidRDefault="00543B1D">
      <w:pPr>
        <w:pStyle w:val="70"/>
        <w:shd w:val="clear" w:color="auto" w:fill="auto"/>
        <w:spacing w:after="0" w:line="211" w:lineRule="exact"/>
        <w:ind w:left="60" w:right="280" w:firstLine="320"/>
        <w:jc w:val="both"/>
      </w:pPr>
      <w:r>
        <w:t>Транспортные травмы, по нашим данным, в 49,2% случаев свя</w:t>
      </w:r>
      <w:r>
        <w:softHyphen/>
        <w:t>заны с движением автотранспорта, в 36,5% —мото- и велотранс- порта. Железнодорожные травмы отмечались только в 3,6% слу</w:t>
      </w:r>
      <w:r>
        <w:softHyphen/>
        <w:t>чаев, троллейбусные и автобусные, вместе взятые, — в 6,8%. В некоторых более ранних публикациях [Цветкова Е. И., 1953; Ткаченко Г. К., 1958; Артемов А. М., 1958, и др.] транспортные- повреждения особо не выделялись. Даже в работах А. В. Габая (1941), наблюдавшего в руководимом им отделении лиц с тяже</w:t>
      </w:r>
      <w:r>
        <w:softHyphen/>
        <w:t>лыми травмами, поступавших с одного из первенцев нашего стро</w:t>
      </w:r>
      <w:r>
        <w:softHyphen/>
        <w:t>ительства — Днепростроя, речь идет только о производственных: (71%) и бытовых (29%) повреждениях груди. Причина понятна: в годы становления этого объекта фактически не было механизи</w:t>
      </w:r>
      <w:r>
        <w:softHyphen/>
        <w:t>рованного транспорта. По свидетельству бывавших там старых врачей, большинство работ выполнялось вручную, а основными- средствами транспорта являлись носилки, тачки и одноконные- «грабарки». Естественно, что и возникавшие в процессе использо</w:t>
      </w:r>
      <w:r>
        <w:softHyphen/>
        <w:t>вания такого оборудования травмы трактовались пе как транспорт</w:t>
      </w:r>
      <w:r>
        <w:softHyphen/>
        <w:t>ные, а как производственные.</w:t>
      </w:r>
    </w:p>
    <w:p w:rsidR="0098717A" w:rsidRDefault="00543B1D">
      <w:pPr>
        <w:pStyle w:val="70"/>
        <w:shd w:val="clear" w:color="auto" w:fill="auto"/>
        <w:spacing w:after="0" w:line="211" w:lineRule="exact"/>
        <w:ind w:left="60" w:right="280" w:firstLine="320"/>
        <w:jc w:val="both"/>
      </w:pPr>
      <w:r>
        <w:t>Бытовые травмы занимают первое место среди других видов закрытых повреждений груди не только по частоте (59,1%), ю» и по многообразию причин, их вызывающих. Тяжесть состояния пострадавших от различных бытовых травм неравнозначна. Среди- случаев, квалифицированных как ушибы во время драки, закон</w:t>
      </w:r>
      <w:r>
        <w:softHyphen/>
        <w:t>чились смертью 2,9%, а среди травм, вызванных сдавлением меж</w:t>
      </w:r>
      <w:r>
        <w:softHyphen/>
        <w:t>ду тупыми предметами, — 49,2%.</w:t>
      </w:r>
    </w:p>
    <w:p w:rsidR="0098717A" w:rsidRDefault="00543B1D">
      <w:pPr>
        <w:pStyle w:val="70"/>
        <w:shd w:val="clear" w:color="auto" w:fill="auto"/>
        <w:spacing w:after="189" w:line="211" w:lineRule="exact"/>
        <w:ind w:left="60" w:right="280" w:firstLine="320"/>
        <w:jc w:val="both"/>
      </w:pPr>
      <w:r>
        <w:t>Большая часть бытовых травм (54%) приходится на празд</w:t>
      </w:r>
      <w:r>
        <w:softHyphen/>
        <w:t>ничные и предпраздничные дни, причем в 40,7% случаев они свя</w:t>
      </w:r>
      <w:r>
        <w:softHyphen/>
        <w:t>заны с алкогольным опьянением.</w:t>
      </w:r>
    </w:p>
    <w:p w:rsidR="0098717A" w:rsidRDefault="00543B1D">
      <w:pPr>
        <w:pStyle w:val="70"/>
        <w:shd w:val="clear" w:color="auto" w:fill="auto"/>
        <w:spacing w:after="115" w:line="200" w:lineRule="exact"/>
        <w:ind w:left="200"/>
      </w:pPr>
      <w:r>
        <w:t>Патоморфологические нарушения при закрытых травмах груди</w:t>
      </w:r>
    </w:p>
    <w:p w:rsidR="0098717A" w:rsidRDefault="00543B1D">
      <w:pPr>
        <w:pStyle w:val="70"/>
        <w:shd w:val="clear" w:color="auto" w:fill="auto"/>
        <w:spacing w:after="0" w:line="211" w:lineRule="exact"/>
        <w:ind w:left="60" w:right="280" w:firstLine="320"/>
        <w:jc w:val="both"/>
      </w:pPr>
      <w:r>
        <w:t>Массивный грубый механизм травмирующего воздействия, при</w:t>
      </w:r>
      <w:r>
        <w:softHyphen/>
        <w:t>сущий всем закрытым повреждениям груди, в первую очередь при</w:t>
      </w:r>
      <w:r>
        <w:softHyphen/>
        <w:t>водит к нарушениям целости костной основы грудной клетки. Если при проникающих ранениях груди костные повреждения наблю</w:t>
      </w:r>
      <w:r>
        <w:softHyphen/>
        <w:t>дались только в 7,8% случаев, то при закрытых травмах они об</w:t>
      </w:r>
      <w:r>
        <w:softHyphen/>
        <w:t>наружены уже в 56,9% (в том числе в 46,2% случаев по данным: поликлиники, в 70,9% — по материалам стационаров и в 82,7% — по данным судебно-медицинской экспертизы).</w:t>
      </w:r>
    </w:p>
    <w:p w:rsidR="0098717A" w:rsidRDefault="00543B1D">
      <w:pPr>
        <w:pStyle w:val="70"/>
        <w:shd w:val="clear" w:color="auto" w:fill="auto"/>
        <w:spacing w:after="0" w:line="211" w:lineRule="exact"/>
        <w:ind w:left="60" w:right="280" w:firstLine="320"/>
        <w:jc w:val="both"/>
      </w:pPr>
      <w:r>
        <w:t>Весьма характерно, что у 53,4% закрытая травма груди сопро</w:t>
      </w:r>
      <w:r>
        <w:softHyphen/>
        <w:t>вождается переломом нескольких костей. Первое место по частоте</w:t>
      </w:r>
    </w:p>
    <w:p w:rsidR="0098717A" w:rsidRDefault="00543B1D">
      <w:pPr>
        <w:pStyle w:val="70"/>
        <w:shd w:val="clear" w:color="auto" w:fill="auto"/>
        <w:spacing w:after="0" w:line="211" w:lineRule="exact"/>
        <w:ind w:left="100" w:right="80"/>
        <w:jc w:val="both"/>
      </w:pPr>
      <w:r>
        <w:t>повреждения занимают ребра (45,4%). Количество сломанных ребер как бы предопределяет и относительную тяжесть травмы. Так, при переломах одного-двух ребер (преимущественно амбула</w:t>
      </w:r>
      <w:r>
        <w:softHyphen/>
        <w:t xml:space="preserve">торные больные) повреждения внутренних органов наблюдаются в 12,1 %' случаев, 3—5 ребер — в </w:t>
      </w:r>
      <w:r>
        <w:rPr>
          <w:rStyle w:val="71pt5"/>
        </w:rPr>
        <w:t>37%,</w:t>
      </w:r>
      <w:r>
        <w:t xml:space="preserve"> </w:t>
      </w:r>
      <w:r>
        <w:lastRenderedPageBreak/>
        <w:t>6—10 — в 88,3% и более 10 ребер — в 100% случаев. Еще более отягощают положение фло</w:t>
      </w:r>
      <w:r>
        <w:softHyphen/>
        <w:t>тирующие створчатые переломы.</w:t>
      </w:r>
    </w:p>
    <w:p w:rsidR="0098717A" w:rsidRDefault="00543B1D">
      <w:pPr>
        <w:pStyle w:val="70"/>
        <w:shd w:val="clear" w:color="auto" w:fill="auto"/>
        <w:spacing w:after="0" w:line="211" w:lineRule="exact"/>
        <w:ind w:left="100" w:right="80" w:firstLine="320"/>
        <w:jc w:val="both"/>
      </w:pPr>
      <w:r>
        <w:t>Значительно реже при закрытых травмах встречаются повреж</w:t>
      </w:r>
      <w:r>
        <w:softHyphen/>
        <w:t>дения других костей грудной клетки: в 5,6% случаев—лопатки, в 4,8%—позвоночника, в 1,5% — грудины. Возникновение таких повреждений чаще всего связано с травматическими воздействия</w:t>
      </w:r>
      <w:r>
        <w:softHyphen/>
        <w:t>ми повышенной силы (в частности, транспортными). Что касается переломов ключицы, то хотя они и встречаются сравнительно часто (41,7%), но не более чем в 0,6—0,7% случаев имеют самостоятель</w:t>
      </w:r>
      <w:r>
        <w:softHyphen/>
        <w:t>ное значение как определяющий тяжесть травмы груди фактор.</w:t>
      </w:r>
    </w:p>
    <w:p w:rsidR="0098717A" w:rsidRDefault="00543B1D">
      <w:pPr>
        <w:pStyle w:val="70"/>
        <w:shd w:val="clear" w:color="auto" w:fill="auto"/>
        <w:spacing w:after="138" w:line="211" w:lineRule="exact"/>
        <w:ind w:left="100" w:right="80" w:firstLine="320"/>
        <w:jc w:val="both"/>
      </w:pPr>
      <w:r>
        <w:t>Повреждения внутригрудных органов при закрытых травмах груди считаются наиболее опасными. Не случайно они явились непосредственной причиной смерти 82,7% человек. Наши данные о частоте поражения отдельных органов представлены в табл. 3.</w:t>
      </w:r>
    </w:p>
    <w:p w:rsidR="0098717A" w:rsidRDefault="00543B1D">
      <w:pPr>
        <w:pStyle w:val="27"/>
        <w:framePr w:wrap="notBeside" w:vAnchor="text" w:hAnchor="text" w:xAlign="center" w:y="1"/>
        <w:shd w:val="clear" w:color="auto" w:fill="auto"/>
        <w:spacing w:line="160" w:lineRule="exact"/>
        <w:jc w:val="center"/>
      </w:pPr>
      <w:r>
        <w:rPr>
          <w:rStyle w:val="22pt0"/>
        </w:rPr>
        <w:t>Таблица</w:t>
      </w:r>
      <w:r>
        <w:t xml:space="preserve"> 3. Частота повреждений внутригрудных органов при закрытой</w:t>
      </w:r>
    </w:p>
    <w:p w:rsidR="0098717A" w:rsidRDefault="00543B1D">
      <w:pPr>
        <w:pStyle w:val="27"/>
        <w:framePr w:wrap="notBeside" w:vAnchor="text" w:hAnchor="text" w:xAlign="center" w:y="1"/>
        <w:shd w:val="clear" w:color="auto" w:fill="auto"/>
        <w:spacing w:line="160" w:lineRule="exact"/>
        <w:jc w:val="center"/>
      </w:pPr>
      <w:r>
        <w:t>травме груди</w:t>
      </w:r>
    </w:p>
    <w:tbl>
      <w:tblPr>
        <w:tblW w:w="0" w:type="auto"/>
        <w:jc w:val="center"/>
        <w:tblLayout w:type="fixed"/>
        <w:tblCellMar>
          <w:left w:w="10" w:type="dxa"/>
          <w:right w:w="10" w:type="dxa"/>
        </w:tblCellMar>
        <w:tblLook w:val="0000"/>
      </w:tblPr>
      <w:tblGrid>
        <w:gridCol w:w="1646"/>
        <w:gridCol w:w="816"/>
        <w:gridCol w:w="816"/>
        <w:gridCol w:w="816"/>
        <w:gridCol w:w="816"/>
        <w:gridCol w:w="821"/>
        <w:gridCol w:w="830"/>
      </w:tblGrid>
      <w:tr w:rsidR="0098717A">
        <w:trPr>
          <w:trHeight w:val="278"/>
          <w:jc w:val="center"/>
        </w:trPr>
        <w:tc>
          <w:tcPr>
            <w:tcW w:w="1646" w:type="dxa"/>
            <w:vMerge w:val="restart"/>
            <w:tcBorders>
              <w:top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34" w:lineRule="exact"/>
              <w:jc w:val="center"/>
            </w:pPr>
            <w:r>
              <w:t>Поврежденный орган</w:t>
            </w:r>
          </w:p>
        </w:tc>
        <w:tc>
          <w:tcPr>
            <w:tcW w:w="3264" w:type="dxa"/>
            <w:gridSpan w:val="4"/>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560"/>
            </w:pPr>
            <w:r>
              <w:t>Число наблюдений по данным</w:t>
            </w:r>
          </w:p>
        </w:tc>
        <w:tc>
          <w:tcPr>
            <w:tcW w:w="1651" w:type="dxa"/>
            <w:gridSpan w:val="2"/>
            <w:vMerge w:val="restart"/>
            <w:tcBorders>
              <w:top w:val="single" w:sz="4" w:space="0" w:color="auto"/>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640"/>
            </w:pPr>
            <w:r>
              <w:t>Всего</w:t>
            </w:r>
          </w:p>
        </w:tc>
      </w:tr>
      <w:tr w:rsidR="0098717A">
        <w:trPr>
          <w:trHeight w:val="518"/>
          <w:jc w:val="center"/>
        </w:trPr>
        <w:tc>
          <w:tcPr>
            <w:tcW w:w="1646" w:type="dxa"/>
            <w:vMerge/>
            <w:tcBorders>
              <w:right w:val="single" w:sz="4" w:space="0" w:color="auto"/>
            </w:tcBorders>
            <w:shd w:val="clear" w:color="auto" w:fill="FFFFFF"/>
          </w:tcPr>
          <w:p w:rsidR="0098717A" w:rsidRDefault="0098717A">
            <w:pPr>
              <w:framePr w:wrap="notBeside" w:vAnchor="text" w:hAnchor="text" w:xAlign="center" w:y="1"/>
            </w:pPr>
          </w:p>
        </w:tc>
        <w:tc>
          <w:tcPr>
            <w:tcW w:w="1632" w:type="dxa"/>
            <w:gridSpan w:val="2"/>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20"/>
            </w:pPr>
            <w:r>
              <w:t>стационара</w:t>
            </w:r>
          </w:p>
        </w:tc>
        <w:tc>
          <w:tcPr>
            <w:tcW w:w="1632" w:type="dxa"/>
            <w:gridSpan w:val="2"/>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25" w:lineRule="exact"/>
              <w:jc w:val="both"/>
            </w:pPr>
            <w:r>
              <w:t>судебно-медицин- ской экспертизы</w:t>
            </w:r>
          </w:p>
        </w:tc>
        <w:tc>
          <w:tcPr>
            <w:tcW w:w="1651" w:type="dxa"/>
            <w:gridSpan w:val="2"/>
            <w:vMerge/>
            <w:tcBorders>
              <w:left w:val="single" w:sz="4" w:space="0" w:color="auto"/>
              <w:bottom w:val="single" w:sz="4" w:space="0" w:color="auto"/>
            </w:tcBorders>
            <w:shd w:val="clear" w:color="auto" w:fill="FFFFFF"/>
          </w:tcPr>
          <w:p w:rsidR="0098717A" w:rsidRDefault="0098717A">
            <w:pPr>
              <w:framePr w:wrap="notBeside" w:vAnchor="text" w:hAnchor="text" w:xAlign="center" w:y="1"/>
            </w:pPr>
          </w:p>
        </w:tc>
      </w:tr>
      <w:tr w:rsidR="0098717A">
        <w:trPr>
          <w:trHeight w:val="538"/>
          <w:jc w:val="center"/>
        </w:trPr>
        <w:tc>
          <w:tcPr>
            <w:tcW w:w="1646" w:type="dxa"/>
            <w:vMerge/>
            <w:tcBorders>
              <w:bottom w:val="single" w:sz="4" w:space="0" w:color="auto"/>
              <w:right w:val="single" w:sz="4" w:space="0" w:color="auto"/>
            </w:tcBorders>
            <w:shd w:val="clear" w:color="auto" w:fill="FFFFFF"/>
          </w:tcPr>
          <w:p w:rsidR="0098717A" w:rsidRDefault="0098717A">
            <w:pPr>
              <w:framePr w:wrap="notBeside" w:vAnchor="text" w:hAnchor="text" w:xAlign="center" w:y="1"/>
            </w:pP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t>абс.</w:t>
            </w: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41"/>
              <w:framePr w:wrap="notBeside" w:vAnchor="text" w:hAnchor="text" w:xAlign="center" w:y="1"/>
              <w:shd w:val="clear" w:color="auto" w:fill="auto"/>
              <w:spacing w:line="240" w:lineRule="auto"/>
              <w:ind w:left="380"/>
            </w:pPr>
            <w:r>
              <w:t>%</w:t>
            </w: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40"/>
            </w:pPr>
            <w:r>
              <w:t>абс.</w:t>
            </w: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41"/>
              <w:framePr w:wrap="notBeside" w:vAnchor="text" w:hAnchor="text" w:xAlign="center" w:y="1"/>
              <w:shd w:val="clear" w:color="auto" w:fill="auto"/>
              <w:spacing w:line="240" w:lineRule="auto"/>
              <w:ind w:left="280"/>
            </w:pPr>
            <w:r>
              <w:t>%</w:t>
            </w:r>
          </w:p>
        </w:tc>
        <w:tc>
          <w:tcPr>
            <w:tcW w:w="82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t>абс.</w:t>
            </w:r>
          </w:p>
        </w:tc>
        <w:tc>
          <w:tcPr>
            <w:tcW w:w="830" w:type="dxa"/>
            <w:tcBorders>
              <w:top w:val="single" w:sz="4" w:space="0" w:color="auto"/>
              <w:left w:val="single" w:sz="4" w:space="0" w:color="auto"/>
              <w:bottom w:val="single" w:sz="4" w:space="0" w:color="auto"/>
            </w:tcBorders>
            <w:shd w:val="clear" w:color="auto" w:fill="FFFFFF"/>
          </w:tcPr>
          <w:p w:rsidR="0098717A" w:rsidRDefault="00543B1D">
            <w:pPr>
              <w:pStyle w:val="241"/>
              <w:framePr w:wrap="notBeside" w:vAnchor="text" w:hAnchor="text" w:xAlign="center" w:y="1"/>
              <w:shd w:val="clear" w:color="auto" w:fill="auto"/>
              <w:spacing w:line="240" w:lineRule="auto"/>
              <w:ind w:left="300"/>
            </w:pPr>
            <w:r>
              <w:t>%</w:t>
            </w:r>
          </w:p>
        </w:tc>
      </w:tr>
      <w:tr w:rsidR="0098717A">
        <w:trPr>
          <w:trHeight w:val="379"/>
          <w:jc w:val="center"/>
        </w:trPr>
        <w:tc>
          <w:tcPr>
            <w:tcW w:w="1646" w:type="dxa"/>
            <w:tcBorders>
              <w:top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20"/>
            </w:pPr>
            <w:r>
              <w:t>Легкие</w:t>
            </w:r>
          </w:p>
        </w:tc>
        <w:tc>
          <w:tcPr>
            <w:tcW w:w="816"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t>1814</w:t>
            </w:r>
          </w:p>
        </w:tc>
        <w:tc>
          <w:tcPr>
            <w:tcW w:w="816"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t>41</w:t>
            </w:r>
          </w:p>
        </w:tc>
        <w:tc>
          <w:tcPr>
            <w:tcW w:w="816"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40"/>
            </w:pPr>
            <w:r>
              <w:t>3022</w:t>
            </w:r>
          </w:p>
        </w:tc>
        <w:tc>
          <w:tcPr>
            <w:tcW w:w="816"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t>82,2</w:t>
            </w:r>
          </w:p>
        </w:tc>
        <w:tc>
          <w:tcPr>
            <w:tcW w:w="821"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t>4836</w:t>
            </w:r>
          </w:p>
        </w:tc>
        <w:tc>
          <w:tcPr>
            <w:tcW w:w="830" w:type="dxa"/>
            <w:tcBorders>
              <w:top w:val="single" w:sz="4" w:space="0" w:color="auto"/>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60</w:t>
            </w:r>
          </w:p>
        </w:tc>
      </w:tr>
      <w:tr w:rsidR="0098717A">
        <w:trPr>
          <w:trHeight w:val="216"/>
          <w:jc w:val="center"/>
        </w:trPr>
        <w:tc>
          <w:tcPr>
            <w:tcW w:w="1646"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20"/>
            </w:pPr>
            <w:r>
              <w:t>Трахея</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60"/>
            </w:pPr>
            <w:r>
              <w:t>1</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t>0,002</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40"/>
            </w:pPr>
            <w:r>
              <w:t>71</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t>1,9</w:t>
            </w:r>
          </w:p>
        </w:tc>
        <w:tc>
          <w:tcPr>
            <w:tcW w:w="82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40"/>
            </w:pPr>
            <w:r>
              <w:t>72</w:t>
            </w:r>
          </w:p>
        </w:tc>
        <w:tc>
          <w:tcPr>
            <w:tcW w:w="83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0,9</w:t>
            </w:r>
          </w:p>
        </w:tc>
      </w:tr>
      <w:tr w:rsidR="0098717A">
        <w:trPr>
          <w:trHeight w:val="216"/>
          <w:jc w:val="center"/>
        </w:trPr>
        <w:tc>
          <w:tcPr>
            <w:tcW w:w="1646"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center"/>
            </w:pPr>
            <w:r>
              <w:t>Главные бронхи</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60"/>
            </w:pPr>
            <w:r>
              <w:t>11</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t>0,2</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40"/>
            </w:pPr>
            <w:r>
              <w:t>126</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t>3,4</w:t>
            </w:r>
          </w:p>
        </w:tc>
        <w:tc>
          <w:tcPr>
            <w:tcW w:w="82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t>137</w:t>
            </w:r>
          </w:p>
        </w:tc>
        <w:tc>
          <w:tcPr>
            <w:tcW w:w="83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1,5</w:t>
            </w:r>
          </w:p>
        </w:tc>
      </w:tr>
      <w:tr w:rsidR="0098717A">
        <w:trPr>
          <w:trHeight w:val="211"/>
          <w:jc w:val="center"/>
        </w:trPr>
        <w:tc>
          <w:tcPr>
            <w:tcW w:w="1646"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20"/>
            </w:pPr>
            <w:r>
              <w:t>Долевые »</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60"/>
            </w:pPr>
            <w:r>
              <w:t>27</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t>0,8</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40"/>
            </w:pPr>
            <w:r>
              <w:t>66</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t>1,8</w:t>
            </w:r>
          </w:p>
        </w:tc>
        <w:tc>
          <w:tcPr>
            <w:tcW w:w="82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40"/>
            </w:pPr>
            <w:r>
              <w:t>93</w:t>
            </w:r>
          </w:p>
        </w:tc>
        <w:tc>
          <w:tcPr>
            <w:tcW w:w="83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1,1</w:t>
            </w:r>
          </w:p>
        </w:tc>
      </w:tr>
      <w:tr w:rsidR="0098717A">
        <w:trPr>
          <w:trHeight w:val="221"/>
          <w:jc w:val="center"/>
        </w:trPr>
        <w:tc>
          <w:tcPr>
            <w:tcW w:w="1646"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20"/>
            </w:pPr>
            <w:r>
              <w:t>• Сердце</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60"/>
            </w:pPr>
            <w:r>
              <w:t>82</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t>2,0</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40"/>
            </w:pPr>
            <w:r>
              <w:t>541</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t>14,6</w:t>
            </w:r>
          </w:p>
        </w:tc>
        <w:tc>
          <w:tcPr>
            <w:tcW w:w="82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t>623</w:t>
            </w:r>
          </w:p>
        </w:tc>
        <w:tc>
          <w:tcPr>
            <w:tcW w:w="83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7,7</w:t>
            </w:r>
          </w:p>
        </w:tc>
      </w:tr>
      <w:tr w:rsidR="0098717A">
        <w:trPr>
          <w:trHeight w:val="202"/>
          <w:jc w:val="center"/>
        </w:trPr>
        <w:tc>
          <w:tcPr>
            <w:tcW w:w="1646"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center"/>
            </w:pPr>
            <w:r>
              <w:t>Крупные сосуды</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60"/>
            </w:pPr>
            <w:r>
              <w:t>20</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t>0,4</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40"/>
            </w:pPr>
            <w:r>
              <w:t>215</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t>5,7</w:t>
            </w:r>
          </w:p>
        </w:tc>
        <w:tc>
          <w:tcPr>
            <w:tcW w:w="82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t>235</w:t>
            </w:r>
          </w:p>
        </w:tc>
        <w:tc>
          <w:tcPr>
            <w:tcW w:w="83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3,0</w:t>
            </w:r>
          </w:p>
        </w:tc>
      </w:tr>
      <w:tr w:rsidR="0098717A">
        <w:trPr>
          <w:trHeight w:val="226"/>
          <w:jc w:val="center"/>
        </w:trPr>
        <w:tc>
          <w:tcPr>
            <w:tcW w:w="1646"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20"/>
            </w:pPr>
            <w:r>
              <w:t>Пищевод</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60"/>
            </w:pPr>
            <w:r>
              <w:t>3</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t>0,07</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40"/>
            </w:pPr>
            <w:r>
              <w:t>42</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t>1,1</w:t>
            </w:r>
          </w:p>
        </w:tc>
        <w:tc>
          <w:tcPr>
            <w:tcW w:w="82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40"/>
            </w:pPr>
            <w:r>
              <w:t>45</w:t>
            </w:r>
          </w:p>
        </w:tc>
        <w:tc>
          <w:tcPr>
            <w:tcW w:w="83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0,6</w:t>
            </w:r>
          </w:p>
        </w:tc>
      </w:tr>
      <w:tr w:rsidR="0098717A">
        <w:trPr>
          <w:trHeight w:val="211"/>
          <w:jc w:val="center"/>
        </w:trPr>
        <w:tc>
          <w:tcPr>
            <w:tcW w:w="1646"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center"/>
            </w:pPr>
            <w:r>
              <w:t>Грудной проток</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60"/>
            </w:pPr>
            <w:r>
              <w:t>3</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t>0,07</w:t>
            </w:r>
          </w:p>
        </w:tc>
        <w:tc>
          <w:tcPr>
            <w:tcW w:w="816" w:type="dxa"/>
            <w:tcBorders>
              <w:left w:val="single" w:sz="4" w:space="0" w:color="auto"/>
              <w:right w:val="single" w:sz="4" w:space="0" w:color="auto"/>
            </w:tcBorders>
            <w:shd w:val="clear" w:color="auto" w:fill="FFFFFF"/>
          </w:tcPr>
          <w:p w:rsidR="0098717A" w:rsidRDefault="00543B1D">
            <w:pPr>
              <w:pStyle w:val="251"/>
              <w:framePr w:wrap="notBeside" w:vAnchor="text" w:hAnchor="text" w:xAlign="center" w:y="1"/>
              <w:shd w:val="clear" w:color="auto" w:fill="auto"/>
              <w:spacing w:line="240" w:lineRule="auto"/>
              <w:ind w:left="340"/>
            </w:pPr>
            <w:r>
              <w:t>—</w:t>
            </w:r>
          </w:p>
        </w:tc>
        <w:tc>
          <w:tcPr>
            <w:tcW w:w="816" w:type="dxa"/>
            <w:tcBorders>
              <w:left w:val="single" w:sz="4" w:space="0" w:color="auto"/>
              <w:right w:val="single" w:sz="4" w:space="0" w:color="auto"/>
            </w:tcBorders>
            <w:shd w:val="clear" w:color="auto" w:fill="FFFFFF"/>
          </w:tcPr>
          <w:p w:rsidR="0098717A" w:rsidRDefault="00543B1D">
            <w:pPr>
              <w:pStyle w:val="251"/>
              <w:framePr w:wrap="notBeside" w:vAnchor="text" w:hAnchor="text" w:xAlign="center" w:y="1"/>
              <w:shd w:val="clear" w:color="auto" w:fill="auto"/>
              <w:spacing w:line="240" w:lineRule="auto"/>
              <w:ind w:left="280"/>
            </w:pPr>
            <w:r>
              <w:t>—</w:t>
            </w:r>
          </w:p>
        </w:tc>
        <w:tc>
          <w:tcPr>
            <w:tcW w:w="82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40"/>
            </w:pPr>
            <w:r>
              <w:t>3</w:t>
            </w:r>
          </w:p>
        </w:tc>
        <w:tc>
          <w:tcPr>
            <w:tcW w:w="83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0,03</w:t>
            </w:r>
          </w:p>
        </w:tc>
      </w:tr>
      <w:tr w:rsidR="0098717A">
        <w:trPr>
          <w:trHeight w:val="518"/>
          <w:jc w:val="center"/>
        </w:trPr>
        <w:tc>
          <w:tcPr>
            <w:tcW w:w="1646" w:type="dxa"/>
            <w:tcBorders>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20"/>
            </w:pPr>
            <w:r>
              <w:t>.Диафрагма</w:t>
            </w: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60"/>
            </w:pPr>
            <w:r>
              <w:t>71</w:t>
            </w: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t>1,6</w:t>
            </w: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40"/>
            </w:pPr>
            <w:r>
              <w:t>226</w:t>
            </w: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t>6,00</w:t>
            </w:r>
          </w:p>
        </w:tc>
        <w:tc>
          <w:tcPr>
            <w:tcW w:w="821"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t>297</w:t>
            </w:r>
          </w:p>
        </w:tc>
        <w:tc>
          <w:tcPr>
            <w:tcW w:w="830" w:type="dxa"/>
            <w:tcBorders>
              <w:left w:val="single" w:sz="4" w:space="0" w:color="auto"/>
              <w:bottom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t>3,7</w:t>
            </w:r>
          </w:p>
        </w:tc>
      </w:tr>
    </w:tbl>
    <w:p w:rsidR="0098717A" w:rsidRDefault="0098717A">
      <w:pPr>
        <w:rPr>
          <w:sz w:val="2"/>
          <w:szCs w:val="2"/>
        </w:rPr>
        <w:sectPr w:rsidR="0098717A">
          <w:pgSz w:w="11905" w:h="16837"/>
          <w:pgMar w:top="2878" w:right="2800" w:bottom="3414" w:left="2371" w:header="0" w:footer="3" w:gutter="0"/>
          <w:cols w:space="720"/>
          <w:noEndnote/>
          <w:docGrid w:linePitch="360"/>
        </w:sectPr>
      </w:pPr>
    </w:p>
    <w:p w:rsidR="0098717A" w:rsidRDefault="00543B1D">
      <w:pPr>
        <w:pStyle w:val="70"/>
        <w:shd w:val="clear" w:color="auto" w:fill="auto"/>
        <w:spacing w:before="225" w:after="0" w:line="211" w:lineRule="exact"/>
        <w:ind w:left="100" w:right="80"/>
        <w:jc w:val="both"/>
      </w:pPr>
      <w:r>
        <w:lastRenderedPageBreak/>
        <w:t>Она охватывает 8060 наблюдений, касающихся 4379 стационарных и 3687 судебно-медицинских случаев. Сотрудники нашей клиники М. И. Шалаев и С. В. Смоленков имели возможность изучить па- тологоанатомические материалы НИИ им. Н. В. Склифосовского, касающиеся тяжелой травмы груди с летальным исходом, за 1960—1966 гг. Из таких травм поражения трахеи (22 случая) со</w:t>
      </w:r>
      <w:r>
        <w:softHyphen/>
        <w:t xml:space="preserve">ставили </w:t>
      </w:r>
      <w:r>
        <w:rPr>
          <w:rStyle w:val="71pt5"/>
        </w:rPr>
        <w:t>2%,</w:t>
      </w:r>
      <w:r>
        <w:t xml:space="preserve"> долевых бронхов (44 </w:t>
      </w:r>
      <w:r>
        <w:rPr>
          <w:rStyle w:val="71pt5"/>
        </w:rPr>
        <w:t>случая) —4,1%,</w:t>
      </w:r>
      <w:r>
        <w:t xml:space="preserve"> сердца </w:t>
      </w:r>
      <w:r>
        <w:rPr>
          <w:rStyle w:val="a9"/>
        </w:rPr>
        <w:t>(286 случаев) —25,4%, крупных сосудов груди (155 случаев) — 14,2%, пищевода (8 случаев) —0,8%, диафрагмы (76 случаев) — 7%. Поражения легких зарегистрированы у 764 человек (70,2%). У 15,5% пострадавших, находившихся под нашим наблюдением, одновременно было повреждено несколько внутригрудных орга</w:t>
      </w:r>
      <w:r>
        <w:rPr>
          <w:rStyle w:val="a9"/>
        </w:rPr>
        <w:softHyphen/>
        <w:t>нов: у 39% —два, у 37,4% —три и у 23,6% —больше трех.</w:t>
      </w:r>
    </w:p>
    <w:p w:rsidR="0098717A" w:rsidRDefault="00543B1D">
      <w:pPr>
        <w:pStyle w:val="9"/>
        <w:shd w:val="clear" w:color="auto" w:fill="auto"/>
        <w:spacing w:line="211" w:lineRule="exact"/>
        <w:ind w:left="60" w:right="40" w:firstLine="320"/>
      </w:pPr>
      <w:r>
        <w:t>Размещенные в закрытой грудной полости жизненно важные органы значительно отличаются друг от друга по консистенции, воздухонаполнению, подвижности, способности менять взаиморас</w:t>
      </w:r>
      <w:r>
        <w:softHyphen/>
        <w:t>положение и воспринимать воздействие травмирующей силы. Все это способствует тому, что травма груди вследствие сильного удара или сдавления, а также падения с большой высоты и т. д. приво</w:t>
      </w:r>
      <w:r>
        <w:softHyphen/>
        <w:t>дит к многообразным патоморфологическим нарушениям. Сохра</w:t>
      </w:r>
      <w:r>
        <w:softHyphen/>
        <w:t>няя свою специфичность, эти нарушения широко варьируют от обычных кровоподтеков до глубоких надрывов и разрывов органов, частичного их размозжения, а в отдельных случаях даже полно</w:t>
      </w:r>
      <w:r>
        <w:softHyphen/>
        <w:t>го отрыва.</w:t>
      </w:r>
    </w:p>
    <w:p w:rsidR="0098717A" w:rsidRDefault="00543B1D">
      <w:pPr>
        <w:pStyle w:val="9"/>
        <w:shd w:val="clear" w:color="auto" w:fill="auto"/>
        <w:spacing w:line="211" w:lineRule="exact"/>
        <w:ind w:left="60" w:right="40" w:firstLine="320"/>
      </w:pPr>
      <w:r>
        <w:t>В этой связи значительный интерес представляют современные светоэлектронно-микроскопические исследования [Спасская М. Г. и др., 1975], убедительно показавшие, что при тяжелых травмах груди даже в лишенном внешних признаков повреждения сердце нередко возникают мельчайшие разрывы волокон миокарда с по</w:t>
      </w:r>
      <w:r>
        <w:softHyphen/>
        <w:t>следующим развитием инфарктоподобных изменений.</w:t>
      </w:r>
    </w:p>
    <w:p w:rsidR="0098717A" w:rsidRDefault="00543B1D">
      <w:pPr>
        <w:pStyle w:val="9"/>
        <w:shd w:val="clear" w:color="auto" w:fill="auto"/>
        <w:spacing w:line="211" w:lineRule="exact"/>
        <w:ind w:left="60" w:right="40" w:firstLine="320"/>
      </w:pPr>
      <w:r>
        <w:t>Сочетанные закрытые травмы груди, т. е. такие, которые со</w:t>
      </w:r>
      <w:r>
        <w:softHyphen/>
        <w:t>провождаются дополнительными повреждениями в других облас</w:t>
      </w:r>
      <w:r>
        <w:softHyphen/>
        <w:t>тях тела, в последние годы начинают привлекать особое внимание хирургов, так как при повсеместно наблюдаемом нарастании отно</w:t>
      </w:r>
      <w:r>
        <w:softHyphen/>
        <w:t>сительной тяжести закрытых повреждений (особенно автотранс</w:t>
      </w:r>
      <w:r>
        <w:softHyphen/>
        <w:t>портных) они все чаще становятся ведущим фактором повышения уровня летальности.</w:t>
      </w:r>
    </w:p>
    <w:p w:rsidR="0098717A" w:rsidRDefault="00543B1D">
      <w:pPr>
        <w:pStyle w:val="9"/>
        <w:shd w:val="clear" w:color="auto" w:fill="auto"/>
        <w:spacing w:line="211" w:lineRule="exact"/>
        <w:ind w:left="60" w:right="40" w:firstLine="320"/>
      </w:pPr>
      <w:r>
        <w:t>Показатели частоты сочетанных повреждений для отдельных групп пострадавших различны. По нашим данным, среди лиц с закрытыми травмами груди сочетанные повреждения встретились у 14,3%, среди лечившихся в стационаре — у 22,4%, а по мате</w:t>
      </w:r>
      <w:r>
        <w:softHyphen/>
        <w:t>риалам вскрытий — у 82,7 % •</w:t>
      </w:r>
    </w:p>
    <w:p w:rsidR="0098717A" w:rsidRDefault="00543B1D">
      <w:pPr>
        <w:pStyle w:val="9"/>
        <w:shd w:val="clear" w:color="auto" w:fill="auto"/>
        <w:spacing w:line="211" w:lineRule="exact"/>
        <w:ind w:left="60" w:right="40" w:firstLine="320"/>
      </w:pPr>
      <w:r>
        <w:t>Среди сочетанных повреждений в 40,6% случаев травме груди сопутствовало повреждение одной области тела, в 38,7% —двух, в 10,3% —трех, в 5,6% —четырех, а в 4,8% случаев — более чем четырех областей. На первом по частоте месте среди сочетанных повреждений стоят повреждения груди и головы (18,6%), на вто</w:t>
      </w:r>
      <w:r>
        <w:softHyphen/>
      </w:r>
      <w:r>
        <w:rPr>
          <w:rStyle w:val="2pt1"/>
        </w:rPr>
        <w:t>ром—</w:t>
      </w:r>
      <w:r>
        <w:t xml:space="preserve"> груди и конечностей (9,9%), на третьем — груди и живота (6,4%). Среди сочетанных повреждений двух областей последова</w:t>
      </w:r>
      <w:r>
        <w:softHyphen/>
        <w:t>тельно идут повреждения живота и конечностей (6%), таза и ко</w:t>
      </w:r>
      <w:r>
        <w:softHyphen/>
        <w:t>нечностей (5,5%). Тройные сочетания относятся к повреждениям живота, головы и конечностей (6,3%); головы, таза, шеи или ко</w:t>
      </w:r>
      <w:r>
        <w:softHyphen/>
        <w:t>нечностей (4%) и др.</w:t>
      </w:r>
    </w:p>
    <w:p w:rsidR="0098717A" w:rsidRDefault="00543B1D">
      <w:pPr>
        <w:pStyle w:val="9"/>
        <w:shd w:val="clear" w:color="auto" w:fill="auto"/>
        <w:spacing w:after="184" w:line="211" w:lineRule="exact"/>
        <w:ind w:left="60" w:right="40" w:firstLine="320"/>
      </w:pPr>
      <w:r>
        <w:t>К основным факторам, определяющим характер и исход за</w:t>
      </w:r>
      <w:r>
        <w:softHyphen/>
        <w:t>крытых травм груди, относятся повреждения внутригрудных органов; переломы костного каркаса груди; сопутствующие по</w:t>
      </w:r>
      <w:r>
        <w:softHyphen/>
        <w:t>вреждения в других областях тела. На этих трех узловых пунктах должно быть сосредоточено внимание хирурга при лечении закры</w:t>
      </w:r>
      <w:r>
        <w:softHyphen/>
        <w:t>тых травм груди.</w:t>
      </w:r>
    </w:p>
    <w:p w:rsidR="0098717A" w:rsidRDefault="00543B1D">
      <w:pPr>
        <w:pStyle w:val="9"/>
        <w:shd w:val="clear" w:color="auto" w:fill="auto"/>
        <w:spacing w:after="176"/>
        <w:ind w:firstLine="0"/>
        <w:jc w:val="center"/>
      </w:pPr>
      <w:r>
        <w:rPr>
          <w:rStyle w:val="2pt2"/>
        </w:rPr>
        <w:lastRenderedPageBreak/>
        <w:t>Частота и причины летальности при травмах груди</w:t>
      </w:r>
    </w:p>
    <w:p w:rsidR="0098717A" w:rsidRDefault="00543B1D">
      <w:pPr>
        <w:pStyle w:val="9"/>
        <w:shd w:val="clear" w:color="auto" w:fill="auto"/>
        <w:spacing w:after="138" w:line="211" w:lineRule="exact"/>
        <w:ind w:left="20" w:right="20" w:firstLine="320"/>
      </w:pPr>
      <w:r>
        <w:t>Как показала наша разработка</w:t>
      </w:r>
      <w:r>
        <w:rPr>
          <w:vertAlign w:val="superscript"/>
        </w:rPr>
        <w:footnoteReference w:id="2"/>
      </w:r>
      <w:r>
        <w:t>, в 60,1% случаев смерть по</w:t>
      </w:r>
      <w:r>
        <w:softHyphen/>
        <w:t>страдавших наступила непосредственно на месте происшествия, в 21,7% —во время транспортировки и в 18,3% —после госпитали</w:t>
      </w:r>
      <w:r>
        <w:softHyphen/>
        <w:t>зации. Однако, как можно видеть из табл. 4, имеется прямая зави</w:t>
      </w:r>
      <w:r>
        <w:softHyphen/>
        <w:t>симость быстроты наступления летального исхода от характера травмирующего воздействия.</w:t>
      </w:r>
    </w:p>
    <w:p w:rsidR="0098717A" w:rsidRDefault="00543B1D">
      <w:pPr>
        <w:pStyle w:val="ac"/>
        <w:framePr w:wrap="notBeside" w:vAnchor="text" w:hAnchor="text" w:xAlign="center" w:y="1"/>
        <w:shd w:val="clear" w:color="auto" w:fill="auto"/>
      </w:pPr>
      <w:r>
        <w:rPr>
          <w:rStyle w:val="2pt3"/>
        </w:rPr>
        <w:t>Таблица</w:t>
      </w:r>
      <w:r>
        <w:t xml:space="preserve"> 4. Частота летальных исходов по отдельным пилам грудной травмы (в процентах)</w:t>
      </w:r>
    </w:p>
    <w:tbl>
      <w:tblPr>
        <w:tblW w:w="0" w:type="auto"/>
        <w:jc w:val="center"/>
        <w:tblLayout w:type="fixed"/>
        <w:tblCellMar>
          <w:left w:w="10" w:type="dxa"/>
          <w:right w:w="10" w:type="dxa"/>
        </w:tblCellMar>
        <w:tblLook w:val="0000"/>
      </w:tblPr>
      <w:tblGrid>
        <w:gridCol w:w="2746"/>
        <w:gridCol w:w="811"/>
        <w:gridCol w:w="811"/>
        <w:gridCol w:w="830"/>
      </w:tblGrid>
      <w:tr w:rsidR="0098717A">
        <w:trPr>
          <w:trHeight w:val="27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2452"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40"/>
            </w:pPr>
            <w:r>
              <w:t>Вид травмы</w:t>
            </w:r>
          </w:p>
        </w:tc>
      </w:tr>
      <w:tr w:rsidR="0098717A">
        <w:trPr>
          <w:trHeight w:val="562"/>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600"/>
            </w:pPr>
            <w:r>
              <w:t>Наступление смерти</w:t>
            </w:r>
          </w:p>
        </w:tc>
        <w:tc>
          <w:tcPr>
            <w:tcW w:w="81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30" w:lineRule="exact"/>
              <w:jc w:val="both"/>
            </w:pPr>
            <w:r>
              <w:t>производ</w:t>
            </w:r>
            <w:r>
              <w:softHyphen/>
              <w:t>ственная</w:t>
            </w:r>
          </w:p>
        </w:tc>
        <w:tc>
          <w:tcPr>
            <w:tcW w:w="81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30" w:lineRule="exact"/>
              <w:jc w:val="center"/>
            </w:pPr>
            <w:r>
              <w:t>транспорт</w:t>
            </w:r>
            <w:r>
              <w:softHyphen/>
              <w:t>ная</w:t>
            </w:r>
          </w:p>
        </w:tc>
        <w:tc>
          <w:tcPr>
            <w:tcW w:w="83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180"/>
            </w:pPr>
            <w:r>
              <w:t>бытовая</w:t>
            </w:r>
          </w:p>
        </w:tc>
      </w:tr>
      <w:tr w:rsidR="0098717A">
        <w:trPr>
          <w:trHeight w:val="1104"/>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54" w:lineRule="exact"/>
              <w:jc w:val="both"/>
            </w:pPr>
            <w:r>
              <w:t>На месте получения травмы Во время транспортировки В стационаре</w:t>
            </w:r>
          </w:p>
        </w:tc>
        <w:tc>
          <w:tcPr>
            <w:tcW w:w="81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54" w:lineRule="exact"/>
              <w:jc w:val="both"/>
            </w:pPr>
            <w:r>
              <w:t>8,5 10,8</w:t>
            </w:r>
          </w:p>
          <w:p w:rsidR="0098717A" w:rsidRDefault="00543B1D">
            <w:pPr>
              <w:pStyle w:val="40"/>
              <w:framePr w:wrap="notBeside" w:vAnchor="text" w:hAnchor="text" w:xAlign="center" w:y="1"/>
              <w:shd w:val="clear" w:color="auto" w:fill="auto"/>
              <w:spacing w:line="254" w:lineRule="exact"/>
              <w:jc w:val="both"/>
            </w:pPr>
            <w:r>
              <w:t>36,6</w:t>
            </w:r>
          </w:p>
        </w:tc>
        <w:tc>
          <w:tcPr>
            <w:tcW w:w="81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54" w:lineRule="exact"/>
              <w:jc w:val="center"/>
            </w:pPr>
            <w:r>
              <w:t>57,8</w:t>
            </w:r>
          </w:p>
          <w:p w:rsidR="0098717A" w:rsidRDefault="0098717A">
            <w:pPr>
              <w:pStyle w:val="50"/>
              <w:framePr w:wrap="notBeside" w:vAnchor="text" w:hAnchor="text" w:xAlign="center" w:y="1"/>
              <w:numPr>
                <w:ilvl w:val="0"/>
                <w:numId w:val="2"/>
              </w:numPr>
              <w:shd w:val="clear" w:color="auto" w:fill="auto"/>
              <w:spacing w:after="0" w:line="254" w:lineRule="exact"/>
              <w:jc w:val="center"/>
            </w:pPr>
          </w:p>
          <w:p w:rsidR="0098717A" w:rsidRDefault="0098717A">
            <w:pPr>
              <w:pStyle w:val="40"/>
              <w:framePr w:wrap="notBeside" w:vAnchor="text" w:hAnchor="text" w:xAlign="center" w:y="1"/>
              <w:numPr>
                <w:ilvl w:val="0"/>
                <w:numId w:val="3"/>
              </w:numPr>
              <w:shd w:val="clear" w:color="auto" w:fill="auto"/>
              <w:spacing w:line="254" w:lineRule="exact"/>
              <w:jc w:val="center"/>
            </w:pPr>
          </w:p>
        </w:tc>
        <w:tc>
          <w:tcPr>
            <w:tcW w:w="83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54" w:lineRule="exact"/>
              <w:ind w:left="240"/>
            </w:pPr>
            <w:r>
              <w:t>33,7</w:t>
            </w:r>
          </w:p>
          <w:p w:rsidR="0098717A" w:rsidRDefault="0098717A">
            <w:pPr>
              <w:pStyle w:val="40"/>
              <w:framePr w:wrap="notBeside" w:vAnchor="text" w:hAnchor="text" w:xAlign="center" w:y="1"/>
              <w:numPr>
                <w:ilvl w:val="0"/>
                <w:numId w:val="4"/>
              </w:numPr>
              <w:shd w:val="clear" w:color="auto" w:fill="auto"/>
              <w:spacing w:line="254" w:lineRule="exact"/>
              <w:ind w:left="240"/>
            </w:pPr>
          </w:p>
          <w:p w:rsidR="0098717A" w:rsidRDefault="0098717A">
            <w:pPr>
              <w:pStyle w:val="40"/>
              <w:framePr w:wrap="notBeside" w:vAnchor="text" w:hAnchor="text" w:xAlign="center" w:y="1"/>
              <w:numPr>
                <w:ilvl w:val="0"/>
                <w:numId w:val="5"/>
              </w:numPr>
              <w:shd w:val="clear" w:color="auto" w:fill="auto"/>
              <w:spacing w:line="254" w:lineRule="exact"/>
              <w:ind w:left="240"/>
            </w:pPr>
          </w:p>
        </w:tc>
      </w:tr>
    </w:tbl>
    <w:p w:rsidR="0098717A" w:rsidRDefault="0098717A">
      <w:pPr>
        <w:rPr>
          <w:sz w:val="2"/>
          <w:szCs w:val="2"/>
        </w:rPr>
      </w:pPr>
    </w:p>
    <w:p w:rsidR="0098717A" w:rsidRDefault="00543B1D">
      <w:pPr>
        <w:pStyle w:val="9"/>
        <w:shd w:val="clear" w:color="auto" w:fill="auto"/>
        <w:spacing w:before="325" w:after="265" w:line="211" w:lineRule="exact"/>
        <w:ind w:left="20" w:right="20" w:firstLine="320"/>
      </w:pPr>
      <w:r>
        <w:t>Примечательно, что сроки пребывания больных с тяжелейши</w:t>
      </w:r>
      <w:r>
        <w:softHyphen/>
        <w:t>ми повреждениями груди в стационарах весьма ограничены. По нашим данным, 56,1% таких больных умерли в течение первых 3 ч после поступления. Все эти пострадавшие находились в тер</w:t>
      </w:r>
      <w:r>
        <w:softHyphen/>
        <w:t>минальном или претерминальном состоянии. Эти факты лучше всего убеждают в том, что непосредственная борьба за жизнь по</w:t>
      </w:r>
      <w:r>
        <w:softHyphen/>
        <w:t>страдавшего должна начаться без малейшего промедления на мес</w:t>
      </w:r>
      <w:r>
        <w:softHyphen/>
        <w:t>те несчастного случая, со всей энергией и настойчивостью продол</w:t>
      </w:r>
      <w:r>
        <w:softHyphen/>
        <w:t>жаться во время транспортировки и с новой силой, с использова</w:t>
      </w:r>
      <w:r>
        <w:softHyphen/>
        <w:t>нием всех достижений медицины, развертываться немедленно после поступления больного в стационар.</w:t>
      </w:r>
    </w:p>
    <w:p w:rsidR="0098717A" w:rsidRDefault="00543B1D">
      <w:pPr>
        <w:pStyle w:val="9"/>
        <w:shd w:val="clear" w:color="auto" w:fill="auto"/>
        <w:spacing w:after="169" w:line="180" w:lineRule="exact"/>
        <w:ind w:firstLine="0"/>
        <w:jc w:val="center"/>
      </w:pPr>
      <w:r>
        <w:rPr>
          <w:rStyle w:val="2pt2"/>
        </w:rPr>
        <w:t>Терминология, классификация</w:t>
      </w:r>
    </w:p>
    <w:p w:rsidR="0098717A" w:rsidRDefault="00543B1D">
      <w:pPr>
        <w:pStyle w:val="9"/>
        <w:shd w:val="clear" w:color="auto" w:fill="auto"/>
        <w:spacing w:after="395" w:line="211" w:lineRule="exact"/>
        <w:ind w:left="20" w:right="20" w:firstLine="320"/>
      </w:pPr>
      <w:r>
        <w:t>Углубленное изучение и правильное описание травматических повреждений невозможно без рационального распределения их на отдельные, более или менее однородные группы («классы») и на-</w:t>
      </w:r>
    </w:p>
    <w:p w:rsidR="0098717A" w:rsidRDefault="00543B1D">
      <w:pPr>
        <w:pStyle w:val="40"/>
        <w:shd w:val="clear" w:color="auto" w:fill="auto"/>
        <w:spacing w:line="168" w:lineRule="exact"/>
        <w:ind w:left="340" w:right="20" w:firstLine="140"/>
      </w:pPr>
      <w:r>
        <w:t xml:space="preserve">Использованы данные Бюро судебно-медицинской экспертизы по Перм-. </w:t>
      </w:r>
      <w:r>
        <w:rPr>
          <w:lang w:val="en-US"/>
        </w:rPr>
        <w:t xml:space="preserve">i </w:t>
      </w:r>
      <w:r>
        <w:t>области о 3097 погибших от закрытых повреждений груди.</w:t>
      </w:r>
    </w:p>
    <w:p w:rsidR="0098717A" w:rsidRDefault="00543B1D">
      <w:pPr>
        <w:pStyle w:val="9"/>
        <w:shd w:val="clear" w:color="auto" w:fill="auto"/>
        <w:spacing w:line="211" w:lineRule="exact"/>
        <w:ind w:left="20" w:right="40" w:firstLine="0"/>
      </w:pPr>
      <w:r>
        <w:t>личпя максимально точных и общепризнанных наименований (терминов). Однако, если классификация и терминология ранений груди уже в достаточной степени «устоялась», то в отношении закрытых травм, гзучать которые начали по-настоящему только в последние 2—3 десятилетия, требуются уточнения и согласо</w:t>
      </w:r>
      <w:r>
        <w:softHyphen/>
        <w:t>вания.</w:t>
      </w:r>
    </w:p>
    <w:p w:rsidR="0098717A" w:rsidRDefault="00543B1D">
      <w:pPr>
        <w:pStyle w:val="9"/>
        <w:shd w:val="clear" w:color="auto" w:fill="auto"/>
        <w:spacing w:after="155" w:line="211" w:lineRule="exact"/>
        <w:ind w:left="20" w:right="40" w:firstLine="340"/>
      </w:pPr>
      <w:r>
        <w:t>Еще Н. И. Пирогов в «Началах общей военно-полевой хирур</w:t>
      </w:r>
      <w:r>
        <w:softHyphen/>
        <w:t xml:space="preserve">гии» дал весьмь подробную характеристику 9 отдельных видов («разрядов») ранений груди. В то же </w:t>
      </w:r>
      <w:r>
        <w:lastRenderedPageBreak/>
        <w:t>время закрытые торакаль</w:t>
      </w:r>
      <w:r>
        <w:softHyphen/>
        <w:t>ные травмы он опг.сал в общем разделе «Ушибы груди». Деление повреждений, в том числе и закрытых, на ушибы, сотрясения и сдавления, основанное на «патоэтиологических», т. е. «патогене</w:t>
      </w:r>
      <w:r>
        <w:softHyphen/>
        <w:t>тических», принципах, было общепринятым и сохранялось долго, хотя в ряде случаев авторы включали в свои схемы только отдель</w:t>
      </w:r>
      <w:r>
        <w:softHyphen/>
        <w:t>ные элементы этой триады, особо выделяли один из них, предла</w:t>
      </w:r>
      <w:r>
        <w:softHyphen/>
        <w:t>гали собственные варианты такой классификации и т. д.'.</w:t>
      </w:r>
    </w:p>
    <w:p w:rsidR="0098717A" w:rsidRDefault="00543B1D">
      <w:pPr>
        <w:pStyle w:val="9"/>
        <w:shd w:val="clear" w:color="auto" w:fill="auto"/>
        <w:spacing w:line="168" w:lineRule="exact"/>
        <w:ind w:left="20" w:right="40" w:firstLine="340"/>
      </w:pPr>
      <w:r>
        <w:t>Видимо, сознавая недостаточность такой односторонней классификации, отдельные авторы начали вносить в нее дополнения. Н. А Щеголев (1902), а затем П. И. Тихов (1916), разделяя закрытые травмы груди на ушибы и сотрясения, выделяли еще ушибы "Простые, когда повреждается "только грудная клетка, и осложненные, при которых повреждение захватывает внутригрудные органы. Таким образом, сторонники патогенетической клас</w:t>
      </w:r>
      <w:r>
        <w:softHyphen/>
        <w:t>сификации закрытых травм груди начали все чаще включать в свои схемы и анатомо-клинические характеристики.</w:t>
      </w:r>
    </w:p>
    <w:p w:rsidR="0098717A" w:rsidRDefault="00543B1D">
      <w:pPr>
        <w:pStyle w:val="9"/>
        <w:shd w:val="clear" w:color="auto" w:fill="auto"/>
        <w:spacing w:after="146" w:line="168" w:lineRule="exact"/>
        <w:ind w:left="20" w:right="40" w:firstLine="340"/>
      </w:pPr>
      <w:r>
        <w:t xml:space="preserve">Начало анатомо-клинической классификации закрытых травм груди положил еще в 1833 г. </w:t>
      </w:r>
      <w:r>
        <w:rPr>
          <w:lang w:val="en-US"/>
        </w:rPr>
        <w:t xml:space="preserve">Eambale. </w:t>
      </w:r>
      <w:r>
        <w:t>Он различал три степени повреждений лег</w:t>
      </w:r>
      <w:r>
        <w:softHyphen/>
        <w:t>ких в соответствии с их характером и тяжестью. Несколько позже его со</w:t>
      </w:r>
      <w:r>
        <w:softHyphen/>
        <w:t xml:space="preserve">отечественник </w:t>
      </w:r>
      <w:r>
        <w:rPr>
          <w:lang w:val="en-US"/>
        </w:rPr>
        <w:t xml:space="preserve">Soulijoux </w:t>
      </w:r>
      <w:r>
        <w:t>(1835) предложил простую анатомо-клиническую классификацию закрытых повреждений груди, в которой выделены: 1) уши</w:t>
      </w:r>
      <w:r>
        <w:softHyphen/>
        <w:t>бы простые, или поверхностные, и 2) ушибы глубокие, связанные с повреж</w:t>
      </w:r>
      <w:r>
        <w:softHyphen/>
        <w:t>дениями органов дыхания, сердца и крупных сосудов. Нечто подобное, но в значительно расширенном варианте было предложено уже в 1949 г. В. Е. Панкратьевым. Он рекомендовал делить травмы груди на три степени: к I степени относить травмы с нарушением целости мягких тканей грудной стенки, ко II степени — травмы с повреждением костного каркаса груди и к III степени — травмы с повреждением внутренних органов.</w:t>
      </w:r>
    </w:p>
    <w:p w:rsidR="0098717A" w:rsidRDefault="00543B1D">
      <w:pPr>
        <w:pStyle w:val="9"/>
        <w:shd w:val="clear" w:color="auto" w:fill="auto"/>
        <w:spacing w:line="211" w:lineRule="exact"/>
        <w:ind w:left="20" w:right="40" w:firstLine="340"/>
      </w:pPr>
      <w:r>
        <w:t>Уже сам факт существования такого множества классифика</w:t>
      </w:r>
      <w:r>
        <w:softHyphen/>
        <w:t>ций свидетельствует о том, что ни одна из них не получила обще</w:t>
      </w:r>
      <w:r>
        <w:softHyphen/>
        <w:t>го признания. Отсутствие единой классификации, безусловно, усложняло планомерное изучение проблемы закрытой травмы груди, причем различия между отдельными классификациями в ряде случаев сводились к терминам и формулировкам. Все это с полным основанием нужно было в первую очередь отнести к упор</w:t>
      </w:r>
      <w:r>
        <w:softHyphen/>
        <w:t xml:space="preserve">но сохранявшемуся делению закрытых повреждений груди на самостоятельные группы, определяемые терминами </w:t>
      </w:r>
      <w:r>
        <w:rPr>
          <w:lang w:val="en-US"/>
        </w:rPr>
        <w:t>«contusio», «commotio», «compressio».</w:t>
      </w:r>
    </w:p>
    <w:p w:rsidR="0098717A" w:rsidRDefault="00543B1D">
      <w:pPr>
        <w:pStyle w:val="9"/>
        <w:shd w:val="clear" w:color="auto" w:fill="auto"/>
        <w:spacing w:line="211" w:lineRule="exact"/>
        <w:ind w:left="20" w:right="20" w:firstLine="320"/>
      </w:pPr>
      <w:r>
        <w:t>Полную ясность в этот вопрос внес громадный практический опыт, накопленный в годы Великой Отечественной войны. По авторитетному заявлению П. А. Куприянова, уже в ходе войны было установлено, что по существу и по клиническим проявле</w:t>
      </w:r>
      <w:r>
        <w:softHyphen/>
        <w:t>ниям это деление условно и не отвечает практическим целям. Це</w:t>
      </w:r>
      <w:r>
        <w:softHyphen/>
        <w:t>лесообразность классификации по анатомо-клиническим призна</w:t>
      </w:r>
      <w:r>
        <w:softHyphen/>
        <w:t>кам убедительно доказана А. О. Берзипым. На таких же основа</w:t>
      </w:r>
      <w:r>
        <w:softHyphen/>
        <w:t>ниях была разработана в несколько расширенном плане классификация огнестрельных ранений груди, которой руководст</w:t>
      </w:r>
      <w:r>
        <w:softHyphen/>
        <w:t>вовались хирурги в годы войны.</w:t>
      </w:r>
    </w:p>
    <w:p w:rsidR="0098717A" w:rsidRDefault="00543B1D">
      <w:pPr>
        <w:pStyle w:val="9"/>
        <w:shd w:val="clear" w:color="auto" w:fill="auto"/>
        <w:spacing w:line="211" w:lineRule="exact"/>
        <w:ind w:left="20" w:right="20" w:firstLine="320"/>
      </w:pPr>
      <w:r>
        <w:t>В нашей клинике разработана и давно уже повседневно используется рабочая классификация закрытых травм груди (схе</w:t>
      </w:r>
      <w:r>
        <w:softHyphen/>
      </w:r>
      <w:r>
        <w:rPr>
          <w:rStyle w:val="34"/>
        </w:rPr>
        <w:t>ма 2).</w:t>
      </w:r>
      <w:r>
        <w:t xml:space="preserve"> Мы сочли нужным внести в получившую признание клас</w:t>
      </w:r>
      <w:r>
        <w:softHyphen/>
        <w:t>сификацию боевых закрытых повреждений груди дополнительную подгруппу сочетанных повреждений. Такие повреждения в послед</w:t>
      </w:r>
      <w:r>
        <w:softHyphen/>
        <w:t>нее время наряду с повреждениями внутригрудных органов и на</w:t>
      </w:r>
      <w:r>
        <w:softHyphen/>
        <w:t>рушениями целости костного каркаса грудной клетки стали одним из решающих факторов, определяющих относительную тяжесть каждого конкретного случая грудной травмы и соответственно объем и срочность выполнения лечебно-хирургических и реанима</w:t>
      </w:r>
      <w:r>
        <w:softHyphen/>
        <w:t>ционных мероприятий.</w:t>
      </w:r>
    </w:p>
    <w:p w:rsidR="0098717A" w:rsidRDefault="00543B1D">
      <w:pPr>
        <w:pStyle w:val="9"/>
        <w:shd w:val="clear" w:color="auto" w:fill="auto"/>
        <w:spacing w:line="211" w:lineRule="exact"/>
        <w:ind w:left="20" w:right="20" w:firstLine="320"/>
      </w:pPr>
      <w:r>
        <w:t>Обращаясь к вопросу об особенностях терминологии, относя</w:t>
      </w:r>
      <w:r>
        <w:softHyphen/>
        <w:t>щейся к травматическим повреждениям груди, еще раз подчерк</w:t>
      </w:r>
      <w:r>
        <w:softHyphen/>
        <w:t>нем, что здесь нет еще полной ясности и договоренности.</w:t>
      </w:r>
    </w:p>
    <w:p w:rsidR="0098717A" w:rsidRDefault="00543B1D">
      <w:pPr>
        <w:pStyle w:val="9"/>
        <w:shd w:val="clear" w:color="auto" w:fill="auto"/>
        <w:spacing w:line="211" w:lineRule="exact"/>
        <w:ind w:left="20" w:right="20" w:firstLine="320"/>
      </w:pPr>
      <w:r>
        <w:lastRenderedPageBreak/>
        <w:t>Если такие термины, как «открытые травмы груди» и «закры</w:t>
      </w:r>
      <w:r>
        <w:softHyphen/>
        <w:t>тые травмы груди», «проникающие ранения», «сквозные ранения», «слепые ранения», «гемоторакс», «напряженный клапанный пнев</w:t>
      </w:r>
      <w:r>
        <w:softHyphen/>
        <w:t>моторакс», «торакоабдоминальные ранения» и др., общепризнаны, понятны каждому хирургу, используются правильно, то получив</w:t>
      </w:r>
      <w:r>
        <w:softHyphen/>
        <w:t>шие теперь широкое распространение термины «политравма», «множественные повреждения груди», «комбинированные повреж</w:t>
      </w:r>
      <w:r>
        <w:softHyphen/>
        <w:t>дения груди», «сочетанные повреждения груди» до сих пор не по</w:t>
      </w:r>
      <w:r>
        <w:softHyphen/>
        <w:t>лучили общего признания. Смысл их толковался по-разному. До недавнего времени в печатных работах, в выступлениях на сове</w:t>
      </w:r>
      <w:r>
        <w:softHyphen/>
        <w:t>щаниях, конференциях или съездах некоторые авторы использова</w:t>
      </w:r>
      <w:r>
        <w:softHyphen/>
        <w:t>ли их произвольно, называя, например, одни и те же повреждения и комбинированными, и сочетанными, и множественными. Все это, конечно, было только во вред делу. Нельзя забывать, что мно</w:t>
      </w:r>
      <w:r>
        <w:softHyphen/>
        <w:t>гие термины по сути однозначны, и разница между ними не смыс</w:t>
      </w:r>
      <w:r>
        <w:softHyphen/>
        <w:t>ловая, а только фонетическая. Задача состоит не в том, чтобы при</w:t>
      </w:r>
      <w:r>
        <w:softHyphen/>
        <w:t>думывать новые термины, а в том, чтобы добиться единообразия в терминологии, получить подтверждение ее стабильности и усло</w:t>
      </w:r>
      <w:r>
        <w:softHyphen/>
        <w:t>виться, как ею пользоваться.</w:t>
      </w:r>
    </w:p>
    <w:p w:rsidR="0098717A" w:rsidRDefault="00543B1D">
      <w:pPr>
        <w:pStyle w:val="9"/>
        <w:shd w:val="clear" w:color="auto" w:fill="auto"/>
        <w:spacing w:line="211" w:lineRule="exact"/>
        <w:ind w:left="20" w:right="20" w:firstLine="320"/>
        <w:sectPr w:rsidR="0098717A">
          <w:footerReference w:type="even" r:id="rId41"/>
          <w:footerReference w:type="default" r:id="rId42"/>
          <w:pgSz w:w="11905" w:h="16837"/>
          <w:pgMar w:top="2878" w:right="2800" w:bottom="3414" w:left="2371" w:header="0" w:footer="3" w:gutter="0"/>
          <w:cols w:space="720"/>
          <w:noEndnote/>
          <w:docGrid w:linePitch="360"/>
        </w:sectPr>
      </w:pPr>
      <w:r>
        <w:t>Определенный прогресс в этом отношении как будто наметил</w:t>
      </w:r>
      <w:r>
        <w:softHyphen/>
        <w:t>ся. Достигнута договоренность, что травмы груди, которым сопут</w:t>
      </w:r>
      <w:r>
        <w:softHyphen/>
        <w:t>ствуют повреждения в других областях тела, будут именоваться сочетанными. Травмы, которым сопутствуют поражения термиче</w:t>
      </w:r>
      <w:r>
        <w:softHyphen/>
        <w:t>ские, лучевые, токсические и пр., т. е. различные поражающие</w:t>
      </w:r>
    </w:p>
    <w:p w:rsidR="0098717A" w:rsidRDefault="00543B1D">
      <w:pPr>
        <w:pStyle w:val="261"/>
        <w:shd w:val="clear" w:color="auto" w:fill="auto"/>
        <w:spacing w:after="70"/>
        <w:ind w:left="400"/>
      </w:pPr>
      <w:r>
        <w:rPr>
          <w:rStyle w:val="269pt2pt"/>
        </w:rPr>
        <w:lastRenderedPageBreak/>
        <w:t xml:space="preserve">СХЕМА 2 </w:t>
      </w:r>
      <w:r>
        <w:t>КЛАССИФИКАЦИЯ ЗАКРЫТЫХ РАНЕНИЙ ГРУДИ</w:t>
      </w:r>
    </w:p>
    <w:p w:rsidR="0098717A" w:rsidRDefault="006710F6">
      <w:pPr>
        <w:framePr w:wrap="notBeside" w:vAnchor="text" w:hAnchor="text" w:xAlign="center" w:y="1"/>
        <w:jc w:val="center"/>
        <w:rPr>
          <w:sz w:val="0"/>
          <w:szCs w:val="0"/>
        </w:rPr>
      </w:pPr>
      <w:r>
        <w:pict>
          <v:shape id="_x0000_i1034" type="#_x0000_t75" style="width:477.3pt;height:203.25pt">
            <v:imagedata r:id="rId43" r:href="rId44"/>
          </v:shape>
        </w:pict>
      </w:r>
    </w:p>
    <w:p w:rsidR="0098717A" w:rsidRDefault="0098717A">
      <w:pPr>
        <w:rPr>
          <w:sz w:val="2"/>
          <w:szCs w:val="2"/>
        </w:rPr>
      </w:pPr>
    </w:p>
    <w:p w:rsidR="0098717A" w:rsidRDefault="00543B1D">
      <w:pPr>
        <w:pStyle w:val="271"/>
        <w:shd w:val="clear" w:color="auto" w:fill="auto"/>
        <w:spacing w:before="130"/>
        <w:ind w:right="140"/>
        <w:sectPr w:rsidR="0098717A">
          <w:footerReference w:type="even" r:id="rId45"/>
          <w:footerReference w:type="default" r:id="rId46"/>
          <w:type w:val="continuous"/>
          <w:pgSz w:w="11905" w:h="16837"/>
          <w:pgMar w:top="6386" w:right="924" w:bottom="5455" w:left="1020" w:header="0" w:footer="3" w:gutter="0"/>
          <w:cols w:space="720"/>
          <w:noEndnote/>
          <w:titlePg/>
          <w:docGrid w:linePitch="360"/>
        </w:sectPr>
      </w:pPr>
      <w:r>
        <w:t>П р и м е ч а н и е. Классификация составлена с указанием процентных соотношений по суммарным клиническим (ам</w:t>
      </w:r>
      <w:r>
        <w:softHyphen/>
        <w:t>булаторным и стационарным) данным и судебно-медицинским материалам.</w:t>
      </w:r>
    </w:p>
    <w:p w:rsidR="0098717A" w:rsidRDefault="00543B1D">
      <w:pPr>
        <w:pStyle w:val="9"/>
        <w:shd w:val="clear" w:color="auto" w:fill="auto"/>
        <w:spacing w:line="211" w:lineRule="exact"/>
        <w:ind w:left="40" w:right="20" w:firstLine="0"/>
      </w:pPr>
      <w:r>
        <w:lastRenderedPageBreak/>
        <w:t>факторы, следует называть комбинированными. Определенные неясности вызывает использование термина «множественные по</w:t>
      </w:r>
      <w:r>
        <w:softHyphen/>
        <w:t>вреждения груди». Для многих из нас привычным стало представ</w:t>
      </w:r>
      <w:r>
        <w:softHyphen/>
        <w:t>ление о том, что множественным ранением груди является такое, при котором в грудь попадает несколько пуль, осколков или нане</w:t>
      </w:r>
      <w:r>
        <w:softHyphen/>
        <w:t>сено несколько колото-резаных ран. Тогда как назвать поврежде</w:t>
      </w:r>
      <w:r>
        <w:softHyphen/>
        <w:t>ния, в частности закрытые, при которых нарушается целость не</w:t>
      </w:r>
      <w:r>
        <w:softHyphen/>
        <w:t>скольких внутригрудных органов? Нужно надеяться, что и здесь в недалеком будущем будет внесена ясность.</w:t>
      </w:r>
    </w:p>
    <w:p w:rsidR="0098717A" w:rsidRDefault="00543B1D">
      <w:pPr>
        <w:pStyle w:val="9"/>
        <w:shd w:val="clear" w:color="auto" w:fill="auto"/>
        <w:spacing w:after="565" w:line="211" w:lineRule="exact"/>
        <w:ind w:left="40" w:right="20" w:firstLine="320"/>
      </w:pPr>
      <w:r>
        <w:lastRenderedPageBreak/>
        <w:t>Не претендует на завершенность и предложенная нами клас</w:t>
      </w:r>
      <w:r>
        <w:softHyphen/>
        <w:t>сификация. В то же время апробированная па протяжении послед</w:t>
      </w:r>
      <w:r>
        <w:softHyphen/>
        <w:t>них лет, она получила широкое признание, о чем свидетельству</w:t>
      </w:r>
      <w:r>
        <w:softHyphen/>
        <w:t>ют сообщения на Уральской межобластной конференции хирур</w:t>
      </w:r>
      <w:r>
        <w:softHyphen/>
        <w:t>гов в Перми (1972).</w:t>
      </w:r>
    </w:p>
    <w:p w:rsidR="0098717A" w:rsidRDefault="00543B1D">
      <w:pPr>
        <w:pStyle w:val="9"/>
        <w:shd w:val="clear" w:color="auto" w:fill="auto"/>
        <w:spacing w:after="48" w:line="180" w:lineRule="exact"/>
        <w:ind w:left="2800" w:firstLine="0"/>
        <w:jc w:val="left"/>
      </w:pPr>
      <w:r>
        <w:t>Глава 3</w:t>
      </w:r>
    </w:p>
    <w:p w:rsidR="0098717A" w:rsidRDefault="00543B1D">
      <w:pPr>
        <w:pStyle w:val="9"/>
        <w:shd w:val="clear" w:color="auto" w:fill="auto"/>
        <w:spacing w:after="174" w:line="180" w:lineRule="exact"/>
        <w:ind w:left="40" w:firstLine="320"/>
      </w:pPr>
      <w:r>
        <w:t>АНАТОМО-ФИЗИОЛОГИЧЕСКИИ ОЧЕРК ПОВРЕЖДЕНИЙ ГРУДИ</w:t>
      </w:r>
    </w:p>
    <w:p w:rsidR="0098717A" w:rsidRDefault="00543B1D">
      <w:pPr>
        <w:pStyle w:val="9"/>
        <w:shd w:val="clear" w:color="auto" w:fill="auto"/>
        <w:spacing w:line="211" w:lineRule="exact"/>
        <w:ind w:left="40" w:right="20" w:firstLine="320"/>
      </w:pPr>
      <w:r>
        <w:t>Еще Андрей Везалий (1514—1569) в классическом труде «О строении человеческого тела» писал: «Удивительно мастерство высшего творца вещей, с каким целая грудная клетка сделана ни костной, ни мясистой, но кость посменно чередуется с мускулами... чтобы создалась некоторая полость внутри грудной клетки и груд</w:t>
      </w:r>
      <w:r>
        <w:softHyphen/>
        <w:t>ная клетка обладала бы произвольным движением... И это немало способствует безопасности сердца и легких, так как они наиболее защищены» '.</w:t>
      </w:r>
    </w:p>
    <w:p w:rsidR="0098717A" w:rsidRDefault="00543B1D">
      <w:pPr>
        <w:pStyle w:val="9"/>
        <w:shd w:val="clear" w:color="auto" w:fill="auto"/>
        <w:spacing w:line="211" w:lineRule="exact"/>
        <w:ind w:left="40" w:right="20" w:firstLine="320"/>
      </w:pPr>
      <w:r>
        <w:t>Эта характеристика как бы предугадывает наши представле</w:t>
      </w:r>
      <w:r>
        <w:softHyphen/>
        <w:t>ния о грудной клетке, ее структурных, функциональных и защит</w:t>
      </w:r>
      <w:r>
        <w:softHyphen/>
        <w:t>ных особенностях.</w:t>
      </w:r>
    </w:p>
    <w:p w:rsidR="0098717A" w:rsidRDefault="00543B1D">
      <w:pPr>
        <w:pStyle w:val="9"/>
        <w:shd w:val="clear" w:color="auto" w:fill="auto"/>
        <w:spacing w:line="211" w:lineRule="exact"/>
        <w:ind w:left="40" w:right="20" w:firstLine="320"/>
      </w:pPr>
      <w:r>
        <w:t>Мы не будем подробно приводить основные сведения по нор</w:t>
      </w:r>
      <w:r>
        <w:softHyphen/>
        <w:t>мальной и хирургической анатомии груди — они достаточно хоро</w:t>
      </w:r>
      <w:r>
        <w:softHyphen/>
        <w:t>шо известны каждому хирургу. Что касается деталей анатомо-то- пографического характера, то они с исчерпывающей полнотой излагаются в известных руководствах: «Хирургическая анатомия груди» (под ред. А. Н. Максименкова, 1955), «Хирургическая ана</w:t>
      </w:r>
      <w:r>
        <w:softHyphen/>
        <w:t>томия средостения» [Елизаровский С. И., Кондратов Г. И., 1961] и «Атлас грудной хирургии» (Т. I под ред. Б. В. Петровского, 1974). Поэтому будут приведены лишь некоторые данные о тех морфологических и функциональных особенностях груди, которые до известной степени обусловливают характер ее повреждений и специфику возникающих патофизиологических нарушений.</w:t>
      </w:r>
    </w:p>
    <w:p w:rsidR="0098717A" w:rsidRDefault="00543B1D">
      <w:pPr>
        <w:pStyle w:val="9"/>
        <w:shd w:val="clear" w:color="auto" w:fill="auto"/>
        <w:spacing w:after="271" w:line="211" w:lineRule="exact"/>
        <w:ind w:left="40" w:right="20" w:firstLine="320"/>
      </w:pPr>
      <w:r>
        <w:t>Известно, что строение грудной клетки далеко не всегда укла</w:t>
      </w:r>
      <w:r>
        <w:softHyphen/>
        <w:t>дывается в общепринятые рамки. Оно варьирует в пределах двух</w:t>
      </w:r>
    </w:p>
    <w:p w:rsidR="0098717A" w:rsidRDefault="00543B1D">
      <w:pPr>
        <w:pStyle w:val="40"/>
        <w:shd w:val="clear" w:color="auto" w:fill="auto"/>
        <w:spacing w:line="173" w:lineRule="exact"/>
        <w:ind w:left="40" w:right="20" w:firstLine="320"/>
        <w:jc w:val="both"/>
      </w:pPr>
      <w:r>
        <w:rPr>
          <w:vertAlign w:val="superscript"/>
        </w:rPr>
        <w:t>1</w:t>
      </w:r>
      <w:r>
        <w:t xml:space="preserve"> Везалий Андрей. О строении человеческого тела: Пер. с лат./ Под ред. В. Н. Терновского. — М.: Изд-во АМН СССР, 1950, т. 1, с. 270—271.</w:t>
      </w:r>
    </w:p>
    <w:p w:rsidR="0098717A" w:rsidRDefault="00543B1D">
      <w:pPr>
        <w:pStyle w:val="70"/>
        <w:shd w:val="clear" w:color="auto" w:fill="auto"/>
        <w:spacing w:after="0" w:line="211" w:lineRule="exact"/>
        <w:ind w:left="40" w:right="40"/>
        <w:jc w:val="both"/>
      </w:pPr>
      <w:r>
        <w:t>крайних форм: широкой и короткой (при брахиморфной консти</w:t>
      </w:r>
      <w:r>
        <w:rPr>
          <w:vertAlign w:val="superscript"/>
        </w:rPr>
        <w:t xml:space="preserve">л </w:t>
      </w:r>
      <w:r>
        <w:t>туции) и узкой и длинной (при долихоморфной конституции). Каждому из этих двух крайних типов строения присущи опреде</w:t>
      </w:r>
      <w:r>
        <w:softHyphen/>
        <w:t>ленные особенности. Для первого характерны относительно боль</w:t>
      </w:r>
      <w:r>
        <w:softHyphen/>
        <w:t>шая окружность груди, увеличение эпигастрального угла (до 120°); незначительный, приближающийся к горизонтальному на</w:t>
      </w:r>
      <w:r>
        <w:softHyphen/>
        <w:t>клон ребер и относительно большая ширина межреберных про</w:t>
      </w:r>
      <w:r>
        <w:softHyphen/>
        <w:t>межутков; меньшие размеры верхней апертуры грудной клетки, сравнительно небольшая глубина яремной вырезки рукоятки гру</w:t>
      </w:r>
      <w:r>
        <w:softHyphen/>
        <w:t>дины и яремной впадины. Второй тип строения отличают мень</w:t>
      </w:r>
      <w:r>
        <w:softHyphen/>
        <w:t>шая окружность груди (плоская грудь), малый эпигастральный угол (90—100°), более выраженный наклон ребер книзу и срав</w:t>
      </w:r>
      <w:r>
        <w:softHyphen/>
        <w:t>нительно небольшая ширина межреберных промежутков, больший сагиттальный диаметр верхней апертуры и глубина яремной вы</w:t>
      </w:r>
      <w:r>
        <w:softHyphen/>
        <w:t>резки.</w:t>
      </w:r>
    </w:p>
    <w:p w:rsidR="0098717A" w:rsidRDefault="00543B1D">
      <w:pPr>
        <w:pStyle w:val="70"/>
        <w:shd w:val="clear" w:color="auto" w:fill="auto"/>
        <w:spacing w:after="0" w:line="211" w:lineRule="exact"/>
        <w:ind w:left="40" w:right="40" w:firstLine="320"/>
        <w:jc w:val="both"/>
      </w:pPr>
      <w:r>
        <w:t>Перечисленные особенности отдельных типов строения груди могут сами по себе оказывать определенное влияние на характер ее повреждений. Например, увеличение размеров верхней апер</w:t>
      </w:r>
      <w:r>
        <w:softHyphen/>
        <w:t xml:space="preserve">туры у лиц с долихоморфной конституцией усиливает возможность ранения </w:t>
      </w:r>
      <w:r>
        <w:lastRenderedPageBreak/>
        <w:t>нижерасположенных участков трахеи и выступающих из апертуры крупных сосудов, а большие межреберные промежутки облегчают проникновение ранящего оружия в грудную полость и пр.</w:t>
      </w:r>
    </w:p>
    <w:p w:rsidR="0098717A" w:rsidRDefault="00543B1D">
      <w:pPr>
        <w:pStyle w:val="70"/>
        <w:shd w:val="clear" w:color="auto" w:fill="auto"/>
        <w:spacing w:after="0" w:line="211" w:lineRule="exact"/>
        <w:ind w:left="40" w:right="40" w:firstLine="320"/>
        <w:jc w:val="both"/>
      </w:pPr>
      <w:r>
        <w:t>Говоря об особенностях различных типов строения грудной клетки, нельзя забывать, что каждому из них соответствуют опре</w:t>
      </w:r>
      <w:r>
        <w:softHyphen/>
        <w:t>деленные варианты расположения внутригрудных органов и, сле</w:t>
      </w:r>
      <w:r>
        <w:softHyphen/>
        <w:t>довательно, различные возможности повреждения того или иного из них.</w:t>
      </w:r>
    </w:p>
    <w:p w:rsidR="0098717A" w:rsidRDefault="00543B1D">
      <w:pPr>
        <w:pStyle w:val="70"/>
        <w:shd w:val="clear" w:color="auto" w:fill="auto"/>
        <w:spacing w:after="0" w:line="211" w:lineRule="exact"/>
        <w:ind w:left="40" w:right="40" w:firstLine="320"/>
        <w:jc w:val="both"/>
      </w:pPr>
      <w:r>
        <w:t>Жизненно важные органы грудной полости защищены свое</w:t>
      </w:r>
      <w:r>
        <w:softHyphen/>
        <w:t>образным панцирем, состоящим из костно-хрящевой основы, мы- шечно-фасциального слоя и кожного покрова. Строение и проч</w:t>
      </w:r>
      <w:r>
        <w:softHyphen/>
        <w:t xml:space="preserve">ность разных частей этого панциря не везде одинаковы. Костно- хрящевую основу грудной клетки образуют 12 грудных позвонков, грудина и 12 пар ребер. У 7 верхних ребер (истинных) хрящевые окончания спаяны с грудиной и образуют единое кольцо. Ребра </w:t>
      </w:r>
      <w:r>
        <w:rPr>
          <w:lang w:val="en-US"/>
        </w:rPr>
        <w:t>YIII—</w:t>
      </w:r>
      <w:r>
        <w:t xml:space="preserve">X (ложные), соединяясь своими хрящевыми окончаниями друг с другом, а затем с хрящом VII ребра, образуют реберную дугу. Наконец XI и </w:t>
      </w:r>
      <w:r>
        <w:rPr>
          <w:rStyle w:val="71pt6"/>
        </w:rPr>
        <w:t>XII</w:t>
      </w:r>
      <w:r>
        <w:t xml:space="preserve"> ребра с грудиной не соединены. Значи</w:t>
      </w:r>
      <w:r>
        <w:softHyphen/>
        <w:t>тельно повышают устойчивость и защитные свойства грудной клет</w:t>
      </w:r>
      <w:r>
        <w:softHyphen/>
        <w:t>ки непосредственно связанные с ней ключицы и лопатки.</w:t>
      </w:r>
    </w:p>
    <w:p w:rsidR="0098717A" w:rsidRDefault="00543B1D">
      <w:pPr>
        <w:pStyle w:val="70"/>
        <w:shd w:val="clear" w:color="auto" w:fill="auto"/>
        <w:spacing w:after="0" w:line="211" w:lineRule="exact"/>
        <w:ind w:left="40" w:right="40" w:firstLine="320"/>
        <w:jc w:val="both"/>
      </w:pPr>
      <w:r>
        <w:t>Основной каркас грудной клетки, сохраняя определенную под</w:t>
      </w:r>
      <w:r>
        <w:softHyphen/>
        <w:t>вижность, достаточно эластичен. Это свойство особенно выражено в молодом возрасте. По приводимым Н. М. Волковичем наблюде</w:t>
      </w:r>
      <w:r>
        <w:softHyphen/>
        <w:t xml:space="preserve">ниям </w:t>
      </w:r>
      <w:r>
        <w:rPr>
          <w:lang w:val="en-US"/>
        </w:rPr>
        <w:t xml:space="preserve">Messerer </w:t>
      </w:r>
      <w:r>
        <w:t>(1880), у молодых субъектов груз даже в 100 кг может отдавить грудную кость почти до позвоночника, не вызвав переломов грудины или ребер. С возрастом эластичность исчезает.</w:t>
      </w:r>
    </w:p>
    <w:p w:rsidR="0098717A" w:rsidRDefault="00543B1D">
      <w:pPr>
        <w:pStyle w:val="70"/>
        <w:shd w:val="clear" w:color="auto" w:fill="auto"/>
        <w:spacing w:after="0" w:line="211" w:lineRule="exact"/>
        <w:ind w:left="40" w:right="40" w:firstLine="320"/>
        <w:jc w:val="both"/>
        <w:sectPr w:rsidR="0098717A">
          <w:type w:val="continuous"/>
          <w:pgSz w:w="11905" w:h="16837"/>
          <w:pgMar w:top="3154" w:right="3125" w:bottom="3188" w:left="2304" w:header="0" w:footer="3" w:gutter="0"/>
          <w:cols w:space="720"/>
          <w:noEndnote/>
          <w:docGrid w:linePitch="360"/>
        </w:sectPr>
      </w:pPr>
      <w:r>
        <w:t xml:space="preserve">При травмах, особенно закрытых, чаще всего (более чем в </w:t>
      </w:r>
      <w:r>
        <w:rPr>
          <w:rStyle w:val="71pt7"/>
        </w:rPr>
        <w:t xml:space="preserve">75% </w:t>
      </w:r>
      <w:r>
        <w:t xml:space="preserve">случаев) нарушается целость </w:t>
      </w:r>
      <w:r>
        <w:rPr>
          <w:rStyle w:val="71pt7"/>
        </w:rPr>
        <w:t>VII—X</w:t>
      </w:r>
      <w:r>
        <w:t xml:space="preserve"> ребер на участках, располо-</w:t>
      </w:r>
    </w:p>
    <w:p w:rsidR="0098717A" w:rsidRDefault="006710F6">
      <w:pPr>
        <w:framePr w:wrap="notBeside" w:vAnchor="text" w:hAnchor="text" w:xAlign="center" w:y="1"/>
        <w:jc w:val="center"/>
        <w:rPr>
          <w:sz w:val="0"/>
          <w:szCs w:val="0"/>
        </w:rPr>
      </w:pPr>
      <w:r>
        <w:pict>
          <v:shape id="_x0000_i1035" type="#_x0000_t75" style="width:119.6pt;height:119.6pt">
            <v:imagedata r:id="rId47" r:href="rId48"/>
          </v:shape>
        </w:pict>
      </w:r>
    </w:p>
    <w:p w:rsidR="0098717A" w:rsidRDefault="006710F6">
      <w:pPr>
        <w:framePr w:w="2318" w:h="2122" w:wrap="around" w:vAnchor="text" w:hAnchor="margin" w:x="-3181" w:y="409"/>
        <w:jc w:val="center"/>
        <w:rPr>
          <w:sz w:val="0"/>
          <w:szCs w:val="0"/>
        </w:rPr>
      </w:pPr>
      <w:r>
        <w:pict>
          <v:shape id="_x0000_i1036" type="#_x0000_t75" style="width:116.15pt;height:105.7pt">
            <v:imagedata r:id="rId49" r:href="rId50"/>
          </v:shape>
        </w:pict>
      </w:r>
    </w:p>
    <w:p w:rsidR="0098717A" w:rsidRDefault="006710F6">
      <w:pPr>
        <w:framePr w:w="2179" w:h="2280" w:wrap="around" w:vAnchor="text" w:hAnchor="margin" w:x="-3205" w:y="2708"/>
        <w:jc w:val="center"/>
        <w:rPr>
          <w:sz w:val="0"/>
          <w:szCs w:val="0"/>
        </w:rPr>
      </w:pPr>
      <w:r>
        <w:pict>
          <v:shape id="_x0000_i1037" type="#_x0000_t75" style="width:109.15pt;height:113.8pt">
            <v:imagedata r:id="rId51" r:href="rId52"/>
          </v:shape>
        </w:pict>
      </w:r>
    </w:p>
    <w:p w:rsidR="0098717A" w:rsidRDefault="0098717A">
      <w:pPr>
        <w:rPr>
          <w:sz w:val="2"/>
          <w:szCs w:val="2"/>
        </w:rPr>
      </w:pPr>
    </w:p>
    <w:p w:rsidR="0098717A" w:rsidRDefault="006710F6">
      <w:pPr>
        <w:framePr w:wrap="notBeside" w:vAnchor="text" w:hAnchor="text" w:xAlign="center" w:y="1"/>
        <w:jc w:val="center"/>
        <w:rPr>
          <w:sz w:val="0"/>
          <w:szCs w:val="0"/>
        </w:rPr>
      </w:pPr>
      <w:r>
        <w:pict>
          <v:shape id="_x0000_i1038" type="#_x0000_t75" style="width:111.5pt;height:123.1pt">
            <v:imagedata r:id="rId53" r:href="rId54"/>
          </v:shape>
        </w:pict>
      </w:r>
    </w:p>
    <w:p w:rsidR="0098717A" w:rsidRDefault="0098717A">
      <w:pPr>
        <w:rPr>
          <w:sz w:val="2"/>
          <w:szCs w:val="2"/>
        </w:rPr>
        <w:sectPr w:rsidR="0098717A">
          <w:pgSz w:w="11905" w:h="16837"/>
          <w:pgMar w:top="3037" w:right="3208" w:bottom="3500" w:left="6286" w:header="0" w:footer="3" w:gutter="0"/>
          <w:cols w:space="720"/>
          <w:noEndnote/>
          <w:docGrid w:linePitch="360"/>
        </w:sectPr>
      </w:pPr>
    </w:p>
    <w:p w:rsidR="0098717A" w:rsidRDefault="0098717A">
      <w:pPr>
        <w:framePr w:w="8447" w:h="213" w:hRule="exact" w:wrap="notBeside" w:vAnchor="text" w:hAnchor="text" w:xAlign="center" w:y="1" w:anchorLock="1"/>
      </w:pPr>
    </w:p>
    <w:p w:rsidR="0098717A" w:rsidRDefault="00543B1D">
      <w:pPr>
        <w:rPr>
          <w:sz w:val="2"/>
          <w:szCs w:val="2"/>
        </w:rPr>
        <w:sectPr w:rsidR="0098717A">
          <w:type w:val="continuous"/>
          <w:pgSz w:w="11905" w:h="16837"/>
          <w:pgMar w:top="0" w:right="0" w:bottom="0" w:left="0" w:header="0" w:footer="3" w:gutter="0"/>
          <w:cols w:space="720"/>
          <w:noEndnote/>
          <w:docGrid w:linePitch="360"/>
        </w:sectPr>
      </w:pPr>
      <w:r>
        <w:t xml:space="preserve"> </w:t>
      </w:r>
    </w:p>
    <w:p w:rsidR="0098717A" w:rsidRDefault="00543B1D">
      <w:pPr>
        <w:pStyle w:val="40"/>
        <w:shd w:val="clear" w:color="auto" w:fill="auto"/>
        <w:spacing w:line="154" w:lineRule="exact"/>
        <w:jc w:val="center"/>
      </w:pPr>
      <w:r>
        <w:t>Рис. 1. Варианты переломов ребер при закрытых травмах груди.</w:t>
      </w:r>
    </w:p>
    <w:p w:rsidR="0098717A" w:rsidRDefault="00543B1D">
      <w:pPr>
        <w:pStyle w:val="40"/>
        <w:shd w:val="clear" w:color="auto" w:fill="auto"/>
        <w:spacing w:after="314" w:line="154" w:lineRule="exact"/>
        <w:jc w:val="center"/>
      </w:pPr>
      <w:r>
        <w:t>1 — на месте приложения силы; 2 — при переднезаднем сдавлении грудной клет</w:t>
      </w:r>
      <w:r>
        <w:softHyphen/>
        <w:t>ки; 3 — при сдавлении сбоку; 4 — при диагональном сдавлении.</w:t>
      </w:r>
    </w:p>
    <w:p w:rsidR="0098717A" w:rsidRDefault="00543B1D">
      <w:pPr>
        <w:pStyle w:val="70"/>
        <w:shd w:val="clear" w:color="auto" w:fill="auto"/>
        <w:spacing w:after="0" w:line="211" w:lineRule="exact"/>
        <w:ind w:left="20" w:right="20"/>
        <w:jc w:val="both"/>
      </w:pPr>
      <w:r>
        <w:t>женных между аксиллярной и лопаточной линией. Это обстоятель</w:t>
      </w:r>
      <w:r>
        <w:softHyphen/>
        <w:t>ство уже давно вполне резонно объясняли тем, что в этой обла</w:t>
      </w:r>
      <w:r>
        <w:softHyphen/>
        <w:t>сти грудная клетка представляется и наиболее широкой, и выстоя- щей в стороны [Волкович Н. М., 1928]. В наши дни, когда резко повысилась тяжесть травматических повреждений груди, в част</w:t>
      </w:r>
      <w:r>
        <w:softHyphen/>
        <w:t>ности автодорожных, заметно участились множественные перело</w:t>
      </w:r>
      <w:r>
        <w:softHyphen/>
        <w:t>мы ребер, расположенные не только на месте приложения ударной силы, но и в удалении от него. Некоторые варианты таких пере</w:t>
      </w:r>
      <w:r>
        <w:softHyphen/>
        <w:t>ломов можно видеть на рис. 1.</w:t>
      </w:r>
    </w:p>
    <w:p w:rsidR="0098717A" w:rsidRDefault="00543B1D">
      <w:pPr>
        <w:pStyle w:val="70"/>
        <w:shd w:val="clear" w:color="auto" w:fill="auto"/>
        <w:spacing w:after="0" w:line="211" w:lineRule="exact"/>
        <w:ind w:left="20" w:right="20" w:firstLine="360"/>
        <w:jc w:val="both"/>
      </w:pPr>
      <w:r>
        <w:t>Особенно опасны в этом плане множественные переломы ре</w:t>
      </w:r>
      <w:r>
        <w:softHyphen/>
        <w:t xml:space="preserve">бер («раздавленная грудь», </w:t>
      </w:r>
      <w:r>
        <w:rPr>
          <w:lang w:val="en-US"/>
        </w:rPr>
        <w:t xml:space="preserve">«ecrasement thoraeique» </w:t>
      </w:r>
      <w:r>
        <w:t>— по терми</w:t>
      </w:r>
      <w:r>
        <w:softHyphen/>
        <w:t>нологии французских авторов), а также створчатые и фрагментар</w:t>
      </w:r>
      <w:r>
        <w:softHyphen/>
        <w:t>ные их переломы, способствующие образованию клапанного пнев</w:t>
      </w:r>
      <w:r>
        <w:softHyphen/>
        <w:t>моторакса.</w:t>
      </w:r>
    </w:p>
    <w:p w:rsidR="0098717A" w:rsidRDefault="00543B1D">
      <w:pPr>
        <w:pStyle w:val="70"/>
        <w:shd w:val="clear" w:color="auto" w:fill="auto"/>
        <w:spacing w:after="0" w:line="211" w:lineRule="exact"/>
        <w:ind w:left="20" w:right="20" w:firstLine="360"/>
        <w:jc w:val="both"/>
      </w:pPr>
      <w:r>
        <w:t>Прочность костно-хрящевого каркаса значительно повышают слои как бы распластанных здесь мышц, особенно мощных в зад</w:t>
      </w:r>
      <w:r>
        <w:softHyphen/>
        <w:t>них и частично в боковых областях груди. Сзади такими мышца</w:t>
      </w:r>
      <w:r>
        <w:softHyphen/>
        <w:t>ми в первую очередь являются широчайшие и трапециевидные мышцы, большие и малые ромбовидные мышцы, сбоку— передние зубчатые и наружные косые мышцы живота, частично — широ</w:t>
      </w:r>
      <w:r>
        <w:softHyphen/>
      </w:r>
      <w:r>
        <w:br w:type="page"/>
      </w:r>
      <w:r>
        <w:rPr>
          <w:rStyle w:val="a9"/>
        </w:rPr>
        <w:lastRenderedPageBreak/>
        <w:t>чайшие мышцы спины, спереди — большая и малая грудные мыш</w:t>
      </w:r>
      <w:r>
        <w:rPr>
          <w:rStyle w:val="a9"/>
        </w:rPr>
        <w:softHyphen/>
        <w:t>цы. Нужно учесть, что все они структурно и функционально свя</w:t>
      </w:r>
      <w:r>
        <w:rPr>
          <w:rStyle w:val="a9"/>
        </w:rPr>
        <w:softHyphen/>
        <w:t>заны с мышечно-фасциальными образованиями шеи, плечевого пояса и брюшной стенки.</w:t>
      </w:r>
    </w:p>
    <w:p w:rsidR="0098717A" w:rsidRDefault="00543B1D">
      <w:pPr>
        <w:pStyle w:val="9"/>
        <w:shd w:val="clear" w:color="auto" w:fill="auto"/>
        <w:spacing w:line="211" w:lineRule="exact"/>
        <w:ind w:left="20" w:right="20" w:firstLine="320"/>
      </w:pPr>
      <w:r>
        <w:t>Большая часть мышечных слоев грудной стенки покрыта соб</w:t>
      </w:r>
      <w:r>
        <w:softHyphen/>
        <w:t>ственной фасцией груди, которая отличается особой толщиной и плотностью в области грудины, с надкостницей которой тесно спаяна. Переходя далее на боковые отделы грудной клетки, она постепенно истончается. Кожа, покрывающая грудную клетку, от</w:t>
      </w:r>
      <w:r>
        <w:softHyphen/>
        <w:t>личается особенной плотностью на спине. В околопозвоночной и лопаточной областях она вдвое толще, чем на передней и боковых сторонах груди. Точно так же и подкожная жировая клетчатка более выражена в заднебоковых областях груди, чем спереди.</w:t>
      </w:r>
    </w:p>
    <w:p w:rsidR="0098717A" w:rsidRDefault="00543B1D">
      <w:pPr>
        <w:pStyle w:val="9"/>
        <w:shd w:val="clear" w:color="auto" w:fill="auto"/>
        <w:spacing w:line="211" w:lineRule="exact"/>
        <w:ind w:left="20" w:right="20" w:firstLine="320"/>
      </w:pPr>
      <w:r>
        <w:t>Указанные морфологические особенности в сочетании с кон</w:t>
      </w:r>
      <w:r>
        <w:softHyphen/>
        <w:t>ституционально-типологическими свойствами в каждом случае обусловливают общую толщину грудной стенки. У полных людей она бывает весьма значительной, у худых — очень тонкой, вслед</w:t>
      </w:r>
      <w:r>
        <w:softHyphen/>
        <w:t>ствие чего даже неглубокие раны груди у них нередко становятся проникающими.</w:t>
      </w:r>
    </w:p>
    <w:p w:rsidR="0098717A" w:rsidRDefault="00543B1D">
      <w:pPr>
        <w:pStyle w:val="9"/>
        <w:shd w:val="clear" w:color="auto" w:fill="auto"/>
        <w:spacing w:line="211" w:lineRule="exact"/>
        <w:ind w:left="20" w:right="20" w:firstLine="320"/>
      </w:pPr>
      <w:r>
        <w:t>В толще собственно грудной клетки глубже всего располагают</w:t>
      </w:r>
      <w:r>
        <w:softHyphen/>
        <w:t>ся межреберные мышцы — наружные и внутренние. Выполняя межреберные промежутки, они обеспечивают монолитность кост</w:t>
      </w:r>
      <w:r>
        <w:softHyphen/>
        <w:t>ного каркаса груди. Наружные межреберные мышцы расположе</w:t>
      </w:r>
      <w:r>
        <w:softHyphen/>
        <w:t>ны на протяжении ребер от бугорков до передних концов ребер</w:t>
      </w:r>
      <w:r>
        <w:softHyphen/>
        <w:t>ных хрящей. Волокна их идут в направлении сверху вниз и сзади наперед; ход их совпадает с ходом волокон наружной косой мыш</w:t>
      </w:r>
      <w:r>
        <w:softHyphen/>
        <w:t>цы живота. Сокращаясь при вдохе, они подымают передние концы ребер, увеличивая объем грудной полости и соответственно жиз</w:t>
      </w:r>
      <w:r>
        <w:softHyphen/>
        <w:t>ненную емкость легких. Внутренние межреберные мышцы начи</w:t>
      </w:r>
      <w:r>
        <w:softHyphen/>
        <w:t>наются у грудины и оканчиваются сзади у реберных углов. На</w:t>
      </w:r>
      <w:r>
        <w:softHyphen/>
        <w:t>правление их волокон обратно направлению волокон наружных мышц.</w:t>
      </w:r>
    </w:p>
    <w:p w:rsidR="0098717A" w:rsidRDefault="00543B1D">
      <w:pPr>
        <w:pStyle w:val="9"/>
        <w:shd w:val="clear" w:color="auto" w:fill="auto"/>
        <w:spacing w:line="211" w:lineRule="exact"/>
        <w:ind w:left="20" w:right="20" w:firstLine="320"/>
      </w:pPr>
      <w:r>
        <w:t>Пространство между наружными и внутренними межреберны</w:t>
      </w:r>
      <w:r>
        <w:softHyphen/>
        <w:t>ми мышцами заполнено рыхлой клетчаткой и проходящими в ней межреберными артериями, венами и нервами. При травматических повреждениях грудной стенки особую опасность представляет нарушение целости межреберных артерий. По данным Н. А. Бо- гораза (1911), во время первой мировой войны около 10% погиб</w:t>
      </w:r>
      <w:r>
        <w:softHyphen/>
        <w:t>ших на поле боя раненных в грудь умерли в результате поврежде</w:t>
      </w:r>
      <w:r>
        <w:softHyphen/>
        <w:t>ния межреберных артерий. Это обусловлено особенностями про</w:t>
      </w:r>
      <w:r>
        <w:softHyphen/>
        <w:t>хождения этих сосудов.</w:t>
      </w:r>
    </w:p>
    <w:p w:rsidR="0098717A" w:rsidRDefault="00543B1D">
      <w:pPr>
        <w:pStyle w:val="9"/>
        <w:shd w:val="clear" w:color="auto" w:fill="auto"/>
        <w:spacing w:after="205" w:line="211" w:lineRule="exact"/>
        <w:ind w:left="20" w:right="20" w:firstLine="320"/>
      </w:pPr>
      <w:r>
        <w:t xml:space="preserve">Межреберные артерии, за исключением двух первых, берут начало непосредственно от грудной аорты. Проходя кпереди от позвоночника вместе с венами и межпозвоночными нервами до средней подмышечной линии, они анастомозируют здесь с ветвями передней грудной артерии </w:t>
      </w:r>
      <w:r>
        <w:rPr>
          <w:lang w:val="en-US"/>
        </w:rPr>
        <w:t xml:space="preserve">(a. thoracica </w:t>
      </w:r>
      <w:r>
        <w:t xml:space="preserve">— </w:t>
      </w:r>
      <w:r>
        <w:rPr>
          <w:lang w:val="en-US"/>
        </w:rPr>
        <w:t xml:space="preserve">BNA </w:t>
      </w:r>
      <w:r>
        <w:t>'), отходящей из</w:t>
      </w:r>
    </w:p>
    <w:p w:rsidR="0098717A" w:rsidRDefault="00543B1D">
      <w:pPr>
        <w:pStyle w:val="9"/>
        <w:shd w:val="clear" w:color="auto" w:fill="auto"/>
        <w:spacing w:line="180" w:lineRule="exact"/>
        <w:ind w:left="20" w:firstLine="320"/>
      </w:pPr>
      <w:r>
        <w:rPr>
          <w:vertAlign w:val="superscript"/>
        </w:rPr>
        <w:t>1</w:t>
      </w:r>
      <w:r>
        <w:t xml:space="preserve"> </w:t>
      </w:r>
      <w:r>
        <w:rPr>
          <w:lang w:val="en-US"/>
        </w:rPr>
        <w:t>A. mammaria int. (BNA).</w:t>
      </w:r>
    </w:p>
    <w:p w:rsidR="0098717A" w:rsidRDefault="00543B1D">
      <w:pPr>
        <w:pStyle w:val="9"/>
        <w:shd w:val="clear" w:color="auto" w:fill="auto"/>
        <w:spacing w:line="211" w:lineRule="exact"/>
        <w:ind w:left="140" w:right="180" w:firstLine="0"/>
      </w:pPr>
      <w:r>
        <w:t>подключичной артерии и следующей вниз по задней поверхности реберных хрящей вдоль наружных краев грудины. Таким обра</w:t>
      </w:r>
      <w:r>
        <w:softHyphen/>
        <w:t>зом, в каждом межреберном промежутке создается замкнутое ар</w:t>
      </w:r>
      <w:r>
        <w:softHyphen/>
        <w:t>териальное кольцо. При разрыве его из каждого отрезка под высо</w:t>
      </w:r>
      <w:r>
        <w:softHyphen/>
        <w:t>ким давлением изливается кровь. Это обязывает при обработке раны лигировать оба отрезка сосуда.</w:t>
      </w:r>
    </w:p>
    <w:p w:rsidR="0098717A" w:rsidRDefault="00543B1D">
      <w:pPr>
        <w:pStyle w:val="9"/>
        <w:shd w:val="clear" w:color="auto" w:fill="auto"/>
        <w:spacing w:line="211" w:lineRule="exact"/>
        <w:ind w:left="140" w:right="180" w:firstLine="320"/>
      </w:pPr>
      <w:r>
        <w:t>На всем пути прохождения сосудистый пучок не везде занима</w:t>
      </w:r>
      <w:r>
        <w:softHyphen/>
        <w:t>ет по отношению к соответствующему ребру одинаковое положе</w:t>
      </w:r>
      <w:r>
        <w:softHyphen/>
        <w:t xml:space="preserve">ние. В заднебоковом отрезке межреберная артерия располагается у нижневнутреннего края ребра в достаточно глубокой борозде, где она защищена от ранения и может быть </w:t>
      </w:r>
      <w:r>
        <w:lastRenderedPageBreak/>
        <w:t xml:space="preserve">разорвана только при осколочном переломе ребра. Дальше кпереди борозды уже нет, межреберная артерия, разветвляясь, анастомозирует с ветвями </w:t>
      </w:r>
      <w:r>
        <w:rPr>
          <w:lang w:val="en-US"/>
        </w:rPr>
        <w:t xml:space="preserve">a. thoracica </w:t>
      </w:r>
      <w:r>
        <w:t>и артериальное кольцо остается без костного прикры</w:t>
      </w:r>
      <w:r>
        <w:softHyphen/>
        <w:t>тия.</w:t>
      </w:r>
    </w:p>
    <w:p w:rsidR="0098717A" w:rsidRDefault="00543B1D">
      <w:pPr>
        <w:pStyle w:val="9"/>
        <w:shd w:val="clear" w:color="auto" w:fill="auto"/>
        <w:spacing w:line="211" w:lineRule="exact"/>
        <w:ind w:left="140" w:right="180" w:firstLine="320"/>
      </w:pPr>
      <w:r>
        <w:t>Следует учесть, что у пожилых людей межреберная артерия может быть атеросклеротически изменена, ход ее становится изви</w:t>
      </w:r>
      <w:r>
        <w:softHyphen/>
        <w:t xml:space="preserve">тым, вследствие чего возможно ее повреждение при торакоцентезе. М. </w:t>
      </w:r>
      <w:r>
        <w:rPr>
          <w:lang w:val="en-US"/>
        </w:rPr>
        <w:t xml:space="preserve">Carney </w:t>
      </w:r>
      <w:r>
        <w:t xml:space="preserve">и С. Е. </w:t>
      </w:r>
      <w:r>
        <w:rPr>
          <w:lang w:val="en-US"/>
        </w:rPr>
        <w:t xml:space="preserve">Ravin </w:t>
      </w:r>
      <w:r>
        <w:t>(1979) описывают 2 случая гемоторакса вследствие травмы артерии при торакоцентезе, потребовавших вы</w:t>
      </w:r>
      <w:r>
        <w:softHyphen/>
        <w:t>полнения срочной торакотомии.</w:t>
      </w:r>
    </w:p>
    <w:p w:rsidR="0098717A" w:rsidRDefault="00543B1D">
      <w:pPr>
        <w:pStyle w:val="9"/>
        <w:shd w:val="clear" w:color="auto" w:fill="auto"/>
        <w:spacing w:line="211" w:lineRule="exact"/>
        <w:ind w:left="140" w:right="180" w:firstLine="320"/>
      </w:pPr>
      <w:r>
        <w:t xml:space="preserve">На угрожающий характер кровотечений при ранениях самой </w:t>
      </w:r>
      <w:r>
        <w:rPr>
          <w:lang w:val="en-US"/>
        </w:rPr>
        <w:t xml:space="preserve">a. thoracica int., </w:t>
      </w:r>
      <w:r>
        <w:t>особенно верхних и средних ее отделов, обращает внимание Б. В. Петровский (1949), указывая, что кровотечение бывает настолько сильным, что нередко приводит к ложному за</w:t>
      </w:r>
      <w:r>
        <w:softHyphen/>
        <w:t>ключению о повреждении более крупных сосудов груди и даже сердца. Ввиду того что при перевязке артерии она легко проги</w:t>
      </w:r>
      <w:r>
        <w:softHyphen/>
        <w:t>бается в грудную полость или ускользает в сторону, Б. В. Пет</w:t>
      </w:r>
      <w:r>
        <w:softHyphen/>
        <w:t>ровский советует ее фиксировать, прижимая пальцем к задней поверхности грудины или хряща.</w:t>
      </w:r>
    </w:p>
    <w:p w:rsidR="0098717A" w:rsidRDefault="00543B1D">
      <w:pPr>
        <w:pStyle w:val="9"/>
        <w:shd w:val="clear" w:color="auto" w:fill="auto"/>
        <w:spacing w:after="95" w:line="211" w:lineRule="exact"/>
        <w:ind w:left="140" w:right="40" w:firstLine="320"/>
      </w:pPr>
      <w:r>
        <w:t>Внутренняя поверхность реберной части грудной клетки по</w:t>
      </w:r>
      <w:r>
        <w:softHyphen/>
        <w:t>крыта плотной, особенно прочной в передних и боковых отделах, внутригрудной фасцией, которая значительно повышает устойчи</w:t>
      </w:r>
      <w:r>
        <w:softHyphen/>
        <w:t>вость грудной стенки и способствует тому, что при обычных пере</w:t>
      </w:r>
      <w:r>
        <w:softHyphen/>
        <w:t>ломах ребер отломки, как правило, не расходятся. Дном грудной клетки является диафрагма, которая в виде купола замыкает ее нижнее отверстие.</w:t>
      </w:r>
    </w:p>
    <w:p w:rsidR="0098717A" w:rsidRDefault="00543B1D">
      <w:pPr>
        <w:pStyle w:val="9"/>
        <w:shd w:val="clear" w:color="auto" w:fill="auto"/>
        <w:spacing w:line="168" w:lineRule="exact"/>
        <w:ind w:left="260" w:right="40" w:firstLine="340"/>
      </w:pPr>
      <w:r>
        <w:t>Диафрагма разделяет грудную и брюшную полости, регулирует давле</w:t>
      </w:r>
      <w:r>
        <w:softHyphen/>
        <w:t xml:space="preserve">ние в них и является основной дыхательной мышцей, обеспечивающей </w:t>
      </w:r>
      <w:r>
        <w:rPr>
          <w:vertAlign w:val="superscript"/>
        </w:rPr>
        <w:t>2</w:t>
      </w:r>
      <w:r>
        <w:t>/з вентиляционных объемов. Сокращение и смещение диафрагмы в сторону брюшной полости увеличивают объем груди в вертикальном направлении и расширяют нижнюю апертуру, повышая поперечный диаметр грудной клетки. Двусторонний паралич диафрагмы человек и животные не перено</w:t>
      </w:r>
      <w:r>
        <w:softHyphen/>
        <w:t>сят. Между тем экспериментальное выключение всей остальной дыхатель</w:t>
      </w:r>
      <w:r>
        <w:softHyphen/>
        <w:t>ной мускулатуры при функционирующей диафрагме не приводит к выра</w:t>
      </w:r>
      <w:r>
        <w:softHyphen/>
        <w:t>женным расстройствам дыхания.</w:t>
      </w:r>
    </w:p>
    <w:p w:rsidR="0098717A" w:rsidRDefault="00543B1D">
      <w:pPr>
        <w:pStyle w:val="9"/>
        <w:shd w:val="clear" w:color="auto" w:fill="auto"/>
        <w:spacing w:line="168" w:lineRule="exact"/>
        <w:ind w:left="260" w:right="40" w:firstLine="340"/>
        <w:sectPr w:rsidR="0098717A">
          <w:type w:val="continuous"/>
          <w:pgSz w:w="11905" w:h="16837"/>
          <w:pgMar w:top="3058" w:right="2811" w:bottom="3521" w:left="2428" w:header="0" w:footer="3" w:gutter="0"/>
          <w:cols w:space="720"/>
          <w:noEndnote/>
          <w:docGrid w:linePitch="360"/>
        </w:sectPr>
      </w:pPr>
      <w:r>
        <w:t>Роль диафрагмы не ограничивается ее участием в вентиляции легких. Постоянные ритмичные сокращения диафрагмы способствуют оттоку веноз</w:t>
      </w:r>
      <w:r>
        <w:softHyphen/>
        <w:t>ной крови из брюшной полости в правое сердце, а «массирование» пищево</w:t>
      </w:r>
      <w:r>
        <w:softHyphen/>
        <w:t>да и органов поддиафрагмального пространства сказывается благоприятно</w:t>
      </w:r>
    </w:p>
    <w:p w:rsidR="0098717A" w:rsidRDefault="006710F6">
      <w:pPr>
        <w:framePr w:w="3797" w:h="3634" w:wrap="around" w:vAnchor="text" w:hAnchor="margin" w:x="385" w:y="1"/>
        <w:rPr>
          <w:sz w:val="0"/>
          <w:szCs w:val="0"/>
        </w:rPr>
      </w:pPr>
      <w:r>
        <w:pict>
          <v:shape id="_x0000_i1039" type="#_x0000_t75" style="width:190.45pt;height:182.3pt">
            <v:imagedata r:id="rId55" r:href="rId56"/>
          </v:shape>
        </w:pict>
      </w:r>
    </w:p>
    <w:p w:rsidR="0098717A" w:rsidRDefault="00543B1D">
      <w:pPr>
        <w:pStyle w:val="af1"/>
        <w:framePr w:w="1790" w:h="160" w:wrap="around" w:vAnchor="text" w:hAnchor="margin" w:x="4830" w:y="2959"/>
        <w:shd w:val="clear" w:color="auto" w:fill="auto"/>
        <w:spacing w:line="160" w:lineRule="exact"/>
      </w:pPr>
      <w:r>
        <w:t>Рис. 2. Высота стоя-</w:t>
      </w:r>
    </w:p>
    <w:p w:rsidR="0098717A" w:rsidRDefault="00543B1D">
      <w:pPr>
        <w:pStyle w:val="af1"/>
        <w:framePr w:w="6432" w:h="477" w:wrap="around" w:vAnchor="text" w:hAnchor="margin" w:x="150" w:y="4146"/>
        <w:shd w:val="clear" w:color="auto" w:fill="auto"/>
        <w:spacing w:line="158" w:lineRule="exact"/>
        <w:jc w:val="both"/>
      </w:pPr>
      <w:r>
        <w:t>на функции пищеварения. Чиханве, кашелв, рвота, дефекация — далеко не полнв1Й переченв физиологических отправлений, зависящих от функцио- налвной активности диафрагмв1.</w:t>
      </w:r>
    </w:p>
    <w:p w:rsidR="0098717A" w:rsidRDefault="00543B1D">
      <w:pPr>
        <w:pStyle w:val="40"/>
        <w:framePr w:w="1515" w:h="162" w:wrap="around" w:vAnchor="text" w:hAnchor="margin" w:x="4924" w:y="3108"/>
        <w:shd w:val="clear" w:color="auto" w:fill="auto"/>
        <w:spacing w:line="160" w:lineRule="exact"/>
        <w:ind w:left="100"/>
      </w:pPr>
      <w:r>
        <w:t>ния диафрагмы.</w:t>
      </w:r>
    </w:p>
    <w:p w:rsidR="0098717A" w:rsidRDefault="00543B1D">
      <w:pPr>
        <w:pStyle w:val="40"/>
        <w:framePr w:w="2029" w:h="170" w:wrap="around" w:vAnchor="text" w:hAnchor="margin" w:x="4545" w:y="3249"/>
        <w:shd w:val="clear" w:color="auto" w:fill="auto"/>
        <w:spacing w:line="170" w:lineRule="exact"/>
        <w:ind w:left="100"/>
      </w:pPr>
      <w:r>
        <w:t>1 — у младенца;</w:t>
      </w:r>
      <w:r>
        <w:rPr>
          <w:rStyle w:val="485pt"/>
        </w:rPr>
        <w:t xml:space="preserve"> 2</w:t>
      </w:r>
      <w:r>
        <w:t xml:space="preserve"> — у</w:t>
      </w:r>
    </w:p>
    <w:p w:rsidR="0098717A" w:rsidRDefault="00543B1D">
      <w:pPr>
        <w:pStyle w:val="40"/>
        <w:framePr w:w="2283" w:h="302" w:wrap="around" w:vAnchor="text" w:hAnchor="margin" w:x="4463" w:y="3414"/>
        <w:shd w:val="clear" w:color="auto" w:fill="auto"/>
        <w:spacing w:line="149" w:lineRule="exact"/>
        <w:ind w:left="100" w:right="120"/>
        <w:jc w:val="both"/>
      </w:pPr>
      <w:r>
        <w:t>человека средних лет; 3— у старика;</w:t>
      </w:r>
      <w:r>
        <w:rPr>
          <w:rStyle w:val="46pt"/>
        </w:rPr>
        <w:t xml:space="preserve"> </w:t>
      </w:r>
      <w:r>
        <w:rPr>
          <w:rStyle w:val="46pt"/>
          <w:lang w:val="en-US"/>
        </w:rPr>
        <w:t>i</w:t>
      </w:r>
      <w:r>
        <w:rPr>
          <w:lang w:val="en-US"/>
        </w:rPr>
        <w:t xml:space="preserve"> </w:t>
      </w:r>
      <w:r>
        <w:t>— диафрагма.</w:t>
      </w:r>
    </w:p>
    <w:p w:rsidR="0098717A" w:rsidRDefault="0098717A">
      <w:pPr>
        <w:rPr>
          <w:sz w:val="2"/>
          <w:szCs w:val="2"/>
        </w:rPr>
        <w:sectPr w:rsidR="0098717A">
          <w:footerReference w:type="even" r:id="rId57"/>
          <w:footerReference w:type="default" r:id="rId58"/>
          <w:headerReference w:type="first" r:id="rId59"/>
          <w:footerReference w:type="first" r:id="rId60"/>
          <w:pgSz w:w="11905" w:h="16837"/>
          <w:pgMar w:top="2847" w:right="2493" w:bottom="3331" w:left="2599" w:header="0" w:footer="3" w:gutter="0"/>
          <w:cols w:space="720"/>
          <w:noEndnote/>
          <w:titlePg/>
          <w:docGrid w:linePitch="360"/>
        </w:sectPr>
      </w:pPr>
    </w:p>
    <w:p w:rsidR="0098717A" w:rsidRDefault="00543B1D">
      <w:pPr>
        <w:pStyle w:val="70"/>
        <w:shd w:val="clear" w:color="auto" w:fill="auto"/>
        <w:spacing w:after="0" w:line="206" w:lineRule="exact"/>
        <w:ind w:left="60" w:right="60" w:firstLine="320"/>
        <w:jc w:val="both"/>
      </w:pPr>
      <w:r>
        <w:t>В формировании повреждений при травмах груди определен</w:t>
      </w:r>
      <w:r>
        <w:softHyphen/>
        <w:t>ное значение имеет изменение высоты стояния куполов диафраг</w:t>
      </w:r>
      <w:r>
        <w:softHyphen/>
        <w:t>мы. Наряду с физиологическими изменениями этой высоты, свя</w:t>
      </w:r>
      <w:r>
        <w:softHyphen/>
        <w:t>занными с процессами дыхания, наклонами и изгибами туловища и пр., немалую роль играют и возрастные особенности: в младен</w:t>
      </w:r>
      <w:r>
        <w:softHyphen/>
        <w:t>ческом возрасте диафрагма стоит относительно высоко, в старче</w:t>
      </w:r>
      <w:r>
        <w:softHyphen/>
        <w:t xml:space="preserve">ском—низко (рис. </w:t>
      </w:r>
      <w:r>
        <w:rPr>
          <w:rStyle w:val="71pt8"/>
        </w:rPr>
        <w:t>2).</w:t>
      </w:r>
    </w:p>
    <w:p w:rsidR="0098717A" w:rsidRDefault="00543B1D">
      <w:pPr>
        <w:pStyle w:val="70"/>
        <w:shd w:val="clear" w:color="auto" w:fill="auto"/>
        <w:spacing w:after="0" w:line="211" w:lineRule="exact"/>
        <w:ind w:left="60" w:right="60" w:firstLine="320"/>
        <w:jc w:val="both"/>
      </w:pPr>
      <w:r>
        <w:t>Этот вопрос представляет интерес прежде всего потому, что резкие колебания высоты стояния диафрагмы сопровождаются весьма существенными изменениями взаиморасположения и фор</w:t>
      </w:r>
      <w:r>
        <w:softHyphen/>
        <w:t>мы органов не только грудной, но и брюшной полости. Об этом еще более 100 лет назад писал Н. И. Пирогов: «Слепой мешок желудка или петли левой кривизны поперечной ободочной кишки, растянутые сильно газами, заходят в грудь, поднимая диафрагму так высоко, что лежат у пятого ребра и отодвигают сердце напра</w:t>
      </w:r>
      <w:r>
        <w:softHyphen/>
        <w:t>во... Очевидно, что как бы мы точно не определили место и направ</w:t>
      </w:r>
      <w:r>
        <w:softHyphen/>
        <w:t>ление брюшной раны, нам едва ли когда удастся определить, кото</w:t>
      </w:r>
      <w:r>
        <w:softHyphen/>
        <w:t>рая из внутренностей повреждена этой раной...» '.</w:t>
      </w:r>
    </w:p>
    <w:p w:rsidR="0098717A" w:rsidRDefault="00543B1D">
      <w:pPr>
        <w:pStyle w:val="70"/>
        <w:shd w:val="clear" w:color="auto" w:fill="auto"/>
        <w:spacing w:after="0" w:line="211" w:lineRule="exact"/>
        <w:ind w:left="60" w:right="60" w:firstLine="320"/>
        <w:jc w:val="both"/>
      </w:pPr>
      <w:r>
        <w:t>Эти соображения гениального хирурга имеют прямое отноше</w:t>
      </w:r>
      <w:r>
        <w:softHyphen/>
        <w:t>ние к травматическим повреждениям груди.</w:t>
      </w:r>
    </w:p>
    <w:p w:rsidR="0098717A" w:rsidRDefault="00543B1D">
      <w:pPr>
        <w:pStyle w:val="70"/>
        <w:shd w:val="clear" w:color="auto" w:fill="auto"/>
        <w:spacing w:after="281" w:line="211" w:lineRule="exact"/>
        <w:ind w:left="60" w:right="60" w:firstLine="320"/>
        <w:jc w:val="both"/>
      </w:pPr>
      <w:r>
        <w:t>Поддиафрагмальное пространство принято разделять на пра</w:t>
      </w:r>
      <w:r>
        <w:softHyphen/>
        <w:t>вое и левое. Правый купол диафрагмы выполняет печень, к ниж-</w:t>
      </w:r>
    </w:p>
    <w:p w:rsidR="0098717A" w:rsidRDefault="00543B1D">
      <w:pPr>
        <w:pStyle w:val="40"/>
        <w:shd w:val="clear" w:color="auto" w:fill="auto"/>
        <w:spacing w:line="160" w:lineRule="exact"/>
        <w:ind w:left="60" w:firstLine="320"/>
        <w:jc w:val="both"/>
      </w:pPr>
      <w:r>
        <w:rPr>
          <w:vertAlign w:val="superscript"/>
        </w:rPr>
        <w:t>1</w:t>
      </w:r>
      <w:r>
        <w:t xml:space="preserve"> Пирогов Н. И. Собрание сочинений. Т. 5, с. 324—325.</w:t>
      </w:r>
      <w:r>
        <w:br w:type="page"/>
      </w:r>
    </w:p>
    <w:p w:rsidR="0098717A" w:rsidRDefault="00543B1D">
      <w:pPr>
        <w:pStyle w:val="70"/>
        <w:shd w:val="clear" w:color="auto" w:fill="auto"/>
        <w:spacing w:after="0" w:line="211" w:lineRule="exact"/>
        <w:ind w:left="40" w:right="40"/>
        <w:jc w:val="both"/>
      </w:pPr>
      <w:r>
        <w:lastRenderedPageBreak/>
        <w:t>ней поверхности которой прилежат изгиб толстой кишки, малая кривизна желудка и двенадцатиперстная кишка, а к задней — почка и надпочечник. Соответственно левому куполу диафрагмы расположены селезенка и левый изгиб толстой кишки, дно желуд</w:t>
      </w:r>
      <w:r>
        <w:softHyphen/>
        <w:t>ка, хвост поджелудочной железы и левая почка с надпочечником. Все эти органы в той или другой степени подвержены опасности повреждения при торакоабдоминальных ранениях.</w:t>
      </w:r>
    </w:p>
    <w:p w:rsidR="0098717A" w:rsidRDefault="00543B1D">
      <w:pPr>
        <w:pStyle w:val="70"/>
        <w:shd w:val="clear" w:color="auto" w:fill="auto"/>
        <w:spacing w:after="0" w:line="211" w:lineRule="exact"/>
        <w:ind w:left="40" w:right="40" w:firstLine="340"/>
        <w:jc w:val="both"/>
      </w:pPr>
      <w:r>
        <w:t>Грудную полость определяют как пространство, ограниченное &lt;с боков грудной клеткой, а снизу — диафрагмой. Основную часть этой полости занимают два больших замкнутых плевральных меш</w:t>
      </w:r>
      <w:r>
        <w:softHyphen/>
        <w:t>ка — вместилища легких. Между ними в средостении вместе с важнейшими кровеносными сосудами, нервами и другими жизне</w:t>
      </w:r>
      <w:r>
        <w:softHyphen/>
        <w:t>обеспечивающими органами расположен внутригрудной серозный мешок — перикардиальный.</w:t>
      </w:r>
    </w:p>
    <w:p w:rsidR="0098717A" w:rsidRDefault="00543B1D">
      <w:pPr>
        <w:pStyle w:val="70"/>
        <w:shd w:val="clear" w:color="auto" w:fill="auto"/>
        <w:spacing w:after="0" w:line="211" w:lineRule="exact"/>
        <w:ind w:left="40" w:right="40" w:firstLine="340"/>
        <w:jc w:val="both"/>
      </w:pPr>
      <w:r>
        <w:t>Значительная роль в формировании нарушений, связанных с травматическими повреждениями груди, принадлежит плевре. По установившейся традиции различают: висцеральную плевру, по</w:t>
      </w:r>
      <w:r>
        <w:softHyphen/>
        <w:t>крывающую легкие, и париетальную, которая выстилает большую часть внутренней поверхности грудной полости (около 22 ООО см</w:t>
      </w:r>
      <w:r>
        <w:rPr>
          <w:vertAlign w:val="superscript"/>
        </w:rPr>
        <w:t>2</w:t>
      </w:r>
      <w:r>
        <w:t>). В последней выделяют три отдела: реберную, диафрагмальную и медиастинальную плевры. Особое практическое значение имеет реберная плевра: открытое нарушение ее целости превращает сравнительно безобидное поверхностное повреждение грудной клет</w:t>
      </w:r>
      <w:r>
        <w:softHyphen/>
        <w:t>ки в тяжелое проникающее ранение груди.</w:t>
      </w:r>
    </w:p>
    <w:p w:rsidR="0098717A" w:rsidRDefault="00543B1D">
      <w:pPr>
        <w:pStyle w:val="70"/>
        <w:shd w:val="clear" w:color="auto" w:fill="auto"/>
        <w:spacing w:after="0" w:line="211" w:lineRule="exact"/>
        <w:ind w:left="40" w:right="40" w:firstLine="340"/>
        <w:jc w:val="both"/>
      </w:pPr>
      <w:r>
        <w:t>Пространство, заключенное между париетальным и висцераль</w:t>
      </w:r>
      <w:r>
        <w:softHyphen/>
        <w:t>ным листком, принято обозначать как плевральная полость. Фак</w:t>
      </w:r>
      <w:r>
        <w:softHyphen/>
        <w:t>тически у здорового человека эта полость имеет вид очень узкой щели (по данным Б. В. Огнева, расстояние между плевральными листками равно 7 мкм, по данным Ф. А. Михайлова—10—12 мкм), в которой содержится 1—2 мл серозной вязкой жидкости. Капил</w:t>
      </w:r>
      <w:r>
        <w:softHyphen/>
        <w:t>лярный слой этой своеобразной смазки облегчает скольжение плев</w:t>
      </w:r>
      <w:r>
        <w:softHyphen/>
        <w:t>ральных листков при дыхательных движениях легких и создает молекулярное сцепление между ними.</w:t>
      </w:r>
    </w:p>
    <w:p w:rsidR="0098717A" w:rsidRDefault="00543B1D">
      <w:pPr>
        <w:pStyle w:val="70"/>
        <w:shd w:val="clear" w:color="auto" w:fill="auto"/>
        <w:spacing w:after="0" w:line="211" w:lineRule="exact"/>
        <w:ind w:left="40" w:right="40" w:firstLine="340"/>
        <w:jc w:val="both"/>
        <w:sectPr w:rsidR="0098717A">
          <w:type w:val="continuous"/>
          <w:pgSz w:w="11905" w:h="16837"/>
          <w:pgMar w:top="2870" w:right="2728" w:bottom="3354" w:left="2518" w:header="0" w:footer="3" w:gutter="0"/>
          <w:cols w:space="720"/>
          <w:noEndnote/>
          <w:docGrid w:linePitch="360"/>
        </w:sectPr>
      </w:pPr>
      <w:r>
        <w:t>Функция плевры способствует циркуляции жидкости в меж</w:t>
      </w:r>
      <w:r>
        <w:softHyphen/>
        <w:t>плевральной щели. В этой связи значительный интерес представля</w:t>
      </w:r>
      <w:r>
        <w:softHyphen/>
        <w:t>ют исследования, проведенные сотрудниками лаборатории М. А. Барона (1947). Они показали, что в строении и функциях париетального и висцерального листков плевры имеются опреде</w:t>
      </w:r>
      <w:r>
        <w:softHyphen/>
        <w:t>ленные различия. Оказалось, что в толще отдельных участков па</w:t>
      </w:r>
      <w:r>
        <w:softHyphen/>
        <w:t>риетальной плевры расположены многочисленные люки-камеры, активно насасывающие жидкость из межплевральных щелей и перегоняющие ее в систему лимфатических сосудов. Количество таких люков-камер здесь в 2—27г раза превышает количество кровеносных сосудов.</w:t>
      </w:r>
    </w:p>
    <w:p w:rsidR="0098717A" w:rsidRDefault="00543B1D">
      <w:pPr>
        <w:pStyle w:val="70"/>
        <w:shd w:val="clear" w:color="auto" w:fill="auto"/>
        <w:spacing w:after="219" w:line="211" w:lineRule="exact"/>
        <w:ind w:left="40" w:right="40" w:firstLine="340"/>
        <w:jc w:val="both"/>
      </w:pPr>
      <w:r>
        <w:lastRenderedPageBreak/>
        <w:t>В висцеральных (легочных) листках плевры преобладающие здесь кровеносные, а также лимфатические сосуды сосредоточены в самом глубоком решетчато-коллагеновом слое плевры, непосред</w:t>
      </w:r>
      <w:r>
        <w:softHyphen/>
        <w:t>ственно прилежащем к паренхиме легкого. Над этим слоем распо</w:t>
      </w:r>
      <w:r>
        <w:softHyphen/>
        <w:t>ложено пять слоев (в том числе и волокнисто-бессосудистых), соз</w:t>
      </w:r>
      <w:r>
        <w:softHyphen/>
        <w:t>дающих своеобразный барьер.</w:t>
      </w:r>
    </w:p>
    <w:p w:rsidR="0098717A" w:rsidRDefault="00543B1D">
      <w:pPr>
        <w:pStyle w:val="70"/>
        <w:shd w:val="clear" w:color="auto" w:fill="auto"/>
        <w:spacing w:after="146" w:line="163" w:lineRule="exact"/>
        <w:ind w:left="120" w:right="80" w:firstLine="360"/>
        <w:jc w:val="both"/>
      </w:pPr>
      <w:r>
        <w:t>Такие особенности строения плевральных листков и определяют их функциональную направленность. Для висцеральной плевры — это транссу</w:t>
      </w:r>
      <w:r>
        <w:softHyphen/>
        <w:t>дация жидкости, для париетальной — ее резорбция.</w:t>
      </w:r>
    </w:p>
    <w:p w:rsidR="0098717A" w:rsidRDefault="00543B1D">
      <w:pPr>
        <w:pStyle w:val="70"/>
        <w:shd w:val="clear" w:color="auto" w:fill="auto"/>
        <w:spacing w:after="0" w:line="206" w:lineRule="exact"/>
        <w:ind w:left="120" w:right="80" w:firstLine="360"/>
        <w:jc w:val="both"/>
      </w:pPr>
      <w:r>
        <w:t>При нарушении герметичности межплевральной щели (пнев</w:t>
      </w:r>
      <w:r>
        <w:softHyphen/>
        <w:t xml:space="preserve">моторакс) проникающий воздух резко изменяет топографические отношения между </w:t>
      </w:r>
      <w:r>
        <w:lastRenderedPageBreak/>
        <w:t>органами на соответствующей стороне грудной клетки. Межплевральная щель превращается в истинную полость,, разрушается молекулярное сцепление плевральных листков, со</w:t>
      </w:r>
      <w:r>
        <w:softHyphen/>
        <w:t>ответственно повышению внутриплеврального давления уменьша</w:t>
      </w:r>
      <w:r>
        <w:softHyphen/>
        <w:t>ется эластическое напряжение ранее растянутого легкого вплоть до полного равномерного его коллапса. Под влиянием пневмото</w:t>
      </w:r>
      <w:r>
        <w:softHyphen/>
        <w:t>ракса вследствие раздражения воздухом обильной рецептивной зоны плевры происходит сложная рефлекторная перестройка.</w:t>
      </w:r>
    </w:p>
    <w:p w:rsidR="0098717A" w:rsidRDefault="00543B1D">
      <w:pPr>
        <w:pStyle w:val="70"/>
        <w:shd w:val="clear" w:color="auto" w:fill="auto"/>
        <w:spacing w:after="0" w:line="206" w:lineRule="exact"/>
        <w:ind w:left="120" w:right="80" w:firstLine="360"/>
        <w:jc w:val="both"/>
      </w:pPr>
      <w:r>
        <w:t>Наибольшее количество рецепторов и интерорецепторов веге</w:t>
      </w:r>
      <w:r>
        <w:softHyphen/>
        <w:t>тативных нервных элементов сосредоточено на медиастинальной поверхности плевры в области корня и ворот легкого, сердечного вдавления легкого, а также в плевре по краям долей легкого. Механическое раздражение этих высокочувствительных зон легоч</w:t>
      </w:r>
      <w:r>
        <w:softHyphen/>
        <w:t>ной плевры вследствие мощной афферентной импульсации способ</w:t>
      </w:r>
      <w:r>
        <w:softHyphen/>
        <w:t>но вызывать не только рефлекторную ретракцию легкого, но и явления тяжелого шока. Это, в частности, обусловливает необхо</w:t>
      </w:r>
      <w:r>
        <w:softHyphen/>
        <w:t>димость новокаиновой блокады рефлексогенных зон при оператив</w:t>
      </w:r>
      <w:r>
        <w:softHyphen/>
        <w:t>ных вмешательствах по поводу тяжелых травм груди.</w:t>
      </w:r>
    </w:p>
    <w:p w:rsidR="0098717A" w:rsidRDefault="00543B1D">
      <w:pPr>
        <w:pStyle w:val="70"/>
        <w:shd w:val="clear" w:color="auto" w:fill="auto"/>
        <w:spacing w:after="0" w:line="206" w:lineRule="exact"/>
        <w:ind w:left="120" w:right="80" w:firstLine="360"/>
        <w:jc w:val="both"/>
      </w:pPr>
      <w:r>
        <w:t>В отличие от иннервационного аппарата висцеральной плевры париетальная плевра не воспринимает тактильного и температур</w:t>
      </w:r>
      <w:r>
        <w:softHyphen/>
        <w:t>ного раздражений, но способна быстро воспроизводить при раздра</w:t>
      </w:r>
      <w:r>
        <w:softHyphen/>
        <w:t>жении болевые ощущения и четко локализовать их; особенно это» выражено в ее переднебоковых отделах. Раздражение нижних отделов париетальной плевры может вызывать напряжение не только соответствующих мышц грудной клетки, но и верхних отделов брюшного пресса, что нередко наблюдается три травмах нижних отделов груди и в отдельных случаях приводит к необо</w:t>
      </w:r>
      <w:r>
        <w:softHyphen/>
        <w:t>снованному подозрению на повреждение и внутрибрюшных орга</w:t>
      </w:r>
      <w:r>
        <w:softHyphen/>
        <w:t>нов.</w:t>
      </w:r>
    </w:p>
    <w:p w:rsidR="0098717A" w:rsidRDefault="00543B1D">
      <w:pPr>
        <w:pStyle w:val="70"/>
        <w:shd w:val="clear" w:color="auto" w:fill="auto"/>
        <w:spacing w:after="0" w:line="211" w:lineRule="exact"/>
        <w:ind w:left="120" w:right="80" w:firstLine="360"/>
        <w:jc w:val="both"/>
      </w:pPr>
      <w:r>
        <w:t xml:space="preserve">Границы легких и париетальной плевры не везде совпадают (рис. </w:t>
      </w:r>
      <w:r>
        <w:rPr>
          <w:rStyle w:val="71pt9"/>
        </w:rPr>
        <w:t>3).</w:t>
      </w:r>
      <w:r>
        <w:t xml:space="preserve"> В нижних участках плевральных мешков при переходе' одних отделов плевры в другие образуются свободные, так назы</w:t>
      </w:r>
      <w:r>
        <w:softHyphen/>
        <w:t>ваемые запасные карманы (пазухи): реберно-диафрагмальные* реберно-медиастинальные и медиастинально-диафрагмальные. Самым большим и глубоким является реберно-диафрагмальный карман: при тяжелых повреждениях груди он в первую очередь заполняется скопляющимся в плевральной полости содержимым. Однако в обычных условиях он даже при глубоком вдохе далеко, не всегда раскрывается полностью. Это нужно учитывать при: любом ранении в области нижних межреберных промежутков</w:t>
      </w:r>
      <w:r>
        <w:rPr>
          <w:vertAlign w:val="superscript"/>
        </w:rPr>
        <w:t>74</w:t>
      </w:r>
      <w:r>
        <w:br w:type="page"/>
      </w:r>
    </w:p>
    <w:p w:rsidR="0098717A" w:rsidRDefault="006710F6">
      <w:pPr>
        <w:framePr w:wrap="notBeside" w:vAnchor="text" w:hAnchor="text" w:xAlign="center" w:y="1"/>
        <w:jc w:val="center"/>
        <w:rPr>
          <w:sz w:val="0"/>
          <w:szCs w:val="0"/>
        </w:rPr>
      </w:pPr>
      <w:r>
        <w:pict>
          <v:shape id="_x0000_i1040" type="#_x0000_t75" style="width:155.6pt;height:173.05pt">
            <v:imagedata r:id="rId61" r:href="rId62"/>
          </v:shape>
        </w:pict>
      </w:r>
    </w:p>
    <w:p w:rsidR="0098717A" w:rsidRDefault="00543B1D">
      <w:pPr>
        <w:pStyle w:val="af1"/>
        <w:framePr w:wrap="notBeside" w:vAnchor="text" w:hAnchor="text" w:xAlign="center" w:y="1"/>
        <w:shd w:val="clear" w:color="auto" w:fill="auto"/>
        <w:spacing w:line="173" w:lineRule="exact"/>
        <w:jc w:val="center"/>
      </w:pPr>
      <w:r>
        <w:t>Рис. 3. Передние</w:t>
      </w:r>
      <w:r>
        <w:rPr>
          <w:rStyle w:val="1pt2"/>
        </w:rPr>
        <w:t xml:space="preserve"> (А)</w:t>
      </w:r>
      <w:r>
        <w:t xml:space="preserve"> и задние</w:t>
      </w:r>
      <w:r>
        <w:rPr>
          <w:rStyle w:val="1pt2"/>
        </w:rPr>
        <w:t xml:space="preserve"> (Б)</w:t>
      </w:r>
      <w:r>
        <w:t xml:space="preserve"> границы плевры (Лубоцкий Д. Н.,</w:t>
      </w:r>
    </w:p>
    <w:p w:rsidR="0098717A" w:rsidRDefault="00543B1D">
      <w:pPr>
        <w:pStyle w:val="af1"/>
        <w:framePr w:wrap="notBeside" w:vAnchor="text" w:hAnchor="text" w:xAlign="center" w:y="1"/>
        <w:shd w:val="clear" w:color="auto" w:fill="auto"/>
        <w:spacing w:line="173" w:lineRule="exact"/>
        <w:jc w:val="center"/>
      </w:pPr>
      <w:r>
        <w:t>1958).</w:t>
      </w:r>
    </w:p>
    <w:p w:rsidR="0098717A" w:rsidRDefault="00543B1D">
      <w:pPr>
        <w:pStyle w:val="af1"/>
        <w:framePr w:wrap="notBeside" w:vAnchor="text" w:hAnchor="text" w:xAlign="center" w:y="1"/>
        <w:shd w:val="clear" w:color="auto" w:fill="auto"/>
        <w:spacing w:line="173" w:lineRule="exact"/>
        <w:jc w:val="center"/>
      </w:pPr>
      <w:r>
        <w:t>Сплошная черная линия — легкие; прерывистая — плевра.</w:t>
      </w:r>
    </w:p>
    <w:p w:rsidR="0098717A" w:rsidRDefault="0098717A">
      <w:pPr>
        <w:rPr>
          <w:sz w:val="2"/>
          <w:szCs w:val="2"/>
        </w:rPr>
      </w:pPr>
    </w:p>
    <w:p w:rsidR="0098717A" w:rsidRDefault="00543B1D">
      <w:pPr>
        <w:pStyle w:val="70"/>
        <w:shd w:val="clear" w:color="auto" w:fill="auto"/>
        <w:spacing w:before="327" w:after="0" w:line="221" w:lineRule="exact"/>
        <w:ind w:left="20" w:right="220"/>
        <w:jc w:val="both"/>
      </w:pPr>
      <w:r>
        <w:t>Направленное горизонтально колющее оружие легко может пройти? через спавшийся синус и проникнуть в подциафрагмальное про</w:t>
      </w:r>
      <w:r>
        <w:softHyphen/>
        <w:t>странство.</w:t>
      </w:r>
    </w:p>
    <w:p w:rsidR="0098717A" w:rsidRDefault="00543B1D">
      <w:pPr>
        <w:pStyle w:val="70"/>
        <w:shd w:val="clear" w:color="auto" w:fill="auto"/>
        <w:spacing w:after="0" w:line="221" w:lineRule="exact"/>
        <w:ind w:left="20" w:right="220" w:firstLine="340"/>
        <w:jc w:val="both"/>
      </w:pPr>
      <w:r>
        <w:t xml:space="preserve">При тяжелых травмах груди опасность повреждения прежде всего угрожает легким, так как они занимают почти </w:t>
      </w:r>
      <w:r>
        <w:rPr>
          <w:vertAlign w:val="superscript"/>
        </w:rPr>
        <w:footnoteReference w:id="3"/>
      </w:r>
      <w:r>
        <w:t>/б объема грудной полости, причем большая часть их поверхности обраще</w:t>
      </w:r>
      <w:r>
        <w:softHyphen/>
        <w:t>на наружу.</w:t>
      </w:r>
    </w:p>
    <w:p w:rsidR="0098717A" w:rsidRDefault="006710F6">
      <w:pPr>
        <w:framePr w:w="2971" w:h="3202" w:hSpace="102" w:wrap="around" w:hAnchor="margin" w:x="-72" w:y="288"/>
        <w:jc w:val="center"/>
        <w:rPr>
          <w:sz w:val="0"/>
          <w:szCs w:val="0"/>
        </w:rPr>
      </w:pPr>
      <w:r>
        <w:pict>
          <v:shape id="_x0000_i1041" type="#_x0000_t75" style="width:148.65pt;height:160.25pt">
            <v:imagedata r:id="rId63" r:href="rId64"/>
          </v:shape>
        </w:pict>
      </w:r>
    </w:p>
    <w:p w:rsidR="0098717A" w:rsidRDefault="00543B1D">
      <w:pPr>
        <w:pStyle w:val="40"/>
        <w:shd w:val="clear" w:color="auto" w:fill="auto"/>
        <w:spacing w:after="90" w:line="173" w:lineRule="exact"/>
        <w:ind w:left="20" w:right="220" w:firstLine="340"/>
        <w:jc w:val="both"/>
      </w:pPr>
      <w:r>
        <w:t>В каждом легком выделяют три поверхности: реберную, диафрагмаль- ную и медиастинальную. Реберная (наружная) поверхность выпуклая, отделена от ребер и межреберных промежутков только листками парие</w:t>
      </w:r>
      <w:r>
        <w:softHyphen/>
        <w:t>тальной плевры и внутригрудной фасции и поэтому легко подвергается воздействию травмы. Диафрагмальная (нижняя) поверхность вогнута соот</w:t>
      </w:r>
      <w:r>
        <w:softHyphen/>
        <w:t>ветственно выпуклости купола диафрагмы, к которому прилежит. Обращен</w:t>
      </w:r>
      <w:r>
        <w:softHyphen/>
        <w:t>ные кнутри медиастинальные поверхности легких вместе с одноименными, отделами плевральных мешков ограничивают с обеих сторон средостение, до известной степени повышая безопасность расположенных в нем жизнен</w:t>
      </w:r>
      <w:r>
        <w:softHyphen/>
        <w:t>но важных органов.</w:t>
      </w:r>
    </w:p>
    <w:p w:rsidR="0098717A" w:rsidRDefault="00543B1D">
      <w:pPr>
        <w:pStyle w:val="40"/>
        <w:framePr w:h="162" w:vSpace="192" w:wrap="around" w:vAnchor="text" w:hAnchor="margin" w:x="5965" w:y="2276"/>
        <w:shd w:val="clear" w:color="auto" w:fill="auto"/>
        <w:spacing w:line="160" w:lineRule="exact"/>
        <w:ind w:left="100"/>
      </w:pPr>
      <w:r>
        <w:t>49</w:t>
      </w:r>
    </w:p>
    <w:p w:rsidR="0098717A" w:rsidRDefault="00543B1D">
      <w:pPr>
        <w:pStyle w:val="70"/>
        <w:shd w:val="clear" w:color="auto" w:fill="auto"/>
        <w:spacing w:after="0" w:line="211" w:lineRule="exact"/>
        <w:ind w:left="20" w:right="220" w:firstLine="340"/>
        <w:jc w:val="both"/>
      </w:pPr>
      <w:r>
        <w:t>В передненижних отделах медиастинальной поверхности лег</w:t>
      </w:r>
      <w:r>
        <w:softHyphen/>
        <w:t>ких выделяют довольно значительные углубления (выемки). К углублению на правом легком прилежит правое предсердие. Более глубокая левая выемка частично укрывает левый желудо</w:t>
      </w:r>
      <w:r>
        <w:softHyphen/>
        <w:t>чек. Наконец, приблизительно в центре медиастинальной поверх</w:t>
      </w:r>
      <w:r>
        <w:softHyphen/>
        <w:t>ности каждого из легких находятся плоские воронкообразные углубления — ворота, места вхождения так называемого корня лег</w:t>
      </w:r>
      <w:r>
        <w:softHyphen/>
        <w:t>кого. Этот корень образуется отходящим от бифуркации трахеи главным (основным) бронхом, легочной артерией и веной, бронхи</w:t>
      </w:r>
      <w:r>
        <w:softHyphen/>
        <w:t>альными сосудами, нервными волокнами, лимфатическими прото-</w:t>
      </w:r>
      <w:r>
        <w:br w:type="page"/>
      </w:r>
    </w:p>
    <w:p w:rsidR="0098717A" w:rsidRDefault="00543B1D">
      <w:pPr>
        <w:pStyle w:val="40"/>
        <w:shd w:val="clear" w:color="auto" w:fill="auto"/>
        <w:spacing w:line="182" w:lineRule="exact"/>
        <w:ind w:left="660"/>
      </w:pPr>
      <w:r>
        <w:lastRenderedPageBreak/>
        <w:t>Рис 4 Различия в расположении элементов корня легких</w:t>
      </w:r>
    </w:p>
    <w:p w:rsidR="0098717A" w:rsidRDefault="00543B1D">
      <w:pPr>
        <w:pStyle w:val="40"/>
        <w:shd w:val="clear" w:color="auto" w:fill="auto"/>
        <w:spacing w:line="182" w:lineRule="exact"/>
        <w:ind w:left="660" w:right="720" w:firstLine="1660"/>
      </w:pPr>
      <w:r>
        <w:t>(Бисенков Н. П., 1951). Вверху — левое легкое, внизу — правое легкое. 1 — лимфатические узлы;</w:t>
      </w:r>
      <w:r>
        <w:rPr>
          <w:rStyle w:val="46pt1"/>
        </w:rPr>
        <w:t xml:space="preserve"> 2 —</w:t>
      </w:r>
      <w:r>
        <w:t xml:space="preserve"> бронхи; з — бронхиальные артерии;</w:t>
      </w:r>
      <w:r>
        <w:rPr>
          <w:rStyle w:val="46pt1"/>
        </w:rPr>
        <w:t xml:space="preserve"> </w:t>
      </w:r>
      <w:r>
        <w:rPr>
          <w:rStyle w:val="46pt1"/>
          <w:lang w:val="en-US"/>
        </w:rPr>
        <w:t xml:space="preserve">i </w:t>
      </w:r>
      <w:r>
        <w:rPr>
          <w:rStyle w:val="46pt1"/>
        </w:rPr>
        <w:t>—</w:t>
      </w:r>
      <w:r>
        <w:t xml:space="preserve"> легочные вены;</w:t>
      </w:r>
    </w:p>
    <w:p w:rsidR="0098717A" w:rsidRDefault="00543B1D">
      <w:pPr>
        <w:pStyle w:val="40"/>
        <w:shd w:val="clear" w:color="auto" w:fill="auto"/>
        <w:spacing w:after="37" w:line="182" w:lineRule="exact"/>
        <w:ind w:left="660" w:firstLine="1660"/>
      </w:pPr>
      <w:r>
        <w:rPr>
          <w:rStyle w:val="40pt"/>
        </w:rPr>
        <w:t>5 —</w:t>
      </w:r>
      <w:r>
        <w:t xml:space="preserve"> легочные артерии.</w:t>
      </w:r>
    </w:p>
    <w:p w:rsidR="0098717A" w:rsidRDefault="00543B1D">
      <w:pPr>
        <w:pStyle w:val="70"/>
        <w:shd w:val="clear" w:color="auto" w:fill="auto"/>
        <w:tabs>
          <w:tab w:val="left" w:pos="3991"/>
          <w:tab w:val="left" w:pos="5959"/>
        </w:tabs>
        <w:spacing w:after="0" w:line="211" w:lineRule="exact"/>
        <w:ind w:left="60" w:right="40"/>
        <w:jc w:val="both"/>
      </w:pPr>
      <w:r>
        <w:t>«ами. Взаиморасположение всех этих элементов как на протяже</w:t>
      </w:r>
      <w:r>
        <w:softHyphen/>
        <w:t>нии внелегочных участков корня, так и на месте вхождения их в легкие крайне изменчиво. Некоторые варианты такой изменчиво</w:t>
      </w:r>
      <w:r>
        <w:softHyphen/>
        <w:t>сти представлены на рис. 4.</w:t>
      </w:r>
      <w:r>
        <w:tab/>
        <w:t>.</w:t>
      </w:r>
      <w:r>
        <w:rPr>
          <w:rStyle w:val="79pt"/>
        </w:rPr>
        <w:tab/>
        <w:t xml:space="preserve">лач/\ </w:t>
      </w:r>
      <w:r>
        <w:t xml:space="preserve">Как показали исследования А. В. Мельникова </w:t>
      </w:r>
      <w:r>
        <w:rPr>
          <w:lang w:val="en-US"/>
        </w:rPr>
        <w:t xml:space="preserve">(iy&lt;W— iyz4J, </w:t>
      </w:r>
      <w:r>
        <w:t xml:space="preserve">Б. Э. Линберга (1933), В. К. Цвирко, В. Л. Бодулина </w:t>
      </w:r>
      <w:r>
        <w:rPr>
          <w:rStyle w:val="71pta"/>
          <w:vertAlign w:val="superscript"/>
        </w:rPr>
        <w:t>л</w:t>
      </w:r>
      <w:r>
        <w:rPr>
          <w:rStyle w:val="71pta"/>
        </w:rPr>
        <w:t xml:space="preserve">1947), </w:t>
      </w:r>
      <w:r>
        <w:t>П. П. Петрова (1951) и других авторов, структурным каркасом легких являются бронхи. На особенностях деления внутрилегоч- ных отделов главных бронхов в первую очередь и базируются со</w:t>
      </w:r>
      <w:r>
        <w:softHyphen/>
        <w:t>временные представления о строении легких.</w:t>
      </w:r>
    </w:p>
    <w:p w:rsidR="0098717A" w:rsidRDefault="006710F6">
      <w:pPr>
        <w:framePr w:w="2275" w:h="2515" w:wrap="around" w:hAnchor="margin" w:x="3495" w:y="21"/>
        <w:jc w:val="center"/>
        <w:rPr>
          <w:sz w:val="0"/>
          <w:szCs w:val="0"/>
        </w:rPr>
      </w:pPr>
      <w:r>
        <w:pict>
          <v:shape id="_x0000_i1042" type="#_x0000_t75" style="width:113.8pt;height:125.4pt">
            <v:imagedata r:id="rId65" r:href="rId66"/>
          </v:shape>
        </w:pict>
      </w:r>
    </w:p>
    <w:p w:rsidR="0098717A" w:rsidRDefault="006710F6">
      <w:pPr>
        <w:framePr w:w="2390" w:h="2635" w:wrap="around" w:hAnchor="margin" w:x="3245" w:y="2934"/>
        <w:jc w:val="center"/>
        <w:rPr>
          <w:sz w:val="0"/>
          <w:szCs w:val="0"/>
        </w:rPr>
      </w:pPr>
      <w:r>
        <w:pict>
          <v:shape id="_x0000_i1043" type="#_x0000_t75" style="width:119.6pt;height:132.4pt">
            <v:imagedata r:id="rId67" r:href="rId68"/>
          </v:shape>
        </w:pict>
      </w:r>
    </w:p>
    <w:p w:rsidR="0098717A" w:rsidRDefault="006710F6">
      <w:pPr>
        <w:framePr w:w="2246" w:h="5458" w:wrap="around" w:hAnchor="margin" w:x="649" w:y="174"/>
        <w:jc w:val="center"/>
        <w:rPr>
          <w:sz w:val="0"/>
          <w:szCs w:val="0"/>
        </w:rPr>
      </w:pPr>
      <w:r>
        <w:pict>
          <v:shape id="_x0000_i1044" type="#_x0000_t75" style="width:112.65pt;height:272.9pt">
            <v:imagedata r:id="rId69" r:href="rId70"/>
          </v:shape>
        </w:pict>
      </w:r>
    </w:p>
    <w:p w:rsidR="0098717A" w:rsidRDefault="00543B1D">
      <w:pPr>
        <w:pStyle w:val="70"/>
        <w:shd w:val="clear" w:color="auto" w:fill="auto"/>
        <w:spacing w:after="0" w:line="211" w:lineRule="exact"/>
        <w:ind w:left="60" w:right="40" w:firstLine="340"/>
        <w:jc w:val="both"/>
      </w:pPr>
      <w:r>
        <w:t>В настоящее время можно считать общепризнанным, что со</w:t>
      </w:r>
      <w:r>
        <w:softHyphen/>
        <w:t>ответственно наличию 4 долевых бронхов каждое легкое состоит из 4 долей, разделенных более или менее выраженными борозда</w:t>
      </w:r>
      <w:r>
        <w:softHyphen/>
        <w:t>ми, заходящими в толщу органа. В свою очередь в соответствии с разветвлением долевых бронхов в каждой из долей выделяются автономные образования (участки) — сегменты, имеющие собст</w:t>
      </w:r>
      <w:r>
        <w:softHyphen/>
      </w:r>
      <w:r>
        <w:br w:type="page"/>
      </w:r>
      <w:r>
        <w:rPr>
          <w:rStyle w:val="4"/>
        </w:rPr>
        <w:lastRenderedPageBreak/>
        <w:t>венную сетв венознв1х, артериалвнв1х и лимфатических сосудов- В правом легком насчитв1вается 10, в левом — 9 таких сегментов,</w:t>
      </w:r>
    </w:p>
    <w:p w:rsidR="0098717A" w:rsidRDefault="00543B1D">
      <w:pPr>
        <w:pStyle w:val="40"/>
        <w:shd w:val="clear" w:color="auto" w:fill="auto"/>
        <w:spacing w:after="155" w:line="211" w:lineRule="exact"/>
        <w:ind w:left="40" w:right="60" w:firstLine="340"/>
        <w:jc w:val="both"/>
      </w:pPr>
      <w:r>
        <w:t>Внутрилегочнв1е бронхи являются частвю единого трахеоброн- хиалвного дерева. Одна из характернв1х особенностей их строе</w:t>
      </w:r>
      <w:r>
        <w:softHyphen/>
        <w:t>ния — наличие хрящевой ткани.</w:t>
      </w:r>
    </w:p>
    <w:p w:rsidR="0098717A" w:rsidRDefault="00543B1D">
      <w:pPr>
        <w:pStyle w:val="40"/>
        <w:shd w:val="clear" w:color="auto" w:fill="auto"/>
        <w:spacing w:line="168" w:lineRule="exact"/>
        <w:ind w:left="40" w:right="60" w:firstLine="340"/>
        <w:jc w:val="both"/>
      </w:pPr>
      <w:r>
        <w:t>Хрящи имеют вид неполнвк колец, которвге соединяются между собой межхрящеввши связками, состоящими из прочнвк соединителвнотканнвк: пучков, расположеннвк в основном соответственно продолвной оси. Пере</w:t>
      </w:r>
      <w:r>
        <w:softHyphen/>
        <w:t xml:space="preserve">пончатая частв как </w:t>
      </w:r>
      <w:r>
        <w:rPr>
          <w:lang w:val="en-US"/>
        </w:rPr>
        <w:t>6</w:t>
      </w:r>
      <w:r>
        <w:rPr>
          <w:rStyle w:val="47pt"/>
        </w:rPr>
        <w:t>bi</w:t>
      </w:r>
      <w:r>
        <w:rPr>
          <w:lang w:val="en-US"/>
        </w:rPr>
        <w:t xml:space="preserve"> </w:t>
      </w:r>
      <w:r>
        <w:t>продолжает строение межхрящеввк связок и вклю</w:t>
      </w:r>
      <w:r>
        <w:softHyphen/>
        <w:t>чает еще слой гладкой мускулатурв1, способной изменятв просвет бронхов. Это способствует нормалвному и до известной степени регулируемому по</w:t>
      </w:r>
      <w:r>
        <w:softHyphen/>
        <w:t>ступлению воздуха в легкие. Нужно отметитв, что хрящеввге элементв1 со</w:t>
      </w:r>
      <w:r>
        <w:softHyphen/>
        <w:t>храняются до самвк мелких разветвлений бронхов, вследствие чего при коллапсе легкого они полноствю но спадаются.</w:t>
      </w:r>
    </w:p>
    <w:p w:rsidR="0098717A" w:rsidRDefault="00543B1D">
      <w:pPr>
        <w:pStyle w:val="40"/>
        <w:shd w:val="clear" w:color="auto" w:fill="auto"/>
        <w:spacing w:after="89" w:line="168" w:lineRule="exact"/>
        <w:ind w:left="40" w:right="60" w:firstLine="340"/>
        <w:jc w:val="both"/>
      </w:pPr>
      <w:r>
        <w:t>Внутрилегочнвге бронхи отличаются от внелегочнвк тем, что хрящеввге- полуколвца, более или менее равномернвге на главном бронхе, постепенно- теряют эту равномерноств и приобретают сложную форму. Задняя соеди- нителвнотканная перепонка значителвно сужена, поэтому на поперечнвк, срезах эти бронхи имеют округлую или овалвную форму. Уменвшение хря- щеввк пластинок и вместе с тем нарастание более податливой соединителв- ной ткани дают возможноств бронхам значителвно изменятв просвет (вплотв до полного закрвиия) с сохранением его достаточной упругости. Чем более отдален бронх и менвше его калибр, тем реже встречаются хря</w:t>
      </w:r>
      <w:r>
        <w:softHyphen/>
        <w:t>щеввге пластинки.</w:t>
      </w:r>
    </w:p>
    <w:p w:rsidR="0098717A" w:rsidRDefault="00543B1D">
      <w:pPr>
        <w:pStyle w:val="70"/>
        <w:shd w:val="clear" w:color="auto" w:fill="auto"/>
        <w:spacing w:after="0" w:line="206" w:lineRule="exact"/>
        <w:ind w:left="40" w:right="60" w:firstLine="340"/>
        <w:jc w:val="both"/>
      </w:pPr>
      <w:r>
        <w:t>Эти особенности строения различных участков бронхиального- дерева и соответственно потенциальные возможности изменения их просвета при травматических повреждениях имеют непосредст</w:t>
      </w:r>
      <w:r>
        <w:softHyphen/>
        <w:t>венное отношение к формированию бронхиальных свищей. Если при нарушении целости бронхов небольшого калибра просвет их легко уменьшается (вплоть до закрытия), то при разрыве более- крупных бронхов мощные хрящевые кольца мешают их спаданию. Поврежденные бронхи продолжают зиять. В результате этого при закрытых травмах возникают тяжелые явления напряженного- пневмоторакса, травматической эмпиемы, а при проникающих ранениях — хронические эмпиемы, бронхоторакальные свищи: и пр.</w:t>
      </w:r>
    </w:p>
    <w:p w:rsidR="0098717A" w:rsidRDefault="00543B1D">
      <w:pPr>
        <w:pStyle w:val="70"/>
        <w:shd w:val="clear" w:color="auto" w:fill="auto"/>
        <w:spacing w:after="155" w:line="211" w:lineRule="exact"/>
        <w:ind w:left="40" w:right="60" w:firstLine="340"/>
        <w:jc w:val="both"/>
      </w:pPr>
      <w:r>
        <w:t>Конечным разветвлением бронхов являются бронхиолы. В бронхиолах диаметром 1—1,5 мм хрящевые образования от</w:t>
      </w:r>
      <w:r>
        <w:softHyphen/>
        <w:t>сутствуют, а на концевых бронхиолах диаметром 0,5 мм появля</w:t>
      </w:r>
      <w:r>
        <w:softHyphen/>
        <w:t>ются выступы из стенок, по виду сходные с альвеолами легочной ткани, которые постепенно переходят в альвеолярные ходы, явля</w:t>
      </w:r>
      <w:r>
        <w:softHyphen/>
        <w:t>ющиеся ветвями девятого порядка [Огнев Б. В., 1947]. Здесь складчатость уже исчезает, мерцательный эпителий бронхов посте</w:t>
      </w:r>
      <w:r>
        <w:softHyphen/>
        <w:t>пенно сменяется кубическим, а затем однослойным респиратор</w:t>
      </w:r>
      <w:r>
        <w:softHyphen/>
        <w:t>ным, начинают проявляться и основные газообменные функции легких.</w:t>
      </w:r>
    </w:p>
    <w:p w:rsidR="0098717A" w:rsidRDefault="00543B1D">
      <w:pPr>
        <w:pStyle w:val="60"/>
        <w:framePr w:h="150" w:wrap="around" w:vAnchor="text" w:hAnchor="margin" w:x="-206" w:y="798"/>
        <w:shd w:val="clear" w:color="auto" w:fill="auto"/>
        <w:spacing w:before="0" w:line="150" w:lineRule="exact"/>
        <w:jc w:val="left"/>
      </w:pPr>
      <w:r>
        <w:t>4*</w:t>
      </w:r>
    </w:p>
    <w:p w:rsidR="0098717A" w:rsidRDefault="00543B1D">
      <w:pPr>
        <w:pStyle w:val="40"/>
        <w:framePr w:h="160" w:wrap="around" w:vAnchor="text" w:hAnchor="margin" w:x="6039" w:y="857"/>
        <w:shd w:val="clear" w:color="auto" w:fill="auto"/>
        <w:spacing w:line="160" w:lineRule="exact"/>
      </w:pPr>
      <w:r>
        <w:t>51</w:t>
      </w:r>
    </w:p>
    <w:p w:rsidR="0098717A" w:rsidRDefault="0098717A">
      <w:pPr>
        <w:rPr>
          <w:sz w:val="2"/>
          <w:szCs w:val="2"/>
        </w:rPr>
        <w:sectPr w:rsidR="0098717A">
          <w:footerReference w:type="even" r:id="rId71"/>
          <w:footerReference w:type="default" r:id="rId72"/>
          <w:headerReference w:type="first" r:id="rId73"/>
          <w:footerReference w:type="first" r:id="rId74"/>
          <w:type w:val="continuous"/>
          <w:pgSz w:w="11905" w:h="16837"/>
          <w:pgMar w:top="2870" w:right="2728" w:bottom="3354" w:left="2518" w:header="0" w:footer="3" w:gutter="0"/>
          <w:cols w:space="720"/>
          <w:noEndnote/>
          <w:docGrid w:linePitch="360"/>
        </w:sectPr>
      </w:pPr>
    </w:p>
    <w:p w:rsidR="0098717A" w:rsidRDefault="00543B1D">
      <w:pPr>
        <w:pStyle w:val="40"/>
        <w:shd w:val="clear" w:color="auto" w:fill="auto"/>
        <w:spacing w:line="168" w:lineRule="exact"/>
        <w:ind w:left="40" w:right="60" w:firstLine="340"/>
        <w:jc w:val="both"/>
      </w:pPr>
      <w:r>
        <w:lastRenderedPageBreak/>
        <w:t>Диффузия газов осуществляется в паренхиме легких, поверхноств ко</w:t>
      </w:r>
      <w:r>
        <w:softHyphen/>
        <w:t>торой достаточно велика (60—120 м</w:t>
      </w:r>
      <w:r>
        <w:rPr>
          <w:vertAlign w:val="superscript"/>
        </w:rPr>
        <w:t>2</w:t>
      </w:r>
      <w:r>
        <w:t>). Диффузная мембрана фактически на</w:t>
      </w:r>
      <w:r>
        <w:softHyphen/>
        <w:t>чинается с двкателвной бронхиолв1 и включает алввеолярнвге ходв1, алввео- лярнвге мешки и алввеолвт Эти комплексв! состоят в среднем из 100 алввео-</w:t>
      </w:r>
      <w:r>
        <w:br w:type="page"/>
      </w:r>
      <w:r>
        <w:lastRenderedPageBreak/>
        <w:t xml:space="preserve">лярных ходов и 2500 альвеол и называются респиронами. По Ю. Н. Шанину и </w:t>
      </w:r>
      <w:r>
        <w:rPr>
          <w:lang w:val="en-US"/>
        </w:rPr>
        <w:t xml:space="preserve">A. JI. </w:t>
      </w:r>
      <w:r>
        <w:t>Костюченко (1969), основанием для выделения такой структурной •единицы послужили следующие особенности:</w:t>
      </w:r>
    </w:p>
    <w:p w:rsidR="0098717A" w:rsidRDefault="00543B1D">
      <w:pPr>
        <w:pStyle w:val="40"/>
        <w:numPr>
          <w:ilvl w:val="0"/>
          <w:numId w:val="6"/>
        </w:numPr>
        <w:shd w:val="clear" w:color="auto" w:fill="auto"/>
        <w:tabs>
          <w:tab w:val="left" w:pos="686"/>
        </w:tabs>
        <w:spacing w:line="168" w:lineRule="exact"/>
        <w:ind w:left="120" w:right="80" w:firstLine="300"/>
        <w:jc w:val="both"/>
      </w:pPr>
      <w:r>
        <w:t>Респирон лишен иннервации, так как нервные окончания простира</w:t>
      </w:r>
      <w:r>
        <w:softHyphen/>
        <w:t>ются не дальше дыхательной бронхиолы.</w:t>
      </w:r>
    </w:p>
    <w:p w:rsidR="0098717A" w:rsidRDefault="00543B1D">
      <w:pPr>
        <w:pStyle w:val="40"/>
        <w:numPr>
          <w:ilvl w:val="0"/>
          <w:numId w:val="6"/>
        </w:numPr>
        <w:shd w:val="clear" w:color="auto" w:fill="auto"/>
        <w:tabs>
          <w:tab w:val="left" w:pos="641"/>
        </w:tabs>
        <w:spacing w:line="168" w:lineRule="exact"/>
        <w:ind w:left="120" w:firstLine="300"/>
        <w:jc w:val="both"/>
      </w:pPr>
      <w:r>
        <w:t>Респирон снабжается кровью только из легочной артерии.</w:t>
      </w:r>
    </w:p>
    <w:p w:rsidR="0098717A" w:rsidRDefault="00543B1D">
      <w:pPr>
        <w:pStyle w:val="40"/>
        <w:numPr>
          <w:ilvl w:val="0"/>
          <w:numId w:val="6"/>
        </w:numPr>
        <w:shd w:val="clear" w:color="auto" w:fill="auto"/>
        <w:tabs>
          <w:tab w:val="left" w:pos="691"/>
        </w:tabs>
        <w:spacing w:line="168" w:lineRule="exact"/>
        <w:ind w:left="120" w:right="80" w:firstLine="300"/>
        <w:jc w:val="both"/>
      </w:pPr>
      <w:r>
        <w:t>Эпителиальная выстилка респирона отличается от эпителия трахео- бронхиального дерева и обладает рядом специфических свойств.</w:t>
      </w:r>
    </w:p>
    <w:p w:rsidR="0098717A" w:rsidRDefault="00543B1D">
      <w:pPr>
        <w:pStyle w:val="40"/>
        <w:numPr>
          <w:ilvl w:val="0"/>
          <w:numId w:val="6"/>
        </w:numPr>
        <w:shd w:val="clear" w:color="auto" w:fill="auto"/>
        <w:tabs>
          <w:tab w:val="left" w:pos="643"/>
        </w:tabs>
        <w:spacing w:line="168" w:lineRule="exact"/>
        <w:ind w:left="120" w:right="80" w:firstLine="300"/>
        <w:jc w:val="both"/>
      </w:pPr>
      <w:r>
        <w:t>Респироны имеют собственный объем воздухоносных пространств (одни альвеолярные ходы занимают более 30% объема легких).</w:t>
      </w:r>
    </w:p>
    <w:p w:rsidR="0098717A" w:rsidRDefault="00543B1D">
      <w:pPr>
        <w:pStyle w:val="40"/>
        <w:numPr>
          <w:ilvl w:val="0"/>
          <w:numId w:val="6"/>
        </w:numPr>
        <w:shd w:val="clear" w:color="auto" w:fill="auto"/>
        <w:tabs>
          <w:tab w:val="left" w:pos="686"/>
        </w:tabs>
        <w:spacing w:after="86" w:line="168" w:lineRule="exact"/>
        <w:ind w:left="120" w:right="80" w:firstLine="300"/>
        <w:jc w:val="both"/>
      </w:pPr>
      <w:r>
        <w:t>Обмен газов над мембраной происходит не вследствие смешивания или вытеснения, а в силу диффузии их из дыхательных бронхиол, альвео</w:t>
      </w:r>
      <w:r>
        <w:softHyphen/>
        <w:t>лярных ходов и мешков.</w:t>
      </w:r>
    </w:p>
    <w:p w:rsidR="0098717A" w:rsidRDefault="00543B1D">
      <w:pPr>
        <w:pStyle w:val="70"/>
        <w:shd w:val="clear" w:color="auto" w:fill="auto"/>
        <w:spacing w:after="0" w:line="211" w:lineRule="exact"/>
        <w:ind w:left="120" w:right="80" w:firstLine="300"/>
        <w:jc w:val="both"/>
      </w:pPr>
      <w:r>
        <w:t>Внутрилегочные бронхи составляют только часть воздухонос</w:t>
      </w:r>
      <w:r>
        <w:softHyphen/>
        <w:t>ного пути, обеспечивающего бесперебойное поступление воздуха и нормальный газообмен в легких. Путь этот начинается за пре</w:t>
      </w:r>
      <w:r>
        <w:softHyphen/>
        <w:t>делами грудной клетки — в полости носа — и включает носоглотку, гортань, шейный и внутригрудной отделы трахеи и внелегочные участки бронхиального дерева. Нарушение целости или функцио</w:t>
      </w:r>
      <w:r>
        <w:softHyphen/>
        <w:t>нальной стабильности любого из этих отделов при травматических повреждениях усиливает тяжесть поражения. Естественно, в пер</w:t>
      </w:r>
      <w:r>
        <w:softHyphen/>
        <w:t>вую очередь это относится к трахее и бронхам.</w:t>
      </w:r>
    </w:p>
    <w:p w:rsidR="0098717A" w:rsidRDefault="00543B1D">
      <w:pPr>
        <w:pStyle w:val="70"/>
        <w:shd w:val="clear" w:color="auto" w:fill="auto"/>
        <w:spacing w:after="0" w:line="211" w:lineRule="exact"/>
        <w:ind w:left="120" w:right="80" w:firstLine="300"/>
        <w:jc w:val="both"/>
      </w:pPr>
      <w:r>
        <w:t xml:space="preserve">Трахея расположена в грудной клетке почти по средней линии и проецируется на протяжении от </w:t>
      </w:r>
      <w:r>
        <w:rPr>
          <w:rStyle w:val="71ptb"/>
        </w:rPr>
        <w:t>VI—VII</w:t>
      </w:r>
      <w:r>
        <w:t xml:space="preserve"> шейных до </w:t>
      </w:r>
      <w:r>
        <w:rPr>
          <w:lang w:val="en-US"/>
        </w:rPr>
        <w:t>Y</w:t>
      </w:r>
      <w:r>
        <w:t>—VI груд</w:t>
      </w:r>
      <w:r>
        <w:softHyphen/>
        <w:t>ных позвонков. На уровне этих позвонков, приблизительно соот</w:t>
      </w:r>
      <w:r>
        <w:softHyphen/>
        <w:t>ветственно второму межреберному промежутку, находится бифур</w:t>
      </w:r>
      <w:r>
        <w:softHyphen/>
        <w:t>кация трахеи. Форма и расположение главных бронхов неодина</w:t>
      </w:r>
      <w:r>
        <w:softHyphen/>
        <w:t>ковы: правый короче и шире левого, причем после раздвоения трахеи он отклоняется более вертикально, чем левый, и поэтому в него чаще попадают и глубже застревают инородные тела. Угол расхождения главных бронхов и бифуркации трахеи варьирует. При широкой и короткой грудной клетке он приближается к пря</w:t>
      </w:r>
      <w:r>
        <w:softHyphen/>
        <w:t>мому углу (90°), при узкой, длинной он более острый, причем бифуркация проецируется ниже.</w:t>
      </w:r>
    </w:p>
    <w:p w:rsidR="0098717A" w:rsidRDefault="00543B1D">
      <w:pPr>
        <w:pStyle w:val="70"/>
        <w:shd w:val="clear" w:color="auto" w:fill="auto"/>
        <w:spacing w:after="0" w:line="211" w:lineRule="exact"/>
        <w:ind w:left="120" w:right="80" w:firstLine="300"/>
        <w:jc w:val="both"/>
      </w:pPr>
      <w:r>
        <w:t>Помимо основных транспортно-вентиляционных функций воз</w:t>
      </w:r>
      <w:r>
        <w:softHyphen/>
        <w:t>духоносной системы, очень большое значение для целостного ор</w:t>
      </w:r>
      <w:r>
        <w:softHyphen/>
        <w:t>ганизма имеет, если так можно выразиться, ее «санитарно-очист- ная» деятельность. Она регламентирована самой природой: полная очистка («фильтрация») поступающего в дыхательные пути воз</w:t>
      </w:r>
      <w:r>
        <w:softHyphen/>
        <w:t>духа, его согревание, увлажнение, оптимальное обеспечение про</w:t>
      </w:r>
      <w:r>
        <w:softHyphen/>
        <w:t>ходимости воздухоносных путей, по возможности полное и непре</w:t>
      </w:r>
      <w:r>
        <w:softHyphen/>
        <w:t>рывное удаление скапливающейся мокроты, затекающих при трав</w:t>
      </w:r>
      <w:r>
        <w:softHyphen/>
        <w:t>мах и оперативных вмешательствах крови, рвотных масс и т. д. Этот процесс начинает осуществляться уже в самом начале воз</w:t>
      </w:r>
      <w:r>
        <w:softHyphen/>
        <w:t>духоносных путей — в полости носа и продолжается на всем про</w:t>
      </w:r>
      <w:r>
        <w:softHyphen/>
        <w:t>тяжении. В носовых ходах и носоглоточном пространстве посту</w:t>
      </w:r>
      <w:r>
        <w:softHyphen/>
        <w:t>пающий извне воздух не только согревается и увлажняется, но и освобождается от посторонних примесей — пыли, мелкодисперс</w:t>
      </w:r>
      <w:r>
        <w:softHyphen/>
        <w:t>ных (нередко вредных для здоровья) химикатов и даже многих бактерий.</w:t>
      </w:r>
    </w:p>
    <w:p w:rsidR="0098717A" w:rsidRDefault="00543B1D">
      <w:pPr>
        <w:pStyle w:val="70"/>
        <w:shd w:val="clear" w:color="auto" w:fill="auto"/>
        <w:spacing w:after="0" w:line="206" w:lineRule="exact"/>
        <w:ind w:left="40" w:right="20" w:firstLine="340"/>
        <w:jc w:val="both"/>
      </w:pPr>
      <w:r>
        <w:t>На протяжении внутригрудных отделов воздухоносных путей всей этой очистительной работе в значительной степени способст</w:t>
      </w:r>
      <w:r>
        <w:softHyphen/>
        <w:t>вуют и простые рефлекторные реакции (кашель, чиханье, рвота и пр.) и иммунобиологические защитные механизмы, вырабатывае</w:t>
      </w:r>
      <w:r>
        <w:softHyphen/>
        <w:t>мые в самой дыхательной системе, наконец, некоторые структур</w:t>
      </w:r>
      <w:r>
        <w:softHyphen/>
        <w:t xml:space="preserve">ные особенности этой системы. Здесь в первую очередь следует •сказать о мышечных образованиях </w:t>
      </w:r>
      <w:r>
        <w:lastRenderedPageBreak/>
        <w:t>в стенках бронхов различного диаметра и о мерцательном эпителии, выстилающем бронхи.</w:t>
      </w:r>
    </w:p>
    <w:p w:rsidR="0098717A" w:rsidRDefault="00543B1D">
      <w:pPr>
        <w:pStyle w:val="70"/>
        <w:shd w:val="clear" w:color="auto" w:fill="auto"/>
        <w:spacing w:after="0" w:line="206" w:lineRule="exact"/>
        <w:ind w:left="40" w:right="20" w:firstLine="340"/>
        <w:jc w:val="both"/>
      </w:pPr>
      <w:r>
        <w:t>Установлено, что бронхи благодаря наличию мышечных эле</w:t>
      </w:r>
      <w:r>
        <w:softHyphen/>
        <w:t>ментов проявляют известную моторную активность как в процессе дыхания, так и в целях «самоочистки», продвижения в вышеле</w:t>
      </w:r>
      <w:r>
        <w:softHyphen/>
        <w:t>жащие отделы воздухоносных путей скапливающихся в них жид</w:t>
      </w:r>
      <w:r>
        <w:softHyphen/>
        <w:t xml:space="preserve">ких выделений (мокрота, слизь и </w:t>
      </w:r>
      <w:r>
        <w:rPr>
          <w:rStyle w:val="71ptc"/>
        </w:rPr>
        <w:t>пр.).</w:t>
      </w:r>
      <w:r>
        <w:t xml:space="preserve"> Что касается мерцатель</w:t>
      </w:r>
      <w:r>
        <w:softHyphen/>
        <w:t>ного эпителия, то замечательная защитная роль его проявляется на всем протяжении бронхиального дерева. Неустанно работаю</w:t>
      </w:r>
      <w:r>
        <w:softHyphen/>
        <w:t>щие ворсинки цилиндрического эпителия старательно «выметают» все постороннее (в том числе и болезнетворных бактерий) в выше</w:t>
      </w:r>
      <w:r>
        <w:softHyphen/>
        <w:t>лежащие отделы дыхательных путей, затрудняя тем самым воз</w:t>
      </w:r>
      <w:r>
        <w:softHyphen/>
        <w:t>будителям доступ к конечным образованиям бронхиального дерева '.</w:t>
      </w:r>
    </w:p>
    <w:p w:rsidR="0098717A" w:rsidRDefault="00543B1D">
      <w:pPr>
        <w:pStyle w:val="70"/>
        <w:shd w:val="clear" w:color="auto" w:fill="auto"/>
        <w:spacing w:after="0" w:line="211" w:lineRule="exact"/>
        <w:ind w:left="40" w:right="20" w:firstLine="340"/>
        <w:jc w:val="both"/>
      </w:pPr>
      <w:r>
        <w:t>Огромное практическое значение всего этого анатомо-биологи- ческого барьера грудному хирургу особенно понятно. Если пред</w:t>
      </w:r>
      <w:r>
        <w:softHyphen/>
        <w:t>ставить себе, какая бактериальная загрязненность бывает у людей с кариозными зубами или хроническим воспалением глоточных миндалин, то окажется, что в каждом случае травматического повреждения легких должны бы возникнуть серьезные гнойно-сеп- тические осложнения. На самом деле этого нет. Специально про</w:t>
      </w:r>
      <w:r>
        <w:softHyphen/>
        <w:t xml:space="preserve">веденные Д. </w:t>
      </w:r>
      <w:r>
        <w:rPr>
          <w:lang w:val="en-US"/>
        </w:rPr>
        <w:t xml:space="preserve">JI. </w:t>
      </w:r>
      <w:r>
        <w:t>Цирлиной еще в клинике С. И. Спасокукоцкого контрольные исследования показали, что в 40% случаев перифе</w:t>
      </w:r>
      <w:r>
        <w:softHyphen/>
        <w:t>рические зоны легких остаются стерильными, а в более глубоких вегетирует главным образом пневмококк, этот постоянный обита</w:t>
      </w:r>
      <w:r>
        <w:softHyphen/>
        <w:t>тель дыхательных путей, в обычных условиях фактически непа</w:t>
      </w:r>
      <w:r>
        <w:softHyphen/>
        <w:t>тогенный. Этим обстоятельством можно объяснить тот факт, что раны периферических отделов легких обычно хорошо заживают и не инфицируют гемоторакс.</w:t>
      </w:r>
    </w:p>
    <w:p w:rsidR="0098717A" w:rsidRDefault="00543B1D">
      <w:pPr>
        <w:pStyle w:val="70"/>
        <w:shd w:val="clear" w:color="auto" w:fill="auto"/>
        <w:spacing w:after="219" w:line="211" w:lineRule="exact"/>
        <w:ind w:left="40" w:right="20" w:firstLine="340"/>
        <w:jc w:val="both"/>
      </w:pPr>
      <w:r>
        <w:t>Кровоснабжение легких осуществляется системой легочных и бронхиальных сосудов. По своей функциональной направленно</w:t>
      </w:r>
      <w:r>
        <w:softHyphen/>
        <w:t>сти внутриорганные отделы легочных артерий считаются дыха</w:t>
      </w:r>
      <w:r>
        <w:softHyphen/>
        <w:t>тельными, а бронхиальных — питающими, но широко развитая между ними сеть анастомозов дает основание думать, что питание легочной паренхимы обеспечивают оба этих сосуда. При этом нельзя не учитывать и тип разветвлений сосудов: рассыпной или магистральный. Г. А. Рихтер (1947) подчеркивал, что для восста-</w:t>
      </w:r>
    </w:p>
    <w:p w:rsidR="0098717A" w:rsidRDefault="00543B1D">
      <w:pPr>
        <w:pStyle w:val="40"/>
        <w:shd w:val="clear" w:color="auto" w:fill="auto"/>
        <w:spacing w:line="163" w:lineRule="exact"/>
        <w:ind w:left="40" w:right="20" w:firstLine="340"/>
        <w:jc w:val="both"/>
      </w:pPr>
      <w:r>
        <w:rPr>
          <w:vertAlign w:val="superscript"/>
        </w:rPr>
        <w:t>1</w:t>
      </w:r>
      <w:r>
        <w:t xml:space="preserve"> В этой связи следует приветствовать стремление по возможности огра</w:t>
      </w:r>
      <w:r>
        <w:softHyphen/>
        <w:t>ничивать использование лечебных методов и средств, связанных с травми</w:t>
      </w:r>
      <w:r>
        <w:softHyphen/>
        <w:t>рованием слизистой оболочки дыхательных путей (грубые бронхоскопии, ватяжная интубация, трахеостомия). Мерцательный эпителий нужно бе</w:t>
      </w:r>
      <w:r>
        <w:softHyphen/>
        <w:t>речь!</w:t>
      </w:r>
    </w:p>
    <w:p w:rsidR="0098717A" w:rsidRDefault="00543B1D">
      <w:pPr>
        <w:pStyle w:val="70"/>
        <w:shd w:val="clear" w:color="auto" w:fill="auto"/>
        <w:spacing w:after="0" w:line="211" w:lineRule="exact"/>
        <w:ind w:left="40" w:right="40"/>
        <w:jc w:val="both"/>
      </w:pPr>
      <w:r>
        <w:t>новления васкуляризации ткани легкого в случае тромбоза наи</w:t>
      </w:r>
      <w:r>
        <w:softHyphen/>
        <w:t>более выгодным является рассыпной тип. Магистральный тип сосудов чаще встречается у мужчин (чем у женщин), что, по мне</w:t>
      </w:r>
      <w:r>
        <w:softHyphen/>
        <w:t>нию автора, отчасти объясняет значительно большую частоту развития гангрен легкого у лиц мужского пола '.</w:t>
      </w:r>
    </w:p>
    <w:p w:rsidR="0098717A" w:rsidRDefault="00543B1D">
      <w:pPr>
        <w:pStyle w:val="70"/>
        <w:shd w:val="clear" w:color="auto" w:fill="auto"/>
        <w:spacing w:after="0" w:line="211" w:lineRule="exact"/>
        <w:ind w:left="40" w:right="40" w:firstLine="340"/>
        <w:jc w:val="both"/>
      </w:pPr>
      <w:r>
        <w:t>Средостением принято считать пространство между плевраль</w:t>
      </w:r>
      <w:r>
        <w:softHyphen/>
        <w:t>ными мешками, отграниченное сзади позвоночником, спереди гру</w:t>
      </w:r>
      <w:r>
        <w:softHyphen/>
        <w:t>диной и частично реберными хрящами, а снизу диафрагмой. Фрон</w:t>
      </w:r>
      <w:r>
        <w:softHyphen/>
        <w:t>тальной плоскостью, проходящей через корни легких, его принято условно делить на переднее и заднее. Отдельным авторам удава</w:t>
      </w:r>
      <w:r>
        <w:softHyphen/>
        <w:t>лось установить и наличие фасциальных листков, отделяющих пе</w:t>
      </w:r>
      <w:r>
        <w:softHyphen/>
        <w:t>реднее средостение от заднего.</w:t>
      </w:r>
    </w:p>
    <w:p w:rsidR="0098717A" w:rsidRDefault="00543B1D">
      <w:pPr>
        <w:pStyle w:val="70"/>
        <w:shd w:val="clear" w:color="auto" w:fill="auto"/>
        <w:spacing w:after="95" w:line="211" w:lineRule="exact"/>
        <w:ind w:left="40" w:right="40" w:firstLine="340"/>
        <w:jc w:val="both"/>
      </w:pPr>
      <w:r>
        <w:t>В средостении сосредоточен сложнейший комплекс жизне</w:t>
      </w:r>
      <w:r>
        <w:softHyphen/>
        <w:t xml:space="preserve">обеспечивающих органов и нервно-сосудистых, лимфатических, клеточных </w:t>
      </w:r>
      <w:r>
        <w:lastRenderedPageBreak/>
        <w:t>образований. Видимо, с учетом их расположения на международных форумах анатомов в Париже (1955), а затем в Нью-Йорке было предложено выделить в средостении четыре от</w:t>
      </w:r>
      <w:r>
        <w:softHyphen/>
        <w:t>дела: верхний, передний, средний и задний.</w:t>
      </w:r>
    </w:p>
    <w:p w:rsidR="0098717A" w:rsidRDefault="00543B1D">
      <w:pPr>
        <w:pStyle w:val="40"/>
        <w:shd w:val="clear" w:color="auto" w:fill="auto"/>
        <w:spacing w:after="146" w:line="168" w:lineRule="exact"/>
        <w:ind w:left="40" w:right="40" w:firstLine="340"/>
        <w:jc w:val="both"/>
      </w:pPr>
      <w:r>
        <w:t>К верхнему средостению, заключенному между рукояткой грудинв1 и позвоночником, отнесенв1 трахея, пищевод, грудной проток, частв средо- стеннвк лимфатических узлов и крупнв1е сосудв1 и нервв1 — дуга аортв1 с отходящими от нее ветвями, обе плечеголовнвге венв1, верхняя половина верхней полой венв1, блуждающие и диафрагмалвнвге нервв1, аорталвно- сердечное сплетение. К переднему средостению, заключенному между телом грудинв1 и перикардом, причисленв1 лимфатические узлв1 и ветви передних груднв1х сосудов. К среднему средостению отнесенв1 перикард с заключен- нв1ми в нем органами, бифуркация трахеи, оба главнв1х бронха, легочнвш артериалвнвш ствол, легочнвю венв1, диафрагмалвнвге нервв1, лимфатические узлв1. Наконец, заднее средостение, ограниченное спереди бифуркацией тра</w:t>
      </w:r>
      <w:r>
        <w:softHyphen/>
        <w:t>хеи и перикардом, с боков — средостеннвши листками, сзади — IV—XII груднвши позвонками, содержит аорту, непарную и полунепарную венв1, блуждающие и внутренностнвге нервв1, пищевод, грудной проток, лимфати</w:t>
      </w:r>
      <w:r>
        <w:softHyphen/>
        <w:t>ческие узлв1 [Лубоцкий Д. Н., 1964].</w:t>
      </w:r>
    </w:p>
    <w:p w:rsidR="0098717A" w:rsidRDefault="00543B1D">
      <w:pPr>
        <w:pStyle w:val="70"/>
        <w:shd w:val="clear" w:color="auto" w:fill="auto"/>
        <w:spacing w:after="0" w:line="211" w:lineRule="exact"/>
        <w:ind w:left="40" w:right="40" w:firstLine="340"/>
        <w:jc w:val="both"/>
      </w:pPr>
      <w:r>
        <w:t>Органы, расположенные в сравнительно небольшом простран</w:t>
      </w:r>
      <w:r>
        <w:softHyphen/>
        <w:t>стве средостения, тесно соприкасаются друг с другом, переплета</w:t>
      </w:r>
      <w:r>
        <w:softHyphen/>
        <w:t>ются, в ряде случаев взаимодействуют. Исключительная сложность этих отношений, особенно выраженная в распределении кровенос</w:t>
      </w:r>
      <w:r>
        <w:softHyphen/>
        <w:t>ных сосудов и нервных волокон средостения, описана в моногра</w:t>
      </w:r>
      <w:r>
        <w:softHyphen/>
        <w:t>фии Б. В. Петровского «Хирургия средостения» (М.: Медицина, 1960).</w:t>
      </w:r>
    </w:p>
    <w:p w:rsidR="0098717A" w:rsidRDefault="00543B1D">
      <w:pPr>
        <w:pStyle w:val="70"/>
        <w:shd w:val="clear" w:color="auto" w:fill="auto"/>
        <w:spacing w:after="211" w:line="211" w:lineRule="exact"/>
        <w:ind w:left="40" w:right="40" w:firstLine="340"/>
        <w:jc w:val="both"/>
      </w:pPr>
      <w:r>
        <w:t>Весьма важная роль в обеспечении физиологических отправле</w:t>
      </w:r>
      <w:r>
        <w:softHyphen/>
        <w:t>ний, а также в формировании повреждений органов средостения принадлежит обильно рассредоточенной в нем рыхлой клетчатке. Детальному изучению ее еще в конце прошлого века была посвя</w:t>
      </w:r>
      <w:r>
        <w:softHyphen/>
        <w:t>щена известная диссертация В. Г. Руднева (1889). Как отметил автор, основная масса рыхлой клетчатки заложена в задних отде-</w:t>
      </w:r>
    </w:p>
    <w:p w:rsidR="0098717A" w:rsidRDefault="00543B1D">
      <w:pPr>
        <w:pStyle w:val="40"/>
        <w:shd w:val="clear" w:color="auto" w:fill="auto"/>
        <w:spacing w:line="173" w:lineRule="exact"/>
        <w:ind w:left="40" w:right="40" w:firstLine="340"/>
        <w:jc w:val="both"/>
      </w:pPr>
      <w:r>
        <w:rPr>
          <w:vertAlign w:val="superscript"/>
        </w:rPr>
        <w:t>1</w:t>
      </w:r>
      <w:r>
        <w:t xml:space="preserve"> Автор оговаривается, что это положение не следует пониматв узко. Приводимая им причина является толвко одной из многих особенностей женского организма.</w:t>
      </w:r>
    </w:p>
    <w:p w:rsidR="0098717A" w:rsidRDefault="00543B1D">
      <w:pPr>
        <w:pStyle w:val="70"/>
        <w:shd w:val="clear" w:color="auto" w:fill="auto"/>
        <w:spacing w:after="0" w:line="211" w:lineRule="exact"/>
        <w:ind w:left="60" w:right="20"/>
        <w:jc w:val="both"/>
      </w:pPr>
      <w:r>
        <w:t xml:space="preserve">л ах средостения (в среднем и заднем отделах средостения — по новому определению). Здесь она, выполняя промежутки между органами, связуя их, вместе с тем и разделяет эти органы, что способствует легкости смещения аорты, </w:t>
      </w:r>
      <w:r>
        <w:rPr>
          <w:lang w:val="en-US"/>
        </w:rPr>
        <w:t xml:space="preserve">v. azygos, </w:t>
      </w:r>
      <w:r>
        <w:t>пищевода и трахеи.</w:t>
      </w:r>
    </w:p>
    <w:p w:rsidR="0098717A" w:rsidRDefault="00543B1D">
      <w:pPr>
        <w:pStyle w:val="70"/>
        <w:shd w:val="clear" w:color="auto" w:fill="auto"/>
        <w:spacing w:after="0" w:line="211" w:lineRule="exact"/>
        <w:ind w:left="60" w:right="20" w:firstLine="340"/>
        <w:jc w:val="both"/>
      </w:pPr>
      <w:r>
        <w:t>Рыхлость клетчатки средостения способствует тому, что медиа- стинальные эмфиземы и гематомы, возникающие при нарушениях целости расположенных в нем воздухоносных путей и кровенос</w:t>
      </w:r>
      <w:r>
        <w:softHyphen/>
        <w:t>ных сосудов, быстро распространяются на клетчаточные простран</w:t>
      </w:r>
      <w:r>
        <w:softHyphen/>
        <w:t>ства груди и шеи, вызывая опасные смещения и сдавления внут</w:t>
      </w:r>
      <w:r>
        <w:softHyphen/>
        <w:t>ригрудных органов, резко выраженную отечность шеи, лица, туло</w:t>
      </w:r>
      <w:r>
        <w:softHyphen/>
        <w:t>вища и т. д.</w:t>
      </w:r>
    </w:p>
    <w:p w:rsidR="0098717A" w:rsidRDefault="00543B1D">
      <w:pPr>
        <w:pStyle w:val="70"/>
        <w:shd w:val="clear" w:color="auto" w:fill="auto"/>
        <w:spacing w:after="0" w:line="211" w:lineRule="exact"/>
        <w:ind w:left="60" w:right="20" w:firstLine="340"/>
        <w:jc w:val="both"/>
      </w:pPr>
      <w:r>
        <w:t>Органы средостения достаточно хорошо защищены от травма</w:t>
      </w:r>
      <w:r>
        <w:softHyphen/>
        <w:t>тических воздействий, поэтому повреждения их возникают обыч</w:t>
      </w:r>
      <w:r>
        <w:softHyphen/>
        <w:t>но в результате воздействий повышенной мощности (крупные автотранспортные катастрофы или производственные аварии, па</w:t>
      </w:r>
      <w:r>
        <w:softHyphen/>
        <w:t>дения с большой высоты, огнестрельные двусторонние ранения и пр.) и отличаются большой тяжестью и высокой летальностью. Среди таких повреждений особое значение имеют ранения пери</w:t>
      </w:r>
      <w:r>
        <w:softHyphen/>
        <w:t>карда и сердца.</w:t>
      </w:r>
    </w:p>
    <w:p w:rsidR="0098717A" w:rsidRDefault="00543B1D">
      <w:pPr>
        <w:pStyle w:val="70"/>
        <w:shd w:val="clear" w:color="auto" w:fill="auto"/>
        <w:spacing w:after="0" w:line="211" w:lineRule="exact"/>
        <w:ind w:left="60" w:right="20" w:firstLine="340"/>
        <w:jc w:val="both"/>
      </w:pPr>
      <w:r>
        <w:t xml:space="preserve">Перикардиальный серозный мешок занимает передненижнюю часть средостения. Его лицевая поверхность обращена к грудине и хрящам </w:t>
      </w:r>
      <w:r>
        <w:rPr>
          <w:rStyle w:val="71ptd"/>
          <w:lang w:val="en-US"/>
        </w:rPr>
        <w:t>III—</w:t>
      </w:r>
      <w:r>
        <w:rPr>
          <w:rStyle w:val="71ptd"/>
        </w:rPr>
        <w:t>VII</w:t>
      </w:r>
      <w:r>
        <w:t xml:space="preserve"> ребер, однако непосредственно прилегает она к ним только </w:t>
      </w:r>
      <w:r>
        <w:lastRenderedPageBreak/>
        <w:t>частично — в области так называемого треугольника безопасности А. Р. Войно-Сяноженцкого (1897). Большую же часть передней поверхности сердечной сумки прикрывают нави</w:t>
      </w:r>
      <w:r>
        <w:softHyphen/>
        <w:t>сающие с обеих сторон передние реберно-медиастинальные сину</w:t>
      </w:r>
      <w:r>
        <w:softHyphen/>
        <w:t>сы плевральных мешков обоих легких.</w:t>
      </w:r>
    </w:p>
    <w:p w:rsidR="0098717A" w:rsidRDefault="00543B1D">
      <w:pPr>
        <w:pStyle w:val="70"/>
        <w:shd w:val="clear" w:color="auto" w:fill="auto"/>
        <w:spacing w:after="0" w:line="211" w:lineRule="exact"/>
        <w:ind w:left="60" w:right="20" w:firstLine="340"/>
        <w:jc w:val="both"/>
      </w:pPr>
      <w:r>
        <w:t>Передние края легких в значительной степени выполняют со</w:t>
      </w:r>
      <w:r>
        <w:softHyphen/>
        <w:t>ответствующие синусы, поэтому ранения перикарда нередко соче</w:t>
      </w:r>
      <w:r>
        <w:softHyphen/>
        <w:t>таются с повреждением этих синусов и их содержимого. Частота таких повреждений в определенной степени зависит и от типовых особенностей сложения пострадавших. Как показали исследова</w:t>
      </w:r>
      <w:r>
        <w:softHyphen/>
        <w:t>ния А. Р. Войно-Сяноженцкого и других авторов, у людей с широ</w:t>
      </w:r>
      <w:r>
        <w:softHyphen/>
        <w:t>кой короткой грудной клеткой промежутки между передними кра</w:t>
      </w:r>
      <w:r>
        <w:softHyphen/>
      </w:r>
      <w:r>
        <w:rPr>
          <w:rStyle w:val="71ptd"/>
        </w:rPr>
        <w:t>ями</w:t>
      </w:r>
      <w:r>
        <w:t xml:space="preserve"> плевральных синусов бывают относительно большими, а при узкой и длинной грудной клетке могут уменьшаться почти до со</w:t>
      </w:r>
      <w:r>
        <w:softHyphen/>
        <w:t>прикосновения.</w:t>
      </w:r>
    </w:p>
    <w:p w:rsidR="0098717A" w:rsidRDefault="00543B1D">
      <w:pPr>
        <w:pStyle w:val="70"/>
        <w:shd w:val="clear" w:color="auto" w:fill="auto"/>
        <w:spacing w:after="0" w:line="211" w:lineRule="exact"/>
        <w:ind w:left="60" w:right="20" w:firstLine="340"/>
        <w:jc w:val="both"/>
      </w:pPr>
      <w:r>
        <w:t>Нижняя поверхность перикардиального мешка прилежит к диафрагме и спаяна с ее сухожильным центром. При переходе кпереди на грудину и VI—VII реберные хрящи перикард образу</w:t>
      </w:r>
      <w:r>
        <w:softHyphen/>
        <w:t xml:space="preserve">ет глубокий карман — </w:t>
      </w:r>
      <w:r>
        <w:rPr>
          <w:lang w:val="en-US"/>
        </w:rPr>
        <w:t xml:space="preserve">recessus anterior inferior. </w:t>
      </w:r>
      <w:r>
        <w:t>Этот карман никог</w:t>
      </w:r>
      <w:r>
        <w:softHyphen/>
        <w:t>да полностью не выполняется сердцем, поэтому и считается един</w:t>
      </w:r>
      <w:r>
        <w:softHyphen/>
        <w:t>ственно доступным для относительно безопасных диагностических и лечебных пункций сердечной сорочки.</w:t>
      </w:r>
    </w:p>
    <w:p w:rsidR="0098717A" w:rsidRDefault="00543B1D">
      <w:pPr>
        <w:pStyle w:val="70"/>
        <w:shd w:val="clear" w:color="auto" w:fill="auto"/>
        <w:spacing w:after="95" w:line="211" w:lineRule="exact"/>
        <w:ind w:left="60" w:right="20" w:firstLine="340"/>
        <w:jc w:val="both"/>
      </w:pPr>
      <w:r>
        <w:t>С боков перикардиальная сумка примыкает к медиастиналь- ным листкам легочной плевры, будучи отделена от них только незначительной прослойкой рыхлой клетчатки. Такое тесное сбли</w:t>
      </w:r>
      <w:r>
        <w:softHyphen/>
      </w:r>
      <w:r>
        <w:rPr>
          <w:rStyle w:val="4"/>
        </w:rPr>
        <w:t>жение способствует тому, что оба этих образования в ряде случа</w:t>
      </w:r>
      <w:r>
        <w:rPr>
          <w:rStyle w:val="4"/>
        </w:rPr>
        <w:softHyphen/>
        <w:t>ев повреждаются одновременно. Это, естественно, резко повышает относительную тяжесть повреждения, создает угрозу жизни.</w:t>
      </w:r>
    </w:p>
    <w:p w:rsidR="0098717A" w:rsidRDefault="00543B1D">
      <w:pPr>
        <w:pStyle w:val="40"/>
        <w:shd w:val="clear" w:color="auto" w:fill="auto"/>
        <w:spacing w:after="146" w:line="168" w:lineRule="exact"/>
        <w:ind w:left="20" w:right="40" w:firstLine="340"/>
        <w:jc w:val="both"/>
      </w:pPr>
      <w:r>
        <w:t>Нельзя не напомнить, что возникновение критических ситуаций при тяжелых травмах груди нередко бывает связано с факторами на первый взгляд второстепенными, малозначимыми. Одним из таких факторов являет</w:t>
      </w:r>
      <w:r>
        <w:softHyphen/>
        <w:t>ся уровень раневого хода, соединяющего перикардиальную полость с легоч</w:t>
      </w:r>
      <w:r>
        <w:softHyphen/>
        <w:t>ной. Как известно, весьма серьезным осложнением ранений сердца является тампонада. Если раневой ход расположен в нем высоко, то кровь накапли</w:t>
      </w:r>
      <w:r>
        <w:softHyphen/>
        <w:t>вается быстро, сильно сдавленное сердце лишается возможности пульсиро</w:t>
      </w:r>
      <w:r>
        <w:softHyphen/>
        <w:t>вать, наступает смерть. Если же повреждение расположено низко, то кровь может стекать в плевральную полость и тогда в полости перикарда давле</w:t>
      </w:r>
      <w:r>
        <w:softHyphen/>
        <w:t>ние резко не возрастает, сердце продолжает сокращаться. Таким образом хотя бы на короткое время продлевается возможность выполнения цели</w:t>
      </w:r>
      <w:r>
        <w:softHyphen/>
        <w:t>тельного оперативного вмешательства.</w:t>
      </w:r>
    </w:p>
    <w:p w:rsidR="0098717A" w:rsidRDefault="00543B1D">
      <w:pPr>
        <w:pStyle w:val="70"/>
        <w:shd w:val="clear" w:color="auto" w:fill="auto"/>
        <w:spacing w:after="95" w:line="211" w:lineRule="exact"/>
        <w:ind w:left="20" w:right="40" w:firstLine="340"/>
        <w:jc w:val="both"/>
      </w:pPr>
      <w:r>
        <w:t>Нарушение целости переднего листка перикарда как бы от* крывает путь ранящему оружию к важнейшим жизнеобеспечива</w:t>
      </w:r>
      <w:r>
        <w:softHyphen/>
        <w:t>ющим органам средостения и в первую очередь к сердцу.</w:t>
      </w:r>
    </w:p>
    <w:p w:rsidR="0098717A" w:rsidRDefault="00543B1D">
      <w:pPr>
        <w:pStyle w:val="40"/>
        <w:shd w:val="clear" w:color="auto" w:fill="auto"/>
        <w:spacing w:line="168" w:lineRule="exact"/>
        <w:ind w:left="20" w:right="40" w:firstLine="340"/>
        <w:jc w:val="both"/>
      </w:pPr>
      <w:r>
        <w:t>При широкой грудной клетке сердце расположено более горизонтально- (см. рис. 1), оно проецируется в виде неправильной формы тупоугольного треугольника, правая граница которого проходит от верхнего края II ребра вниз на расстоянии 1—1,5 см от правой грудинной линии. Левая же гра</w:t>
      </w:r>
      <w:r>
        <w:softHyphen/>
        <w:t>ница, начинаясь от первого грудино-реберного сочленения, дугообразно- спускается книзу и на уровне четвертого — пятого межреберных промежут</w:t>
      </w:r>
      <w:r>
        <w:softHyphen/>
        <w:t>ков доходит (а иногда и переходит) до левой срединно-ключичной линии — места, где определяется верхушечный толчок сердца.</w:t>
      </w:r>
    </w:p>
    <w:p w:rsidR="0098717A" w:rsidRDefault="00543B1D">
      <w:pPr>
        <w:pStyle w:val="40"/>
        <w:shd w:val="clear" w:color="auto" w:fill="auto"/>
        <w:spacing w:after="146" w:line="168" w:lineRule="exact"/>
        <w:ind w:left="20" w:right="40" w:firstLine="340"/>
        <w:jc w:val="both"/>
      </w:pPr>
      <w:r>
        <w:t>При долихоморфном типе грудной клетки сердце расположено более вертикально, по форме приближается к капельному, которое характеризу</w:t>
      </w:r>
      <w:r>
        <w:softHyphen/>
        <w:t>ют удлиненная конфигурация, слабо выраженная верхушка, почти равно</w:t>
      </w:r>
      <w:r>
        <w:softHyphen/>
        <w:t>мерно выступающие из-за грудины боковые границы.</w:t>
      </w:r>
    </w:p>
    <w:p w:rsidR="0098717A" w:rsidRDefault="00543B1D">
      <w:pPr>
        <w:pStyle w:val="70"/>
        <w:shd w:val="clear" w:color="auto" w:fill="auto"/>
        <w:spacing w:after="327" w:line="211" w:lineRule="exact"/>
        <w:ind w:left="20" w:right="40" w:firstLine="340"/>
        <w:jc w:val="both"/>
      </w:pPr>
      <w:r>
        <w:t>В грудной полости сердце располагается по оси, идущей сверху, справа налево и сзади вперед. В нем различают основание,, или корень, и более или менее выраженную верхушку, а также переднюю (грудино-реберную), нижнюю (диафрагмальную) и зад</w:t>
      </w:r>
      <w:r>
        <w:softHyphen/>
        <w:t>нюю (позвоночную) поверхности. Самой большой по площади</w:t>
      </w:r>
      <w:r>
        <w:rPr>
          <w:rStyle w:val="79pt0"/>
        </w:rPr>
        <w:t xml:space="preserve"> ж </w:t>
      </w:r>
      <w:r>
        <w:t xml:space="preserve">чаще всего подвергающейся травматическим </w:t>
      </w:r>
      <w:r>
        <w:lastRenderedPageBreak/>
        <w:t>воздействиям являет</w:t>
      </w:r>
      <w:r>
        <w:softHyphen/>
        <w:t>ся передняя поверхность сердца. Ее образуют (начиная справа) передний участок правого предсердия с правым ушком, прикры</w:t>
      </w:r>
      <w:r>
        <w:softHyphen/>
        <w:t>вающим конечный отдел верхней полой вены; значительный учас</w:t>
      </w:r>
      <w:r>
        <w:softHyphen/>
        <w:t>ток стенки правого желудочка с отходящим от него стволом легочной артерии, прикрывающим начальный отдел восходящей аорты; дальше влево располагается довольно узкая полоса левого' желудочка с левым ушком и верхушкой сердца'. Правый и левый желудочки разделяет передняя межжелудочковая борозда, в кото-</w:t>
      </w:r>
    </w:p>
    <w:p w:rsidR="0098717A" w:rsidRDefault="00543B1D">
      <w:pPr>
        <w:pStyle w:val="40"/>
        <w:shd w:val="clear" w:color="auto" w:fill="auto"/>
        <w:spacing w:line="178" w:lineRule="exact"/>
        <w:ind w:left="20" w:right="40" w:firstLine="340"/>
        <w:jc w:val="both"/>
      </w:pPr>
      <w:r>
        <w:rPr>
          <w:vertAlign w:val="superscript"/>
        </w:rPr>
        <w:t>1</w:t>
      </w:r>
      <w:r>
        <w:t xml:space="preserve"> Большая часть левого желудочка прилегает к диафрагме. Однако при- высоком стоянии купола диафрагмы, метеоризме и пр. эта диафрагмальная поверхность сердца частично поворачивается кпереди и вверх, тем самым увеличивая площадь, чаще других подверженную травматическим воздей</w:t>
      </w:r>
      <w:r>
        <w:softHyphen/>
        <w:t>ствиям.</w:t>
      </w:r>
      <w:r>
        <w:br w:type="page"/>
      </w:r>
    </w:p>
    <w:p w:rsidR="0098717A" w:rsidRDefault="006710F6">
      <w:pPr>
        <w:framePr w:w="3725" w:h="5568" w:hSpace="102" w:vSpace="178" w:wrap="around" w:hAnchor="margin" w:x="2765" w:y="206"/>
        <w:jc w:val="center"/>
        <w:rPr>
          <w:sz w:val="0"/>
          <w:szCs w:val="0"/>
        </w:rPr>
      </w:pPr>
      <w:r>
        <w:pict>
          <v:shape id="_x0000_i1045" type="#_x0000_t75" style="width:180pt;height:196.25pt">
            <v:imagedata r:id="rId75" r:href="rId76"/>
          </v:shape>
        </w:pict>
      </w:r>
    </w:p>
    <w:p w:rsidR="0098717A" w:rsidRDefault="00543B1D">
      <w:pPr>
        <w:pStyle w:val="af1"/>
        <w:framePr w:w="3725" w:h="5568" w:hSpace="102" w:vSpace="178" w:wrap="around" w:hAnchor="margin" w:x="2765" w:y="206"/>
        <w:shd w:val="clear" w:color="auto" w:fill="auto"/>
        <w:spacing w:line="160" w:lineRule="exact"/>
        <w:jc w:val="center"/>
      </w:pPr>
      <w:r>
        <w:t>Рис. 5. Топография переднего средостения</w:t>
      </w:r>
    </w:p>
    <w:p w:rsidR="0098717A" w:rsidRDefault="00543B1D">
      <w:pPr>
        <w:pStyle w:val="af1"/>
        <w:framePr w:w="3725" w:h="5568" w:hSpace="102" w:vSpace="178" w:wrap="around" w:hAnchor="margin" w:x="2765" w:y="206"/>
        <w:shd w:val="clear" w:color="auto" w:fill="auto"/>
        <w:spacing w:line="130" w:lineRule="exact"/>
        <w:jc w:val="center"/>
      </w:pPr>
      <w:r>
        <w:t xml:space="preserve">(Лубоцкий Д. Н., 1958). 1 — левая общая сонная артерия; г — левая яремная вена; з — левая подключичная вена; </w:t>
      </w:r>
      <w:r>
        <w:rPr>
          <w:rStyle w:val="0pt"/>
        </w:rPr>
        <w:t>4</w:t>
      </w:r>
      <w:r>
        <w:t xml:space="preserve"> — плечеголовной венозный ствол;</w:t>
      </w:r>
      <w:r>
        <w:rPr>
          <w:rStyle w:val="0pt"/>
        </w:rPr>
        <w:t xml:space="preserve"> 5 —</w:t>
      </w:r>
      <w:r>
        <w:t xml:space="preserve"> левая подключичная артерия;</w:t>
      </w:r>
      <w:r>
        <w:rPr>
          <w:rStyle w:val="af2"/>
        </w:rPr>
        <w:t xml:space="preserve"> 6 —</w:t>
      </w:r>
      <w:r>
        <w:t xml:space="preserve"> левый блуждающий нерв; 7 — легочная артерия;</w:t>
      </w:r>
      <w:r>
        <w:rPr>
          <w:rStyle w:val="85pt"/>
        </w:rPr>
        <w:t xml:space="preserve"> 8 —</w:t>
      </w:r>
      <w:r>
        <w:t xml:space="preserve"> правое ушко и конец верхней полой вены;</w:t>
      </w:r>
      <w:r>
        <w:rPr>
          <w:rStyle w:val="0pt"/>
        </w:rPr>
        <w:t xml:space="preserve"> 9 —</w:t>
      </w:r>
      <w:r>
        <w:t xml:space="preserve"> восходящая аорта;</w:t>
      </w:r>
      <w:r>
        <w:rPr>
          <w:rStyle w:val="85pt0pt"/>
        </w:rPr>
        <w:t xml:space="preserve"> 10 —</w:t>
      </w:r>
      <w:r>
        <w:t xml:space="preserve"> верхняя полая вена;</w:t>
      </w:r>
      <w:r>
        <w:rPr>
          <w:rStyle w:val="85pt0pt"/>
        </w:rPr>
        <w:t xml:space="preserve"> 11 —</w:t>
      </w:r>
      <w:r>
        <w:t xml:space="preserve"> плече</w:t>
      </w:r>
      <w:r>
        <w:softHyphen/>
        <w:t>головной ствол;</w:t>
      </w:r>
      <w:r>
        <w:rPr>
          <w:rStyle w:val="85pt0pt0"/>
        </w:rPr>
        <w:t xml:space="preserve"> 12 —</w:t>
      </w:r>
      <w:r>
        <w:t xml:space="preserve"> правая подключичная артерия;</w:t>
      </w:r>
      <w:r>
        <w:rPr>
          <w:rStyle w:val="0pt"/>
        </w:rPr>
        <w:t xml:space="preserve"> 13 —</w:t>
      </w:r>
      <w:r>
        <w:t xml:space="preserve"> правая общая сонная артерия.</w:t>
      </w:r>
    </w:p>
    <w:p w:rsidR="0098717A" w:rsidRDefault="00543B1D">
      <w:pPr>
        <w:pStyle w:val="70"/>
        <w:shd w:val="clear" w:color="auto" w:fill="auto"/>
        <w:spacing w:after="0" w:line="211" w:lineRule="exact"/>
        <w:ind w:left="60" w:right="60"/>
        <w:jc w:val="both"/>
      </w:pPr>
      <w:r>
        <w:t>рои вместе с передней нисходящей артерией ле</w:t>
      </w:r>
      <w:r>
        <w:softHyphen/>
        <w:t>жит большая вена сердца. Эта вена (как и артерия) нередко подвергается ра</w:t>
      </w:r>
      <w:r>
        <w:softHyphen/>
        <w:t>нению при травмах сердца и получила название «хи</w:t>
      </w:r>
      <w:r>
        <w:softHyphen/>
        <w:t>рургической» (Джанелид</w:t>
      </w:r>
      <w:r>
        <w:softHyphen/>
        <w:t>зе Ю. Ю., 1927). Все это достаточно отчетливо пред</w:t>
      </w:r>
      <w:r>
        <w:softHyphen/>
        <w:t>ставлено на рис. 5 и 6.</w:t>
      </w:r>
    </w:p>
    <w:p w:rsidR="0098717A" w:rsidRDefault="00543B1D">
      <w:pPr>
        <w:pStyle w:val="70"/>
        <w:shd w:val="clear" w:color="auto" w:fill="auto"/>
        <w:spacing w:after="0" w:line="211" w:lineRule="exact"/>
        <w:ind w:left="60" w:right="60" w:firstLine="340"/>
        <w:jc w:val="both"/>
      </w:pPr>
      <w:r>
        <w:t>Определенный интерес для практического хирур</w:t>
      </w:r>
      <w:r>
        <w:softHyphen/>
        <w:t>га представляет вопрос о сравнительной толщине стенок полостей сердца. По данным специальных исследований, она заметно разнится. В то время как толщина стенок и правого, и левого предсердий рав</w:t>
      </w:r>
      <w:r>
        <w:softHyphen/>
        <w:t xml:space="preserve">няется </w:t>
      </w:r>
      <w:r>
        <w:rPr>
          <w:rStyle w:val="71pte"/>
        </w:rPr>
        <w:t>2—3</w:t>
      </w:r>
      <w:r>
        <w:t xml:space="preserve"> мм, толщина стенок правого желудочка в верхней части составля</w:t>
      </w:r>
      <w:r>
        <w:softHyphen/>
        <w:t>ет 5—8 мм, а толщина стенок левого желудочка</w:t>
      </w:r>
    </w:p>
    <w:p w:rsidR="0098717A" w:rsidRDefault="00543B1D">
      <w:pPr>
        <w:pStyle w:val="70"/>
        <w:shd w:val="clear" w:color="auto" w:fill="auto"/>
        <w:spacing w:after="219" w:line="211" w:lineRule="exact"/>
        <w:ind w:left="60" w:right="60"/>
        <w:jc w:val="both"/>
      </w:pPr>
      <w:r>
        <w:t>достигает 10—11 мм, у ос нования — • даже 12—15 мм. Такие соотношения достаточно убедительно объясняют тот факт, что ранения предсердий обыч</w:t>
      </w:r>
      <w:r>
        <w:softHyphen/>
        <w:t>но проникают в их полости, а ранения желудочков (особенно ле</w:t>
      </w:r>
      <w:r>
        <w:softHyphen/>
        <w:t>вого) чаще бывают непроникающими, затрагивающими только мышечный слой.</w:t>
      </w:r>
    </w:p>
    <w:p w:rsidR="0098717A" w:rsidRDefault="00543B1D">
      <w:pPr>
        <w:pStyle w:val="40"/>
        <w:shd w:val="clear" w:color="auto" w:fill="auto"/>
        <w:spacing w:after="262" w:line="163" w:lineRule="exact"/>
        <w:ind w:left="60" w:right="60" w:firstLine="340"/>
        <w:jc w:val="both"/>
      </w:pPr>
      <w:r>
        <w:t>Возможности сердца как постоянно работающего органа свободно пере</w:t>
      </w:r>
      <w:r>
        <w:softHyphen/>
        <w:t>мещаться в грудной полости ограничены. Этому препятствует снизу плот</w:t>
      </w:r>
      <w:r>
        <w:softHyphen/>
        <w:t>ное прилегание перикардиальной сумки к диафрагме, с боков — к медиасти- нальным поверхностям легких, сверху же сердце как бы подвешено на до</w:t>
      </w:r>
      <w:r>
        <w:softHyphen/>
        <w:t>статочно устойчиво закрепленных крупных сосудах, образующих его корень. Этим обстоятельством и следует объяснить те тяжелейшие, нередко смер</w:t>
      </w:r>
      <w:r>
        <w:softHyphen/>
        <w:t>тельные нарушения кровообращения, которые иногда возникают в результа</w:t>
      </w:r>
      <w:r>
        <w:softHyphen/>
        <w:t>те резких перегибов магистральных сосудов средостения, связанных со стремительными поворотами сердца по оси при тяжелых закрытых травмах груди или грубых, неумелых попытках его подтягивания при оперативных вмешательствах.</w:t>
      </w:r>
    </w:p>
    <w:p w:rsidR="0098717A" w:rsidRDefault="00543B1D">
      <w:pPr>
        <w:pStyle w:val="70"/>
        <w:shd w:val="clear" w:color="auto" w:fill="auto"/>
        <w:spacing w:after="0" w:line="211" w:lineRule="exact"/>
        <w:ind w:left="60" w:right="60" w:firstLine="340"/>
        <w:jc w:val="both"/>
      </w:pPr>
      <w:r>
        <w:t>Как показали изученные нами материалы судебно-медицин- ской экспертизы, в общем числе закончившихся летально случаев повреждения органов средостения повреждения сердца занимают первое место (44,7% —ранения, 12,5% —закрытые травмы). По</w:t>
      </w:r>
      <w:r>
        <w:softHyphen/>
        <w:t>казатели частоты повреждения других органов средостения (тра</w:t>
      </w:r>
      <w:r>
        <w:softHyphen/>
      </w:r>
      <w:r>
        <w:br w:type="page"/>
      </w:r>
      <w:r>
        <w:rPr>
          <w:rStyle w:val="a9"/>
        </w:rPr>
        <w:lastRenderedPageBreak/>
        <w:t>хеи, пищевода, грудного протока) значительно ни</w:t>
      </w:r>
      <w:r>
        <w:rPr>
          <w:rStyle w:val="a9"/>
        </w:rPr>
        <w:softHyphen/>
        <w:t>же. Ранения трахеи были выявлены в 0,7% случаев; (наши данные), а закры</w:t>
      </w:r>
      <w:r>
        <w:rPr>
          <w:rStyle w:val="a9"/>
        </w:rPr>
        <w:softHyphen/>
        <w:t>тые повреждения—в 2%Л- Частота повреждений пи</w:t>
      </w:r>
      <w:r>
        <w:rPr>
          <w:rStyle w:val="a9"/>
        </w:rPr>
        <w:softHyphen/>
        <w:t>щевода соответственно со</w:t>
      </w:r>
      <w:r>
        <w:rPr>
          <w:rStyle w:val="a9"/>
        </w:rPr>
        <w:softHyphen/>
        <w:t>ставила 1 и 1,5%; крупных магистральных сосудов средостения •— 32,2 и 5,7% ' • Именно поврежде</w:t>
      </w:r>
      <w:r>
        <w:rPr>
          <w:rStyle w:val="a9"/>
        </w:rPr>
        <w:softHyphen/>
        <w:t>ния этих сосудов наряду с повреждениями сердца являются основной причи</w:t>
      </w:r>
      <w:r>
        <w:rPr>
          <w:rStyle w:val="a9"/>
        </w:rPr>
        <w:softHyphen/>
        <w:t>ной быстрых летальных исходов при травмах гру</w:t>
      </w:r>
      <w:r>
        <w:rPr>
          <w:rStyle w:val="a9"/>
        </w:rPr>
        <w:softHyphen/>
        <w:t>ди и именно при них тре</w:t>
      </w:r>
      <w:r>
        <w:rPr>
          <w:rStyle w:val="a9"/>
        </w:rPr>
        <w:softHyphen/>
        <w:t>буется максимально уско</w:t>
      </w:r>
      <w:r>
        <w:rPr>
          <w:rStyle w:val="a9"/>
        </w:rPr>
        <w:softHyphen/>
        <w:t>ренная оперативная по</w:t>
      </w:r>
      <w:r>
        <w:rPr>
          <w:rStyle w:val="a9"/>
        </w:rPr>
        <w:softHyphen/>
        <w:t>мощь.</w:t>
      </w:r>
    </w:p>
    <w:p w:rsidR="0098717A" w:rsidRDefault="00543B1D">
      <w:pPr>
        <w:pStyle w:val="9"/>
        <w:shd w:val="clear" w:color="auto" w:fill="auto"/>
        <w:spacing w:after="174" w:line="211" w:lineRule="exact"/>
        <w:ind w:left="40" w:right="60" w:firstLine="340"/>
      </w:pPr>
      <w:r>
        <w:t>Главнейшей магист</w:t>
      </w:r>
      <w:r>
        <w:softHyphen/>
        <w:t>ралью, обеспечивающей кровоснабжение всего те</w:t>
      </w:r>
      <w:r>
        <w:softHyphen/>
        <w:t>ла, является аорта.</w:t>
      </w:r>
    </w:p>
    <w:p w:rsidR="0098717A" w:rsidRDefault="00543B1D">
      <w:pPr>
        <w:pStyle w:val="9"/>
        <w:shd w:val="clear" w:color="auto" w:fill="auto"/>
        <w:spacing w:line="144" w:lineRule="exact"/>
        <w:ind w:left="500" w:firstLine="0"/>
        <w:jc w:val="left"/>
      </w:pPr>
      <w:r>
        <w:t>Первый, восходящий, уча-</w:t>
      </w:r>
    </w:p>
    <w:p w:rsidR="0098717A" w:rsidRDefault="00543B1D">
      <w:pPr>
        <w:pStyle w:val="9"/>
        <w:shd w:val="clear" w:color="auto" w:fill="auto"/>
        <w:tabs>
          <w:tab w:val="left" w:pos="3846"/>
        </w:tabs>
        <w:spacing w:line="144" w:lineRule="exact"/>
        <w:ind w:left="40" w:firstLine="0"/>
      </w:pPr>
      <w:r>
        <w:t>Рис. 6. Артерии и вены сердца Виц спе-</w:t>
      </w:r>
      <w:r>
        <w:tab/>
        <w:t>сток грудной аорты начина-</w:t>
      </w:r>
    </w:p>
    <w:p w:rsidR="0098717A" w:rsidRDefault="00543B1D">
      <w:pPr>
        <w:pStyle w:val="9"/>
        <w:shd w:val="clear" w:color="auto" w:fill="auto"/>
        <w:tabs>
          <w:tab w:val="left" w:pos="3834"/>
        </w:tabs>
        <w:spacing w:line="144" w:lineRule="exact"/>
        <w:ind w:left="680" w:firstLine="0"/>
        <w:jc w:val="left"/>
      </w:pPr>
      <w:r>
        <w:t>реди [Кованов В. В., 1978].</w:t>
      </w:r>
      <w:r>
        <w:tab/>
        <w:t>ется от левого желудочка</w:t>
      </w:r>
    </w:p>
    <w:p w:rsidR="0098717A" w:rsidRDefault="00543B1D">
      <w:pPr>
        <w:pStyle w:val="100"/>
        <w:shd w:val="clear" w:color="auto" w:fill="auto"/>
        <w:tabs>
          <w:tab w:val="left" w:pos="3837"/>
        </w:tabs>
        <w:spacing w:line="144" w:lineRule="exact"/>
        <w:ind w:left="40"/>
        <w:jc w:val="both"/>
      </w:pPr>
      <w:r>
        <w:t>1 - • левая подключичная артерия; 2 - левая</w:t>
      </w:r>
      <w:r>
        <w:rPr>
          <w:rStyle w:val="109pt"/>
        </w:rPr>
        <w:tab/>
        <w:t>сердца. Восходящая аорта рас-</w:t>
      </w:r>
    </w:p>
    <w:p w:rsidR="0098717A" w:rsidRDefault="00543B1D">
      <w:pPr>
        <w:pStyle w:val="100"/>
        <w:shd w:val="clear" w:color="auto" w:fill="auto"/>
        <w:tabs>
          <w:tab w:val="left" w:pos="3866"/>
        </w:tabs>
        <w:spacing w:line="144" w:lineRule="exact"/>
        <w:ind w:left="40"/>
        <w:jc w:val="both"/>
      </w:pPr>
      <w:r>
        <w:t>лешчная артерия;</w:t>
      </w:r>
      <w:r>
        <w:rPr>
          <w:rStyle w:val="108pt0pt"/>
        </w:rPr>
        <w:t xml:space="preserve"> 3</w:t>
      </w:r>
      <w:r>
        <w:t xml:space="preserve"> — легочный ствол;</w:t>
      </w:r>
      <w:r>
        <w:rPr>
          <w:rStyle w:val="108pt0pt"/>
        </w:rPr>
        <w:t xml:space="preserve"> 4 —</w:t>
      </w:r>
      <w:r>
        <w:rPr>
          <w:rStyle w:val="109pt"/>
        </w:rPr>
        <w:tab/>
        <w:t>полагается на передней поверх-</w:t>
      </w:r>
    </w:p>
    <w:p w:rsidR="0098717A" w:rsidRDefault="00543B1D">
      <w:pPr>
        <w:pStyle w:val="100"/>
        <w:shd w:val="clear" w:color="auto" w:fill="auto"/>
        <w:tabs>
          <w:tab w:val="left" w:pos="3861"/>
        </w:tabs>
        <w:spacing w:line="144" w:lineRule="exact"/>
        <w:ind w:left="40"/>
        <w:jc w:val="both"/>
      </w:pPr>
      <w:r>
        <w:t>огибающая ветвь левой венечной артерии и</w:t>
      </w:r>
      <w:r>
        <w:rPr>
          <w:rStyle w:val="1065pt"/>
        </w:rPr>
        <w:tab/>
        <w:t>НОСТИ</w:t>
      </w:r>
      <w:r>
        <w:rPr>
          <w:rStyle w:val="109pt"/>
        </w:rPr>
        <w:t xml:space="preserve"> сердца между</w:t>
      </w:r>
      <w:r>
        <w:rPr>
          <w:rStyle w:val="1065pt"/>
        </w:rPr>
        <w:t xml:space="preserve"> ДВУМЯ</w:t>
      </w:r>
      <w:r>
        <w:rPr>
          <w:rStyle w:val="109pt"/>
        </w:rPr>
        <w:t xml:space="preserve"> дру-</w:t>
      </w:r>
    </w:p>
    <w:p w:rsidR="0098717A" w:rsidRDefault="00543B1D">
      <w:pPr>
        <w:pStyle w:val="100"/>
        <w:shd w:val="clear" w:color="auto" w:fill="auto"/>
        <w:tabs>
          <w:tab w:val="left" w:pos="3846"/>
        </w:tabs>
        <w:spacing w:line="144" w:lineRule="exact"/>
        <w:ind w:left="40"/>
        <w:jc w:val="both"/>
      </w:pPr>
      <w:r>
        <w:t>болыпая вена сердца; 5 — левая венечная ар-</w:t>
      </w:r>
      <w:r>
        <w:tab/>
        <w:t xml:space="preserve">„„„» ига^гтт^т^аттитппмтт </w:t>
      </w:r>
      <w:r>
        <w:rPr>
          <w:lang w:val="en-US"/>
        </w:rPr>
        <w:t>r-nr-^i</w:t>
      </w:r>
    </w:p>
    <w:p w:rsidR="0098717A" w:rsidRDefault="00543B1D">
      <w:pPr>
        <w:pStyle w:val="100"/>
        <w:shd w:val="clear" w:color="auto" w:fill="auto"/>
        <w:tabs>
          <w:tab w:val="left" w:pos="3851"/>
        </w:tabs>
        <w:spacing w:line="144" w:lineRule="exact"/>
        <w:ind w:left="40"/>
        <w:jc w:val="both"/>
      </w:pPr>
      <w:r>
        <w:t>терпя;</w:t>
      </w:r>
      <w:r>
        <w:rPr>
          <w:rStyle w:val="101"/>
        </w:rPr>
        <w:t xml:space="preserve"> 6 -</w:t>
      </w:r>
      <w:r>
        <w:t xml:space="preserve"> верхняя полая вена; 7 - дуга аор-</w:t>
      </w:r>
      <w:r>
        <w:rPr>
          <w:rStyle w:val="1065pt"/>
        </w:rPr>
        <w:tab/>
        <w:t>ГИМИ МаГИСТраЛЬНЫМИ СОСуда-</w:t>
      </w:r>
    </w:p>
    <w:p w:rsidR="0098717A" w:rsidRDefault="00543B1D">
      <w:pPr>
        <w:pStyle w:val="281"/>
        <w:shd w:val="clear" w:color="auto" w:fill="auto"/>
        <w:tabs>
          <w:tab w:val="left" w:pos="3885"/>
        </w:tabs>
        <w:ind w:left="1020" w:right="60"/>
      </w:pPr>
      <w:r>
        <w:rPr>
          <w:rStyle w:val="2875pt"/>
        </w:rPr>
        <w:t>ты;</w:t>
      </w:r>
      <w:r>
        <w:rPr>
          <w:rStyle w:val="288pt0pt"/>
        </w:rPr>
        <w:t xml:space="preserve"> 8 —</w:t>
      </w:r>
      <w:r>
        <w:rPr>
          <w:rStyle w:val="2875pt"/>
        </w:rPr>
        <w:t xml:space="preserve"> плечетоловной ствол;</w:t>
      </w:r>
      <w:r>
        <w:rPr>
          <w:rStyle w:val="288pt0pt"/>
        </w:rPr>
        <w:t xml:space="preserve"> 9 —</w:t>
      </w:r>
      <w:r>
        <w:rPr>
          <w:rStyle w:val="2875pt"/>
        </w:rPr>
        <w:t xml:space="preserve"> левая об- МИ</w:t>
      </w:r>
      <w:r>
        <w:t xml:space="preserve"> средостения: справа—верх- </w:t>
      </w:r>
      <w:r>
        <w:rPr>
          <w:rStyle w:val="2875pt"/>
        </w:rPr>
        <w:t>щая сонная артерия.</w:t>
      </w:r>
      <w:r>
        <w:tab/>
      </w:r>
      <w:r>
        <w:rPr>
          <w:vertAlign w:val="subscript"/>
        </w:rPr>
        <w:t>не</w:t>
      </w:r>
      <w:r>
        <w:t>й ПОЛОЙ веной, слева — ле-</w:t>
      </w:r>
    </w:p>
    <w:p w:rsidR="0098717A" w:rsidRDefault="00543B1D">
      <w:pPr>
        <w:pStyle w:val="9"/>
        <w:shd w:val="clear" w:color="auto" w:fill="auto"/>
        <w:spacing w:line="168" w:lineRule="exact"/>
        <w:ind w:left="3860" w:firstLine="0"/>
        <w:jc w:val="left"/>
      </w:pPr>
      <w:r>
        <w:t>гочной артерией.</w:t>
      </w:r>
    </w:p>
    <w:p w:rsidR="0098717A" w:rsidRDefault="006710F6">
      <w:pPr>
        <w:framePr w:w="3682" w:h="5424" w:hSpace="102" w:vSpace="120" w:wrap="around" w:hAnchor="margin" w:x="-186" w:y="312"/>
        <w:jc w:val="center"/>
        <w:rPr>
          <w:sz w:val="0"/>
          <w:szCs w:val="0"/>
        </w:rPr>
      </w:pPr>
      <w:r>
        <w:pict>
          <v:shape id="_x0000_i1046" type="#_x0000_t75" style="width:184.65pt;height:270.6pt">
            <v:imagedata r:id="rId77" r:href="rId78"/>
          </v:shape>
        </w:pict>
      </w:r>
    </w:p>
    <w:p w:rsidR="0098717A" w:rsidRDefault="00543B1D">
      <w:pPr>
        <w:pStyle w:val="9"/>
        <w:shd w:val="clear" w:color="auto" w:fill="auto"/>
        <w:spacing w:line="168" w:lineRule="exact"/>
        <w:ind w:left="40" w:right="60" w:firstLine="340"/>
      </w:pPr>
      <w:r>
        <w:t>Восходящая аорта, подымаясь кверху, на уровне прикрепления II пра</w:t>
      </w:r>
      <w:r>
        <w:softHyphen/>
        <w:t>вого ребра к грудине, поворачивает кзади и влево, образуя дугу аорты, Размеры дуги варьируют: у лиц с брахиморфным типом грудной клетки она длиннее, идет более полого, у лиц с долихоморфным типом грудной клетки она короче, располагается выше (доходит до верхнего края рукоятки гру- дипы), более круто прогибается к месту перехода в нисходящую аорту (уровень второго межреберного промежутка).</w:t>
      </w:r>
    </w:p>
    <w:p w:rsidR="0098717A" w:rsidRDefault="00543B1D">
      <w:pPr>
        <w:pStyle w:val="9"/>
        <w:shd w:val="clear" w:color="auto" w:fill="auto"/>
        <w:spacing w:after="142" w:line="168" w:lineRule="exact"/>
        <w:ind w:left="40" w:right="60" w:firstLine="340"/>
      </w:pPr>
      <w:r>
        <w:t>Большая часть нисходящей аорты проходит вдоль левой, а ниже — вдоль передней поверхности позвоночника. Здесь от нее отходят межребер</w:t>
      </w:r>
      <w:r>
        <w:softHyphen/>
        <w:t>ные (3—11-я) и бронхиальные артерии, ответвления к пищеводу, перикар</w:t>
      </w:r>
      <w:r>
        <w:softHyphen/>
        <w:t>ду, клетчатке средостения, диафрагме.</w:t>
      </w:r>
    </w:p>
    <w:p w:rsidR="0098717A" w:rsidRDefault="00543B1D">
      <w:pPr>
        <w:pStyle w:val="9"/>
        <w:shd w:val="clear" w:color="auto" w:fill="auto"/>
        <w:spacing w:after="353" w:line="216" w:lineRule="exact"/>
        <w:ind w:left="40" w:right="60" w:firstLine="340"/>
      </w:pPr>
      <w:r>
        <w:t>На значительном протяжении к нисходящей аорте слева при</w:t>
      </w:r>
      <w:r>
        <w:softHyphen/>
        <w:t>лежит левая медиастинальная плевра, которая также прикрывает</w:t>
      </w:r>
    </w:p>
    <w:p w:rsidR="0098717A" w:rsidRDefault="00543B1D">
      <w:pPr>
        <w:pStyle w:val="100"/>
        <w:shd w:val="clear" w:color="auto" w:fill="auto"/>
        <w:spacing w:line="150" w:lineRule="exact"/>
        <w:ind w:left="500"/>
      </w:pPr>
      <w:r>
        <w:t>Данные НИИ им. Н. В. Склифосовского.</w:t>
      </w:r>
      <w:r>
        <w:br w:type="page"/>
      </w:r>
    </w:p>
    <w:p w:rsidR="0098717A" w:rsidRDefault="00543B1D">
      <w:pPr>
        <w:pStyle w:val="9"/>
        <w:shd w:val="clear" w:color="auto" w:fill="auto"/>
        <w:spacing w:line="211" w:lineRule="exact"/>
        <w:ind w:left="40" w:right="20" w:firstLine="0"/>
      </w:pPr>
      <w:r>
        <w:lastRenderedPageBreak/>
        <w:t>и основание отходящих от дуги аорты крупных сосудов — плече- головного ствола, левой сонной и левой подключичной артерий. Очень важно, что все эти сосуды хорошо заметны при внутри- плевральных операциях. Их лигирование при травме может быть выполнено с большой быстротой с помощью трансплеврального доступа [Петровский Б. В., 1960]. Такое же практическое значе</w:t>
      </w:r>
      <w:r>
        <w:softHyphen/>
        <w:t>ние имеет и то обстоятельство, что к правой стороне дуги аорты на месте перехода в нисходящую часть плотно прилегает пищевод. Это приводит к тому, что при повреждении стенки пищевода (ра</w:t>
      </w:r>
      <w:r>
        <w:softHyphen/>
        <w:t>нение, застревание случайно проглоченной кости, грубое эзофаго- скопическое исследование, бужирование) может быть нарушена целость стенки аорты.</w:t>
      </w:r>
    </w:p>
    <w:p w:rsidR="0098717A" w:rsidRDefault="00543B1D">
      <w:pPr>
        <w:pStyle w:val="9"/>
        <w:shd w:val="clear" w:color="auto" w:fill="auto"/>
        <w:spacing w:line="211" w:lineRule="exact"/>
        <w:ind w:left="40" w:right="20" w:firstLine="340"/>
      </w:pPr>
      <w:r>
        <w:t>Как было отмечено, в повседневной практике хирурга повреж</w:t>
      </w:r>
      <w:r>
        <w:softHyphen/>
        <w:t>дения аорты и крупных внутригрудных сосудов встречаются отно</w:t>
      </w:r>
      <w:r>
        <w:softHyphen/>
        <w:t>сительно редко (по нашим данным, среди лечившихся в стациона</w:t>
      </w:r>
      <w:r>
        <w:softHyphen/>
      </w:r>
      <w:r>
        <w:rPr>
          <w:rStyle w:val="2pt4"/>
        </w:rPr>
        <w:t>ре—у</w:t>
      </w:r>
      <w:r>
        <w:t xml:space="preserve"> 2,5% при ранениях и у 0,3% —при закрытых травмах). Однако к большому сожалению, подавляющее большинство таких повреждений еще и теперь учитывается только в судебно-меди- цинских материалах. Такое положение должно настораживать хирурга, обязывает более внимательно относиться к изучению, распознаванию и лечению этих повреждений.</w:t>
      </w:r>
    </w:p>
    <w:p w:rsidR="0098717A" w:rsidRDefault="00543B1D">
      <w:pPr>
        <w:pStyle w:val="9"/>
        <w:shd w:val="clear" w:color="auto" w:fill="auto"/>
        <w:spacing w:line="211" w:lineRule="exact"/>
        <w:ind w:left="40" w:right="20" w:firstLine="340"/>
      </w:pPr>
      <w:r>
        <w:t>Нельзя не остановиться на нередко сопутствующих травмам груди повреждениях нервных стволов. Это тем более необходимо, что до сравнительно недавнего времени далеко не все практиче</w:t>
      </w:r>
      <w:r>
        <w:softHyphen/>
        <w:t>ские хирурги имели должное представление о серьезной опасности таких повреждений.</w:t>
      </w:r>
    </w:p>
    <w:p w:rsidR="0098717A" w:rsidRDefault="00543B1D">
      <w:pPr>
        <w:pStyle w:val="9"/>
        <w:shd w:val="clear" w:color="auto" w:fill="auto"/>
        <w:spacing w:line="211" w:lineRule="exact"/>
        <w:ind w:left="40" w:right="20" w:firstLine="340"/>
      </w:pPr>
      <w:r>
        <w:t>Начало научной разработке вопроса о повреждениях нервных стволов грудной полости положили исследования И. П. Павлова, посвященные перерезке блуждающего нерва. В дальнейшем они были успешно продолжены и расширены советскими физиолога</w:t>
      </w:r>
      <w:r>
        <w:softHyphen/>
        <w:t>ми, топографоанатомами. Совместными усилиями был уточнен и выяснен ряд вопросов, относящихся к этой проблеме.</w:t>
      </w:r>
    </w:p>
    <w:p w:rsidR="0098717A" w:rsidRDefault="00543B1D">
      <w:pPr>
        <w:pStyle w:val="9"/>
        <w:shd w:val="clear" w:color="auto" w:fill="auto"/>
        <w:spacing w:line="211" w:lineRule="exact"/>
        <w:ind w:left="40" w:right="20" w:firstLine="340"/>
      </w:pPr>
      <w:r>
        <w:t>Основными нервными стволами грудной полости являются симпатические и блуждающие нервы. И те и другие, проходя на всем протяжении грудной клетки к диафрагме, отдают многочис</w:t>
      </w:r>
      <w:r>
        <w:softHyphen/>
        <w:t>ленные ответвления, которые, тесно переплетаясь и частично ана- стомозируя, образуют сложные сплетения и узлы, прямо или кос</w:t>
      </w:r>
      <w:r>
        <w:softHyphen/>
        <w:t>венно обеспечивающие жизнедеятельность и в то же время влия</w:t>
      </w:r>
      <w:r>
        <w:softHyphen/>
        <w:t>ющие на характер возникающих при травмах патологических нарушений. Эти нарушения по своему происхождению, характеру и относительной тяжести весьма многообразны. Так, парез или полный паралич голосовых связок может быть связан с повреж</w:t>
      </w:r>
      <w:r>
        <w:softHyphen/>
        <w:t>дением отходящего к гортани возвратного нерва. Внезапная реф</w:t>
      </w:r>
      <w:r>
        <w:softHyphen/>
        <w:t>лекторная остановка сердца может быть вызвана перераздраже</w:t>
      </w:r>
      <w:r>
        <w:softHyphen/>
        <w:t>нием верхней сердечной ветви блуждающего нерва. Травмирова</w:t>
      </w:r>
      <w:r>
        <w:softHyphen/>
        <w:t>ние многочисленных ответвлений и сплетений, расположенных в районе средней части блуждающего нерва (в частности, на перед</w:t>
      </w:r>
      <w:r>
        <w:softHyphen/>
        <w:t>них и задних поверхностях корня легкого), приводит к возникно</w:t>
      </w:r>
      <w:r>
        <w:softHyphen/>
        <w:t>вению так называемых вагусных пневмоний, ателектазу легких., деструкции легочной ткани. Здесь не лишним будет напомнить' что симпатический нерв тормозит действие бронхиальной муску</w:t>
      </w:r>
      <w:r>
        <w:softHyphen/>
        <w:t>латуры, следовательно, способствует расширению воздухоносных путей. Блуждающий нерв вызывает сокращение бронхиальных мышц и сужение воздухоносных трубок. Однако не следует забы</w:t>
      </w:r>
      <w:r>
        <w:softHyphen/>
        <w:t>вать, что эти же нервы, по-видимому, поддерживают и определен</w:t>
      </w:r>
      <w:r>
        <w:softHyphen/>
        <w:t>ный мышечный тонус [Рихтер Г. А., 1949]. Точно так же раздра</w:t>
      </w:r>
      <w:r>
        <w:softHyphen/>
        <w:t>жение и повреждение нервных волокон, входящих в состав сер- дечно-легочных и аортальных сплетений, вызывают серьезные- нарушения сердечной деятельности, гипоксию миокарда. Нако</w:t>
      </w:r>
      <w:r>
        <w:softHyphen/>
        <w:t>нец, с повреждениями ветвей блуждающих и симпатических нер</w:t>
      </w:r>
      <w:r>
        <w:softHyphen/>
        <w:t>вов, окутывающих переднюю и заднюю поверхности нижней части- пищевода, связаны те опасные и мучительные расстройства пище</w:t>
      </w:r>
      <w:r>
        <w:softHyphen/>
        <w:t>варения (в частности, упорный метеоризм), которые нередко- омрачают послеоперационный период у пострадавших.</w:t>
      </w:r>
    </w:p>
    <w:p w:rsidR="0098717A" w:rsidRDefault="00543B1D">
      <w:pPr>
        <w:pStyle w:val="9"/>
        <w:shd w:val="clear" w:color="auto" w:fill="auto"/>
        <w:spacing w:after="385" w:line="211" w:lineRule="exact"/>
        <w:ind w:left="80" w:right="80" w:firstLine="300"/>
      </w:pPr>
      <w:r>
        <w:lastRenderedPageBreak/>
        <w:t>Уже этот беглый перечень патологических нарушений, возни</w:t>
      </w:r>
      <w:r>
        <w:softHyphen/>
        <w:t>кающих в результате травмирующих воздействий на нервные ство</w:t>
      </w:r>
      <w:r>
        <w:softHyphen/>
        <w:t>лы и сплетения средостения, показывает, какое важное значение они приобретают при травмах груди, особенно если учесть, что эти воздействия не ограничиваются грубым разрывом или пере</w:t>
      </w:r>
      <w:r>
        <w:softHyphen/>
        <w:t>резкой нервного ствола или веточки. Нервные образования очень чувствительны к любым, даже самым незначительным воздействи</w:t>
      </w:r>
      <w:r>
        <w:softHyphen/>
        <w:t>ям — прижатию, потягиванию, уколу, а последствия таких воз,- действий иногда бывают трагическими.</w:t>
      </w:r>
    </w:p>
    <w:p w:rsidR="0098717A" w:rsidRDefault="00543B1D">
      <w:pPr>
        <w:pStyle w:val="9"/>
        <w:shd w:val="clear" w:color="auto" w:fill="auto"/>
        <w:spacing w:line="180" w:lineRule="exact"/>
        <w:ind w:firstLine="0"/>
        <w:jc w:val="center"/>
      </w:pPr>
      <w:r>
        <w:t>Глава 4</w:t>
      </w:r>
    </w:p>
    <w:p w:rsidR="0098717A" w:rsidRDefault="00543B1D">
      <w:pPr>
        <w:pStyle w:val="9"/>
        <w:shd w:val="clear" w:color="auto" w:fill="auto"/>
        <w:spacing w:after="176"/>
        <w:ind w:firstLine="0"/>
        <w:jc w:val="center"/>
      </w:pPr>
      <w:r>
        <w:t>ОБЩАЯ ХАРАКТЕРИСТИКА ФУНКЦИОНАЛЬНЫХ НАРУШЕНИИ ПРИ ТРАВМАХ ГРУДИ</w:t>
      </w:r>
    </w:p>
    <w:p w:rsidR="0098717A" w:rsidRDefault="00543B1D">
      <w:pPr>
        <w:pStyle w:val="9"/>
        <w:shd w:val="clear" w:color="auto" w:fill="auto"/>
        <w:spacing w:after="205" w:line="211" w:lineRule="exact"/>
        <w:ind w:left="80" w:right="80" w:firstLine="300"/>
      </w:pPr>
      <w:r>
        <w:t>При тяжелых повреждениях груди возникает ряд патоморфо- логических и функциональных нарушений. Несмотря на исключи- тельноемногообразие характера и интенсивности такого рода на</w:t>
      </w:r>
      <w:r>
        <w:softHyphen/>
        <w:t>рушений, в первую очередь к ним нужно отнести: расстройства внешнего дыхания (респираторные), расстройства кровообраще</w:t>
      </w:r>
      <w:r>
        <w:softHyphen/>
        <w:t>ния (циркуляторные) и шок. Хотя все эти виды нарушений тесно взаимосвязаны и взаимозависимы, для большей четкости изложе</w:t>
      </w:r>
      <w:r>
        <w:softHyphen/>
        <w:t>ния краткое их описание дается раздельно. Ввиду того что основ</w:t>
      </w:r>
      <w:r>
        <w:softHyphen/>
        <w:t>ные патологические синдромы возникают как при ранениях, так и при закрытых повреждениях груди, их специфические особен</w:t>
      </w:r>
      <w:r>
        <w:softHyphen/>
        <w:t>ности в нужных случаях будут отмечены по ходу изложения.</w:t>
      </w:r>
    </w:p>
    <w:p w:rsidR="0098717A" w:rsidRDefault="00543B1D">
      <w:pPr>
        <w:pStyle w:val="9"/>
        <w:shd w:val="clear" w:color="auto" w:fill="auto"/>
        <w:spacing w:after="109" w:line="180" w:lineRule="exact"/>
        <w:ind w:firstLine="0"/>
        <w:jc w:val="center"/>
        <w:sectPr w:rsidR="0098717A">
          <w:footerReference w:type="even" r:id="rId79"/>
          <w:footerReference w:type="default" r:id="rId80"/>
          <w:type w:val="continuous"/>
          <w:pgSz w:w="11905" w:h="16837"/>
          <w:pgMar w:top="2870" w:right="2728" w:bottom="3354" w:left="2518" w:header="0" w:footer="3" w:gutter="0"/>
          <w:cols w:space="720"/>
          <w:noEndnote/>
          <w:docGrid w:linePitch="360"/>
        </w:sectPr>
      </w:pPr>
      <w:r>
        <w:rPr>
          <w:rStyle w:val="2pt5"/>
        </w:rPr>
        <w:t>Расстройства внешнего дыхания</w:t>
      </w:r>
    </w:p>
    <w:p w:rsidR="0098717A" w:rsidRDefault="00543B1D">
      <w:pPr>
        <w:pStyle w:val="9"/>
        <w:shd w:val="clear" w:color="auto" w:fill="auto"/>
        <w:spacing w:line="211" w:lineRule="exact"/>
        <w:ind w:left="80" w:right="80" w:firstLine="300"/>
      </w:pPr>
      <w:r>
        <w:lastRenderedPageBreak/>
        <w:t>Нарушения внешнего дыхания при травме груди обусловлены морфологическими изменениями, происходящими в грудной стен</w:t>
      </w:r>
      <w:r>
        <w:softHyphen/>
        <w:t>ке, плевральном мешке, легких и трахеобронхиальном дереве. Про</w:t>
      </w:r>
      <w:r>
        <w:softHyphen/>
        <w:t>являясь изолированно или в различных сочетаниях, эти измене</w:t>
      </w:r>
      <w:r>
        <w:softHyphen/>
        <w:t>ния определяют клиническую картину.</w:t>
      </w:r>
    </w:p>
    <w:p w:rsidR="0098717A" w:rsidRDefault="00543B1D">
      <w:pPr>
        <w:pStyle w:val="9"/>
        <w:shd w:val="clear" w:color="auto" w:fill="auto"/>
        <w:spacing w:line="211" w:lineRule="exact"/>
        <w:ind w:left="100" w:right="80" w:firstLine="320"/>
      </w:pPr>
      <w:r>
        <w:t>Даже сравнительно легкие, поверхностные травмы груди, вызванные непроникающей рапой, кровоизлияниями в подкожную- клетчатку или межреберные мышцы, нарушают ритм и глубину дыхательных движений. Сопутствующие им болевые ощущения приводят к уменьшению экскурсий грудной клетки. В значитель</w:t>
      </w:r>
      <w:r>
        <w:softHyphen/>
        <w:t>ной степени могут ограничивать движения грудной клетки закры</w:t>
      </w:r>
      <w:r>
        <w:softHyphen/>
        <w:t>тые повреждения, в частности, сопровождающиеся разрывом меж</w:t>
      </w:r>
      <w:r>
        <w:softHyphen/>
        <w:t>реберных мышц. Еще больше снижается газообмен при повреж</w:t>
      </w:r>
      <w:r>
        <w:softHyphen/>
        <w:t>дениях или функциональной недостаточности главнейшей дыха</w:t>
      </w:r>
      <w:r>
        <w:softHyphen/>
        <w:t>тельной мышцы — диафрагмы, которая обеспечивает 60% объем вентиляции [Шанин Ю. Н., Костюченко А. Л., 1969].</w:t>
      </w:r>
    </w:p>
    <w:p w:rsidR="0098717A" w:rsidRDefault="00543B1D">
      <w:pPr>
        <w:pStyle w:val="9"/>
        <w:shd w:val="clear" w:color="auto" w:fill="auto"/>
        <w:spacing w:after="378" w:line="211" w:lineRule="exact"/>
        <w:ind w:left="100" w:right="80" w:firstLine="320"/>
      </w:pPr>
      <w:r>
        <w:t>Резкую болевую реакцию вызывают переломы ребер, даже оди</w:t>
      </w:r>
      <w:r>
        <w:softHyphen/>
        <w:t>ночные. В наших экспериментах было подтверждено, что серьез</w:t>
      </w:r>
      <w:r>
        <w:softHyphen/>
        <w:t>ные расстройства внешнего дыхания возникают при переломах более 6 ребер с одной стороны. Особо тяжело протекают множе</w:t>
      </w:r>
      <w:r>
        <w:softHyphen/>
        <w:t>ственные и двусторонние переломы ребер и такие переломы, ког</w:t>
      </w:r>
      <w:r>
        <w:softHyphen/>
        <w:t>да в грудной клетке образуется свободный фрагмент — реберная створка (табл. 5).</w:t>
      </w:r>
    </w:p>
    <w:p w:rsidR="0098717A" w:rsidRDefault="00543B1D">
      <w:pPr>
        <w:pStyle w:val="36"/>
        <w:framePr w:wrap="notBeside" w:vAnchor="text" w:hAnchor="text" w:xAlign="center" w:y="1"/>
        <w:shd w:val="clear" w:color="auto" w:fill="auto"/>
        <w:spacing w:after="0" w:line="180" w:lineRule="exact"/>
        <w:jc w:val="center"/>
      </w:pPr>
      <w:r>
        <w:lastRenderedPageBreak/>
        <w:t>Таблица 5. Внешнее дыхание при множественных переломах ребер</w:t>
      </w:r>
    </w:p>
    <w:p w:rsidR="0098717A" w:rsidRDefault="00543B1D">
      <w:pPr>
        <w:pStyle w:val="36"/>
        <w:framePr w:wrap="notBeside" w:vAnchor="text" w:hAnchor="text" w:xAlign="center" w:y="1"/>
        <w:shd w:val="clear" w:color="auto" w:fill="auto"/>
        <w:spacing w:after="0" w:line="180" w:lineRule="exact"/>
        <w:jc w:val="center"/>
      </w:pPr>
      <w:r>
        <w:t>в эксперименте</w:t>
      </w:r>
    </w:p>
    <w:tbl>
      <w:tblPr>
        <w:tblW w:w="0" w:type="auto"/>
        <w:jc w:val="center"/>
        <w:tblLayout w:type="fixed"/>
        <w:tblCellMar>
          <w:left w:w="10" w:type="dxa"/>
          <w:right w:w="10" w:type="dxa"/>
        </w:tblCellMar>
        <w:tblLook w:val="0000"/>
      </w:tblPr>
      <w:tblGrid>
        <w:gridCol w:w="1416"/>
        <w:gridCol w:w="1056"/>
        <w:gridCol w:w="1080"/>
        <w:gridCol w:w="989"/>
        <w:gridCol w:w="989"/>
        <w:gridCol w:w="1018"/>
      </w:tblGrid>
      <w:tr w:rsidR="0098717A">
        <w:trPr>
          <w:trHeight w:val="278"/>
          <w:jc w:val="center"/>
        </w:trPr>
        <w:tc>
          <w:tcPr>
            <w:tcW w:w="1416"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132" w:type="dxa"/>
            <w:gridSpan w:val="5"/>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1460"/>
            </w:pPr>
            <w:r>
              <w:rPr>
                <w:rStyle w:val="42"/>
              </w:rPr>
              <w:t>Параметры внешнего дыхания</w:t>
            </w:r>
          </w:p>
        </w:tc>
      </w:tr>
      <w:tr w:rsidR="0098717A">
        <w:trPr>
          <w:trHeight w:val="557"/>
          <w:jc w:val="center"/>
        </w:trPr>
        <w:tc>
          <w:tcPr>
            <w:tcW w:w="141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30" w:lineRule="exact"/>
              <w:jc w:val="center"/>
            </w:pPr>
            <w:r>
              <w:rPr>
                <w:rStyle w:val="42"/>
              </w:rPr>
              <w:t>Характер повреждения</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30" w:lineRule="exact"/>
              <w:jc w:val="both"/>
            </w:pPr>
            <w:r>
              <w:rPr>
                <w:rStyle w:val="42"/>
              </w:rPr>
              <w:t>частота дв1хания в минуту</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30" w:lineRule="exact"/>
              <w:jc w:val="both"/>
            </w:pPr>
            <w:r>
              <w:rPr>
                <w:rStyle w:val="42"/>
              </w:rPr>
              <w:t>глубина дыхания, мл</w:t>
            </w: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25" w:lineRule="exact"/>
              <w:jc w:val="both"/>
            </w:pPr>
            <w:r>
              <w:rPr>
                <w:rStyle w:val="42"/>
              </w:rPr>
              <w:t>минутный объем, мл</w:t>
            </w: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25" w:lineRule="exact"/>
              <w:jc w:val="both"/>
            </w:pPr>
            <w:r>
              <w:rPr>
                <w:rStyle w:val="42"/>
              </w:rPr>
              <w:t>поглоще</w:t>
            </w:r>
            <w:r>
              <w:rPr>
                <w:rStyle w:val="42"/>
              </w:rPr>
              <w:softHyphen/>
              <w:t>ние кисло</w:t>
            </w:r>
            <w:r>
              <w:rPr>
                <w:rStyle w:val="42"/>
              </w:rPr>
              <w:softHyphen/>
              <w:t>рода, %</w:t>
            </w:r>
          </w:p>
        </w:tc>
        <w:tc>
          <w:tcPr>
            <w:tcW w:w="1018"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both"/>
            </w:pPr>
            <w:r>
              <w:rPr>
                <w:rStyle w:val="42"/>
              </w:rPr>
              <w:t>КН</w:t>
            </w:r>
          </w:p>
        </w:tc>
      </w:tr>
      <w:tr w:rsidR="0098717A">
        <w:trPr>
          <w:trHeight w:val="2386"/>
          <w:jc w:val="center"/>
        </w:trPr>
        <w:tc>
          <w:tcPr>
            <w:tcW w:w="141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68" w:lineRule="exact"/>
              <w:jc w:val="center"/>
            </w:pPr>
            <w:r>
              <w:rPr>
                <w:rStyle w:val="42"/>
              </w:rPr>
              <w:t>Переломы: 6 ребер 8 ребер с обе</w:t>
            </w:r>
            <w:r>
              <w:rPr>
                <w:rStyle w:val="42"/>
              </w:rPr>
              <w:softHyphen/>
              <w:t>их сторон Реберная створ</w:t>
            </w:r>
            <w:r>
              <w:rPr>
                <w:rStyle w:val="42"/>
              </w:rPr>
              <w:softHyphen/>
              <w:t>ка с одной сто-</w:t>
            </w:r>
          </w:p>
          <w:p w:rsidR="0098717A" w:rsidRDefault="00543B1D">
            <w:pPr>
              <w:pStyle w:val="40"/>
              <w:framePr w:wrap="notBeside" w:vAnchor="text" w:hAnchor="text" w:xAlign="center" w:y="1"/>
              <w:shd w:val="clear" w:color="auto" w:fill="auto"/>
              <w:spacing w:line="168" w:lineRule="exact"/>
              <w:jc w:val="both"/>
            </w:pPr>
            <w:r>
              <w:rPr>
                <w:rStyle w:val="42"/>
                <w:lang w:val="en-US"/>
              </w:rPr>
              <w:t>POHBI</w:t>
            </w:r>
          </w:p>
          <w:p w:rsidR="0098717A" w:rsidRDefault="00543B1D">
            <w:pPr>
              <w:pStyle w:val="40"/>
              <w:framePr w:wrap="notBeside" w:vAnchor="text" w:hAnchor="text" w:xAlign="center" w:y="1"/>
              <w:shd w:val="clear" w:color="auto" w:fill="auto"/>
              <w:spacing w:line="168" w:lineRule="exact"/>
              <w:jc w:val="both"/>
            </w:pPr>
            <w:r>
              <w:rPr>
                <w:rStyle w:val="42"/>
              </w:rPr>
              <w:t>Передняя створ</w:t>
            </w:r>
            <w:r>
              <w:rPr>
                <w:rStyle w:val="42"/>
              </w:rPr>
              <w:softHyphen/>
              <w:t>ка после отсе</w:t>
            </w:r>
            <w:r>
              <w:rPr>
                <w:rStyle w:val="42"/>
              </w:rPr>
              <w:softHyphen/>
              <w:t>чения всех ре</w:t>
            </w:r>
            <w:r>
              <w:rPr>
                <w:rStyle w:val="42"/>
              </w:rPr>
              <w:softHyphen/>
              <w:t>бер от грудинв!</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after="120" w:line="346" w:lineRule="exact"/>
              <w:jc w:val="both"/>
            </w:pPr>
            <w:r>
              <w:rPr>
                <w:rStyle w:val="42"/>
              </w:rPr>
              <w:t>14,4+1,04 28,25±5,8</w:t>
            </w:r>
          </w:p>
          <w:p w:rsidR="0098717A" w:rsidRDefault="00543B1D">
            <w:pPr>
              <w:pStyle w:val="40"/>
              <w:framePr w:wrap="notBeside" w:vAnchor="text" w:hAnchor="text" w:xAlign="center" w:y="1"/>
              <w:shd w:val="clear" w:color="auto" w:fill="auto"/>
              <w:spacing w:before="120" w:line="686" w:lineRule="exact"/>
              <w:jc w:val="both"/>
            </w:pPr>
            <w:r>
              <w:rPr>
                <w:rStyle w:val="42"/>
              </w:rPr>
              <w:t>22,0+1,57 32,1 + 3,3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after="240" w:line="350" w:lineRule="exact"/>
              <w:jc w:val="both"/>
            </w:pPr>
            <w:r>
              <w:rPr>
                <w:rStyle w:val="42"/>
              </w:rPr>
              <w:t>200,0 + 9,22 180,0+28,5</w:t>
            </w:r>
          </w:p>
          <w:p w:rsidR="0098717A" w:rsidRDefault="00543B1D">
            <w:pPr>
              <w:pStyle w:val="40"/>
              <w:framePr w:wrap="notBeside" w:vAnchor="text" w:hAnchor="text" w:xAlign="center" w:y="1"/>
              <w:shd w:val="clear" w:color="auto" w:fill="auto"/>
              <w:spacing w:before="240" w:line="696" w:lineRule="exact"/>
              <w:jc w:val="both"/>
            </w:pPr>
            <w:r>
              <w:rPr>
                <w:rStyle w:val="42"/>
              </w:rPr>
              <w:t>182,0 + 10,34 133,3+17,8</w:t>
            </w: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after="240" w:line="341" w:lineRule="exact"/>
              <w:jc w:val="both"/>
            </w:pPr>
            <w:r>
              <w:rPr>
                <w:rStyle w:val="42"/>
              </w:rPr>
              <w:t>2,8 + 0,08 4,51 + 1,21</w:t>
            </w:r>
          </w:p>
          <w:p w:rsidR="0098717A" w:rsidRDefault="00543B1D">
            <w:pPr>
              <w:pStyle w:val="40"/>
              <w:framePr w:wrap="notBeside" w:vAnchor="text" w:hAnchor="text" w:xAlign="center" w:y="1"/>
              <w:shd w:val="clear" w:color="auto" w:fill="auto"/>
              <w:spacing w:before="240" w:line="696" w:lineRule="exact"/>
              <w:jc w:val="both"/>
            </w:pPr>
            <w:r>
              <w:rPr>
                <w:rStyle w:val="42"/>
              </w:rPr>
              <w:t>3,5 + 0,09 4,21 + 0,43</w:t>
            </w: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after="240" w:line="341" w:lineRule="exact"/>
              <w:jc w:val="both"/>
            </w:pPr>
            <w:r>
              <w:rPr>
                <w:rStyle w:val="42"/>
              </w:rPr>
              <w:t>90,0 + 8,38 68,0+ 1,42</w:t>
            </w:r>
          </w:p>
          <w:p w:rsidR="0098717A" w:rsidRDefault="00543B1D">
            <w:pPr>
              <w:pStyle w:val="40"/>
              <w:framePr w:wrap="notBeside" w:vAnchor="text" w:hAnchor="text" w:xAlign="center" w:y="1"/>
              <w:numPr>
                <w:ilvl w:val="0"/>
                <w:numId w:val="7"/>
              </w:numPr>
              <w:shd w:val="clear" w:color="auto" w:fill="auto"/>
              <w:tabs>
                <w:tab w:val="left" w:pos="465"/>
              </w:tabs>
              <w:spacing w:before="240" w:after="540" w:line="240" w:lineRule="auto"/>
              <w:jc w:val="both"/>
            </w:pPr>
            <w:r>
              <w:rPr>
                <w:rStyle w:val="42"/>
              </w:rPr>
              <w:t>+ 8,2</w:t>
            </w:r>
          </w:p>
          <w:p w:rsidR="0098717A" w:rsidRDefault="00543B1D">
            <w:pPr>
              <w:pStyle w:val="40"/>
              <w:framePr w:wrap="notBeside" w:vAnchor="text" w:hAnchor="text" w:xAlign="center" w:y="1"/>
              <w:numPr>
                <w:ilvl w:val="0"/>
                <w:numId w:val="8"/>
              </w:numPr>
              <w:shd w:val="clear" w:color="auto" w:fill="auto"/>
              <w:tabs>
                <w:tab w:val="left" w:pos="450"/>
              </w:tabs>
              <w:spacing w:before="540" w:line="240" w:lineRule="auto"/>
              <w:jc w:val="both"/>
            </w:pPr>
            <w:r>
              <w:rPr>
                <w:rStyle w:val="42"/>
              </w:rPr>
              <w:t>+ 12,1</w:t>
            </w:r>
          </w:p>
        </w:tc>
        <w:tc>
          <w:tcPr>
            <w:tcW w:w="1018"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after="240" w:line="331" w:lineRule="exact"/>
              <w:jc w:val="both"/>
            </w:pPr>
            <w:r>
              <w:rPr>
                <w:rStyle w:val="42"/>
              </w:rPr>
              <w:t>32,0 + 2,42 15,25+3,9&gt;</w:t>
            </w:r>
          </w:p>
          <w:p w:rsidR="0098717A" w:rsidRDefault="00543B1D">
            <w:pPr>
              <w:pStyle w:val="40"/>
              <w:framePr w:wrap="notBeside" w:vAnchor="text" w:hAnchor="text" w:xAlign="center" w:y="1"/>
              <w:shd w:val="clear" w:color="auto" w:fill="auto"/>
              <w:spacing w:before="240" w:line="691" w:lineRule="exact"/>
              <w:jc w:val="both"/>
            </w:pPr>
            <w:r>
              <w:rPr>
                <w:rStyle w:val="42"/>
              </w:rPr>
              <w:t>26,8 + 3,82- 16,3+5,12*</w:t>
            </w:r>
          </w:p>
        </w:tc>
      </w:tr>
    </w:tbl>
    <w:p w:rsidR="0098717A" w:rsidRDefault="0098717A">
      <w:pPr>
        <w:rPr>
          <w:sz w:val="2"/>
          <w:szCs w:val="2"/>
        </w:rPr>
      </w:pPr>
    </w:p>
    <w:p w:rsidR="0098717A" w:rsidRDefault="00543B1D">
      <w:pPr>
        <w:pStyle w:val="9"/>
        <w:shd w:val="clear" w:color="auto" w:fill="auto"/>
        <w:spacing w:before="385" w:line="211" w:lineRule="exact"/>
        <w:ind w:left="100" w:right="80" w:firstLine="320"/>
        <w:sectPr w:rsidR="0098717A">
          <w:footerReference w:type="even" r:id="rId81"/>
          <w:footerReference w:type="default" r:id="rId82"/>
          <w:type w:val="continuous"/>
          <w:pgSz w:w="11905" w:h="16837"/>
          <w:pgMar w:top="2870" w:right="2728" w:bottom="3354" w:left="2518" w:header="0" w:footer="3" w:gutter="0"/>
          <w:cols w:space="720"/>
          <w:noEndnote/>
          <w:docGrid w:linePitch="360"/>
        </w:sectPr>
      </w:pPr>
      <w:r>
        <w:t>Диффузионная функция нарушается примерно одинаково при реберной створке с одной стороны и при двусторонних переломах</w:t>
      </w:r>
      <w:r>
        <w:rPr>
          <w:vertAlign w:val="subscript"/>
        </w:rPr>
        <w:t xml:space="preserve">г </w:t>
      </w:r>
      <w:r>
        <w:t>однако коэффициент использования кислорода (КИ) более низок при двусторонних переломах. При множественных односторонних переломах жизненная емкость легких (ЖЕЛ) на стороне повреж</w:t>
      </w:r>
      <w:r>
        <w:softHyphen/>
        <w:t>дения уменьшена на 30%, тогда как при реберной створке она снижается на 50%.</w:t>
      </w:r>
    </w:p>
    <w:p w:rsidR="0098717A" w:rsidRDefault="00543B1D">
      <w:pPr>
        <w:pStyle w:val="9"/>
        <w:shd w:val="clear" w:color="auto" w:fill="auto"/>
        <w:spacing w:line="211" w:lineRule="exact"/>
        <w:ind w:left="60" w:right="40" w:firstLine="340"/>
      </w:pPr>
      <w:r>
        <w:lastRenderedPageBreak/>
        <w:t>Наиболее низкое насыщение крови кислородом (до 82 — 86% оксигемоглобина), а также значительные сдвиги кислотно-щелоч- ного состояния (КЩС) в сторону дыхательного ацидоза наблюда</w:t>
      </w:r>
      <w:r>
        <w:softHyphen/>
        <w:t>лись при наличии свободного фрагмента. Центральное венозное .давление (ЦВД) в экспериментах с созданием передних и боко</w:t>
      </w:r>
      <w:r>
        <w:softHyphen/>
        <w:t>вых створок повышалось в 17г—2 раза. Причинами этих наруше</w:t>
      </w:r>
      <w:r>
        <w:softHyphen/>
        <w:t>ний являются потеря грудной стенкой устойчивости, появление парадоксальных движений. Если париетальная плевра и внутри- трудные органы не повреждены, то нарастание отрицательного давления в плевральной полости во время вдоха приводит к втяги</w:t>
      </w:r>
      <w:r>
        <w:softHyphen/>
        <w:t>ванию свободного фрагмента внутрь, что препятствует полному расправлению легкого. При выдохе реберная створка выпячивает</w:t>
      </w:r>
      <w:r>
        <w:softHyphen/>
        <w:t>ся кнаружи и смещает в сторону повреждения легкое и средосте</w:t>
      </w:r>
      <w:r>
        <w:softHyphen/>
        <w:t>ние. Клинические наблюдения дают возможность установить пря</w:t>
      </w:r>
      <w:r>
        <w:softHyphen/>
        <w:t>мую зависимость тяжести состояния больного от площади створки и ее подвижности. Чем больше и мобильнее створка, тем тяжелее состояние пострадавшего.</w:t>
      </w:r>
    </w:p>
    <w:p w:rsidR="0098717A" w:rsidRDefault="00543B1D">
      <w:pPr>
        <w:pStyle w:val="9"/>
        <w:shd w:val="clear" w:color="auto" w:fill="auto"/>
        <w:spacing w:line="211" w:lineRule="exact"/>
        <w:ind w:left="60" w:right="40" w:firstLine="340"/>
      </w:pPr>
      <w:r>
        <w:t>Максимальные степени расстройства дыхательной функции, обусловленные нарушением механизма дыхательных движений, наблюдаются при так называемой разбитой грудной клетке. Воз</w:t>
      </w:r>
      <w:r>
        <w:softHyphen/>
        <w:t>никающие в этих случаях множественные переломы ребер по не</w:t>
      </w:r>
      <w:r>
        <w:softHyphen/>
        <w:t>скольким линиям грубо изменяют архитектонику грудной клетки и делают ее непригодной к выполнению присущих ей функций в биомеханизме вентиляции легких. Тяжесть нарушения акта дыха</w:t>
      </w:r>
      <w:r>
        <w:softHyphen/>
        <w:t>ния усугубляется нередко наступающим при множественных переломах ребер смещением средостения в здоровую сторону и •своеобразным симптомокомплексом баллотирования при дыхатель</w:t>
      </w:r>
      <w:r>
        <w:softHyphen/>
        <w:t>ных экскурсиях, что приводит к перегибам и сдавлению крупных •сосудов, бронхов и т. д. Все это в значительной степени затрудня</w:t>
      </w:r>
      <w:r>
        <w:softHyphen/>
        <w:t>ет нормальную функцию легкого и на неповрежденной стороне, что сильно отягощает состояние больного.</w:t>
      </w:r>
    </w:p>
    <w:p w:rsidR="0098717A" w:rsidRDefault="00543B1D">
      <w:pPr>
        <w:pStyle w:val="9"/>
        <w:shd w:val="clear" w:color="auto" w:fill="auto"/>
        <w:spacing w:line="211" w:lineRule="exact"/>
        <w:ind w:left="60" w:right="40" w:firstLine="340"/>
        <w:sectPr w:rsidR="0098717A">
          <w:footerReference w:type="even" r:id="rId83"/>
          <w:footerReference w:type="default" r:id="rId84"/>
          <w:pgSz w:w="11905" w:h="16837"/>
          <w:pgMar w:top="2870" w:right="2728" w:bottom="3354" w:left="2518" w:header="0" w:footer="3" w:gutter="0"/>
          <w:pgNumType w:start="64"/>
          <w:cols w:space="720"/>
          <w:noEndnote/>
          <w:docGrid w:linePitch="360"/>
        </w:sectPr>
      </w:pPr>
      <w:r>
        <w:t xml:space="preserve">Одним из проявлений травмы груди является проникновение </w:t>
      </w:r>
      <w:r>
        <w:rPr>
          <w:rStyle w:val="af5"/>
        </w:rPr>
        <w:t>в</w:t>
      </w:r>
      <w:r>
        <w:t xml:space="preserve"> плевральную полость воздуха с образованием пневмоторакса. Принято различать открытый, закрытый и клапанный пневмото</w:t>
      </w:r>
      <w:r>
        <w:softHyphen/>
        <w:t>ракс. Открытый пневмоторакс предполагает обязательное нали</w:t>
      </w:r>
      <w:r>
        <w:softHyphen/>
        <w:t>чие раневого отверстия в грудной стенке; закрытый пневмоторакс может возникнуть после проникающего ранения груди вследствие кулисообразного смещения мягких тканей по ходу раневого кана</w:t>
      </w:r>
      <w:r>
        <w:softHyphen/>
        <w:t>ла и его закрытия, а в основном встречается при закрытой травме груди.</w:t>
      </w:r>
    </w:p>
    <w:p w:rsidR="0098717A" w:rsidRDefault="00543B1D">
      <w:pPr>
        <w:pStyle w:val="9"/>
        <w:shd w:val="clear" w:color="auto" w:fill="auto"/>
        <w:spacing w:line="211" w:lineRule="exact"/>
        <w:ind w:left="60" w:right="40" w:firstLine="340"/>
      </w:pPr>
      <w:r>
        <w:lastRenderedPageBreak/>
        <w:t>Все виды пневмоторакса сопровождаются рядом серьезных рас</w:t>
      </w:r>
      <w:r>
        <w:softHyphen/>
        <w:t>стройств дыхательной, сердечно-сосудистой и нервно-регулятор- ной деятельности. Весьма наглядно эти расстройства проявляются при открытом пневмотораксе, когда наружный воздух начинает свободно поступать в плевральную полость, где в норме давление •бывает ниже атмосферного. В связи с этим нарушается тесное соприкосновение плевральных листков, легкое перестает следовать за расширяющейся грудной клеткой и под влиянием своей элас</w:t>
      </w:r>
      <w:r>
        <w:softHyphen/>
        <w:t>тичности сокращается. Поступление воздуха в плевральную по</w:t>
      </w:r>
      <w:r>
        <w:softHyphen/>
        <w:t>лость продолжается до тех пор, пока не уравновесится давление, существующее в грудной полости и внутри легкого.</w:t>
      </w:r>
    </w:p>
    <w:p w:rsidR="0098717A" w:rsidRDefault="00543B1D">
      <w:pPr>
        <w:pStyle w:val="9"/>
        <w:shd w:val="clear" w:color="auto" w:fill="auto"/>
        <w:spacing w:line="211" w:lineRule="exact"/>
        <w:ind w:left="40" w:right="60" w:firstLine="340"/>
      </w:pPr>
      <w:r>
        <w:t>Таким образом, на стороне пневмоторакса устанавливается давление, близкое атмосферному, в то время как на здоровой сто</w:t>
      </w:r>
      <w:r>
        <w:softHyphen/>
        <w:t>роне давление, как обычно, ниже атмосферного (при вдохе оно- лишь несколько увеличивается, а при выдохе уменьшается). Этим обусловлено смещение средостения в здоровую сторону. Однако- при пневмотораксе возникает не только смещение средостения, но- и колебание, или флотирование, его. Размах колебаний тем боль</w:t>
      </w:r>
      <w:r>
        <w:softHyphen/>
        <w:t>ше, чем податливее средостение.</w:t>
      </w:r>
    </w:p>
    <w:p w:rsidR="0098717A" w:rsidRDefault="00543B1D">
      <w:pPr>
        <w:pStyle w:val="9"/>
        <w:shd w:val="clear" w:color="auto" w:fill="auto"/>
        <w:spacing w:line="211" w:lineRule="exact"/>
        <w:ind w:left="40" w:right="60" w:firstLine="340"/>
      </w:pPr>
      <w:r>
        <w:t>Естественно, что подобные экскурсии сопровождаются смеще</w:t>
      </w:r>
      <w:r>
        <w:softHyphen/>
        <w:t>ниями сердца и аорты, перегибами и сдавленней крупных веноз</w:t>
      </w:r>
      <w:r>
        <w:softHyphen/>
        <w:t>ных сосудов, бронхов и т. д.</w:t>
      </w:r>
    </w:p>
    <w:p w:rsidR="0098717A" w:rsidRDefault="00543B1D">
      <w:pPr>
        <w:pStyle w:val="9"/>
        <w:shd w:val="clear" w:color="auto" w:fill="auto"/>
        <w:spacing w:line="211" w:lineRule="exact"/>
        <w:ind w:left="40" w:right="60" w:firstLine="340"/>
      </w:pPr>
      <w:r>
        <w:lastRenderedPageBreak/>
        <w:t>Колебания средостения значительно ухудшают функцию лег</w:t>
      </w:r>
      <w:r>
        <w:softHyphen/>
        <w:t>кого на здоровой стороне, препятствуя при вдохе свободному его- расправлению, а при выдохе — достаточному сжатию. Этим в зна</w:t>
      </w:r>
      <w:r>
        <w:softHyphen/>
        <w:t>чительной степени объясняется нарушение газообмена в функцио</w:t>
      </w:r>
      <w:r>
        <w:softHyphen/>
        <w:t>нирующем легком. Кроме того, расстройства газообмена усугубля</w:t>
      </w:r>
      <w:r>
        <w:softHyphen/>
        <w:t>ются в связи с возникновением парадоксального дыхания. При вдохе спавшееся легкое перестает, подобно здоровому, насасывать, воздух из соответствующего бронха, в него попадает лишь неболь</w:t>
      </w:r>
      <w:r>
        <w:softHyphen/>
        <w:t>шая часть воздуха, насасываемого здоровым легким. Вместе с те»* в здоровое легкое присасывается значительное количество возду</w:t>
      </w:r>
      <w:r>
        <w:softHyphen/>
        <w:t>ха из спавшегося легкого. Во время выдоха насыщенный углекис</w:t>
      </w:r>
      <w:r>
        <w:softHyphen/>
        <w:t>лотой воздух поступает под некоторым давлением не только в тра</w:t>
      </w:r>
      <w:r>
        <w:softHyphen/>
        <w:t xml:space="preserve">хею, но и обратно — в спавшееся легкое на стороне повреждения. При каждом вдохе и выдохе воздух, насыщенный углекислотой, как бы перекачивается из сжатого легкого в здоровое и обратно.- Воздух этот получил название «перекачивающийся газ» («Реп- </w:t>
      </w:r>
      <w:r>
        <w:rPr>
          <w:lang w:val="en-US"/>
        </w:rPr>
        <w:t xml:space="preserve">delluft»). </w:t>
      </w:r>
      <w:r>
        <w:t>Количество его довольно велико —150 —250 мл при каждом вдохе.</w:t>
      </w:r>
    </w:p>
    <w:p w:rsidR="0098717A" w:rsidRDefault="00543B1D">
      <w:pPr>
        <w:pStyle w:val="9"/>
        <w:shd w:val="clear" w:color="auto" w:fill="auto"/>
        <w:spacing w:after="155" w:line="211" w:lineRule="exact"/>
        <w:ind w:left="40" w:right="60" w:firstLine="340"/>
      </w:pPr>
      <w:r>
        <w:t>Попадание в плевральную полость большого количества возду</w:t>
      </w:r>
      <w:r>
        <w:softHyphen/>
        <w:t>ха вызывает спадание легкого, при этом вентилируются только- плевральная полость и бронхи. Альвеолы не расправляются, газо</w:t>
      </w:r>
      <w:r>
        <w:softHyphen/>
        <w:t>обмен в левом легком прекращается при сохранении функциональ</w:t>
      </w:r>
      <w:r>
        <w:softHyphen/>
        <w:t>ного кровотока. Возникает несоответствие между альвеолярной вентиляцией и кровотоком (рис. 7).</w:t>
      </w:r>
    </w:p>
    <w:p w:rsidR="0098717A" w:rsidRDefault="00543B1D">
      <w:pPr>
        <w:pStyle w:val="9"/>
        <w:shd w:val="clear" w:color="auto" w:fill="auto"/>
        <w:spacing w:line="168" w:lineRule="exact"/>
        <w:ind w:left="40" w:right="60" w:firstLine="340"/>
      </w:pPr>
      <w:r>
        <w:t xml:space="preserve">V. О. </w:t>
      </w:r>
      <w:r>
        <w:rPr>
          <w:lang w:val="en-US"/>
        </w:rPr>
        <w:t xml:space="preserve">Bjork </w:t>
      </w:r>
      <w:r>
        <w:t xml:space="preserve">и Е. </w:t>
      </w:r>
      <w:r>
        <w:rPr>
          <w:lang w:val="en-US"/>
        </w:rPr>
        <w:t xml:space="preserve">F. Salen </w:t>
      </w:r>
      <w:r>
        <w:t>(1950) при ателектазе, вызванном перевязкой- правого главного бронха, отметили снижение насыщения кислородом арте</w:t>
      </w:r>
      <w:r>
        <w:softHyphen/>
        <w:t>риальной крови до 85%, а при вентиляции легкого чистым азотом—до 85,9%. Левое легкое при этом вентилировалось раздельно чистым кислородом. По</w:t>
      </w:r>
      <w:r>
        <w:softHyphen/>
        <w:t>данным ангиопульмонографии, объем артериальной и капиллярной сети ате- лектазированного легкого приблизительно р"авен объему на здоровой сто</w:t>
      </w:r>
      <w:r>
        <w:softHyphen/>
        <w:t>роне.</w:t>
      </w:r>
    </w:p>
    <w:p w:rsidR="0098717A" w:rsidRDefault="00543B1D">
      <w:pPr>
        <w:pStyle w:val="9"/>
        <w:shd w:val="clear" w:color="auto" w:fill="auto"/>
        <w:spacing w:after="326" w:line="168" w:lineRule="exact"/>
        <w:ind w:left="40" w:right="60" w:firstLine="340"/>
      </w:pPr>
      <w:r>
        <w:t>Ф. Ф. Амиров и Г. Н. Гиммельфарб (1968) на собаках изучили влиянпо ателектаза легкого на кровообращение и газообмен. Объем шунтирования венозной крови из ателектазированного легкого определяли разницей в на</w:t>
      </w:r>
      <w:r>
        <w:softHyphen/>
        <w:t>сыщении кислородом крови легочных вен вентилируемого легкого и бедрен</w:t>
      </w:r>
      <w:r>
        <w:softHyphen/>
        <w:t>ной артерии. Небольшие нарушения отмечались в первые 10—15 мин, когда</w:t>
      </w:r>
      <w:r>
        <w:br w:type="page"/>
      </w:r>
      <w:r>
        <w:rPr>
          <w:rStyle w:val="42"/>
        </w:rPr>
        <w:lastRenderedPageBreak/>
        <w:t>разница в насыщении дости</w:t>
      </w:r>
      <w:r>
        <w:rPr>
          <w:rStyle w:val="42"/>
        </w:rPr>
        <w:softHyphen/>
        <w:t>гала 35—38% с уменвшением рН до 7,18—7,19, через 20— 30 мин газообмен несколвко улучшался, но через 2—4 ч наступала оченв тяжелая ги</w:t>
      </w:r>
      <w:r>
        <w:rPr>
          <w:rStyle w:val="42"/>
        </w:rPr>
        <w:softHyphen/>
        <w:t>поксия. Перенапряжение пра</w:t>
      </w:r>
      <w:r>
        <w:rPr>
          <w:rStyle w:val="42"/>
        </w:rPr>
        <w:softHyphen/>
        <w:t>вого сердца и гипоксия мио</w:t>
      </w:r>
      <w:r>
        <w:rPr>
          <w:rStyle w:val="42"/>
        </w:rPr>
        <w:softHyphen/>
        <w:t>карда ввшвляются на ЭКГ. Оксигенация крови в легочнвк венах вентилируемого легкого все время остается ввюокой (96-98%)- Особенно тяжелв1е нарушения отмечаются при ателектазе правого легкого и длителвной леволегочной вен</w:t>
      </w:r>
      <w:r>
        <w:rPr>
          <w:rStyle w:val="42"/>
        </w:rPr>
        <w:softHyphen/>
        <w:t>тиляции.</w:t>
      </w:r>
    </w:p>
    <w:p w:rsidR="0098717A" w:rsidRDefault="00543B1D">
      <w:pPr>
        <w:pStyle w:val="70"/>
        <w:shd w:val="clear" w:color="auto" w:fill="auto"/>
        <w:spacing w:after="0" w:line="211" w:lineRule="exact"/>
        <w:ind w:left="60" w:right="40" w:firstLine="320"/>
        <w:jc w:val="both"/>
      </w:pPr>
      <w:r>
        <w:t>Следует иметь в виду, что вследствие шунтирова</w:t>
      </w:r>
      <w:r>
        <w:softHyphen/>
        <w:t>ния венозной крови из не- вентилируемого легкого гипоксия не может быть устранена никаким воз</w:t>
      </w:r>
      <w:r>
        <w:softHyphen/>
        <w:t>действием на вентиляцию другого легкого.</w:t>
      </w:r>
    </w:p>
    <w:p w:rsidR="0098717A" w:rsidRDefault="00543B1D">
      <w:pPr>
        <w:pStyle w:val="70"/>
        <w:shd w:val="clear" w:color="auto" w:fill="auto"/>
        <w:spacing w:after="0" w:line="211" w:lineRule="exact"/>
        <w:ind w:left="60" w:right="40" w:firstLine="320"/>
        <w:jc w:val="both"/>
      </w:pPr>
      <w:r>
        <w:t>Охлаждение, высуши</w:t>
      </w:r>
      <w:r>
        <w:softHyphen/>
        <w:t>вание, раздражение плев</w:t>
      </w:r>
      <w:r>
        <w:softHyphen/>
        <w:t>ры внешним воздухом и флотирование средостения оказывают отрицательное воздействие на высокочувствительный нервный аппарат, механотермо- и хеморецепторы, приводя к на</w:t>
      </w:r>
      <w:r>
        <w:softHyphen/>
        <w:t>рушению взаимозависимости нервнорефлекторных процессов.</w:t>
      </w:r>
    </w:p>
    <w:p w:rsidR="0098717A" w:rsidRDefault="00543B1D">
      <w:pPr>
        <w:pStyle w:val="70"/>
        <w:shd w:val="clear" w:color="auto" w:fill="auto"/>
        <w:spacing w:after="0" w:line="211" w:lineRule="exact"/>
        <w:ind w:left="60" w:right="40" w:firstLine="320"/>
        <w:jc w:val="both"/>
      </w:pPr>
      <w:r>
        <w:t>Выраженность расстройств газообмена и гемодинамики опре</w:t>
      </w:r>
      <w:r>
        <w:softHyphen/>
        <w:t>деляется величиной дефекта грудной стенки и плевры, а также скоростью поступления воздуха и наличием плевральных сраще</w:t>
      </w:r>
      <w:r>
        <w:softHyphen/>
        <w:t>ний. В условиях эксперимента М. О. Фридланд (1925) установил, что, если диаметр отверстия в грудной стенке при открытом пнев</w:t>
      </w:r>
      <w:r>
        <w:softHyphen/>
        <w:t>мотораксе больше половины диаметра соответствующего главного бронха, поддержание газообмена на достаточном уровне невоз</w:t>
      </w:r>
      <w:r>
        <w:softHyphen/>
        <w:t>можно.</w:t>
      </w:r>
    </w:p>
    <w:p w:rsidR="0098717A" w:rsidRDefault="00543B1D">
      <w:pPr>
        <w:pStyle w:val="70"/>
        <w:shd w:val="clear" w:color="auto" w:fill="auto"/>
        <w:spacing w:after="0" w:line="211" w:lineRule="exact"/>
        <w:ind w:left="60" w:right="40" w:firstLine="320"/>
        <w:jc w:val="both"/>
      </w:pPr>
      <w:r>
        <w:t xml:space="preserve">Особую форму открытого пневмоторакса представляет </w:t>
      </w:r>
      <w:r>
        <w:rPr>
          <w:rStyle w:val="72pt"/>
        </w:rPr>
        <w:t>дву</w:t>
      </w:r>
      <w:r>
        <w:rPr>
          <w:rStyle w:val="72pt"/>
        </w:rPr>
        <w:softHyphen/>
        <w:t>сторонний пневмоторакс.</w:t>
      </w:r>
      <w:r>
        <w:t xml:space="preserve"> На основании своих 8 наблю</w:t>
      </w:r>
      <w:r>
        <w:softHyphen/>
        <w:t>дений (2,3 % случаев) мы могли убедиться в очень тяжелом те</w:t>
      </w:r>
      <w:r>
        <w:softHyphen/>
        <w:t>чении таких ранений. По опыту Великой Отечественной войны двусторонний открытый пневмоторакс, как правило, оказывался смертельным, выздоровление отмечалось лишь в единичных слу</w:t>
      </w:r>
      <w:r>
        <w:softHyphen/>
        <w:t>чаях |[Либов С. Л., 1949; Колесников И. С, Смирнова А. П., 1950, идр.].</w:t>
      </w:r>
    </w:p>
    <w:p w:rsidR="0098717A" w:rsidRDefault="006710F6">
      <w:pPr>
        <w:framePr w:w="3610" w:h="5266" w:hSpace="118" w:vSpace="451" w:wrap="around" w:hAnchor="margin" w:x="102" w:y="307"/>
        <w:jc w:val="center"/>
        <w:rPr>
          <w:sz w:val="0"/>
          <w:szCs w:val="0"/>
        </w:rPr>
      </w:pPr>
      <w:r>
        <w:pict>
          <v:shape id="_x0000_i1047" type="#_x0000_t75" style="width:161.4pt;height:182.3pt">
            <v:imagedata r:id="rId85" r:href="rId86"/>
          </v:shape>
        </w:pict>
      </w:r>
    </w:p>
    <w:p w:rsidR="0098717A" w:rsidRDefault="00543B1D">
      <w:pPr>
        <w:pStyle w:val="af1"/>
        <w:framePr w:w="3610" w:h="5266" w:hSpace="118" w:vSpace="451" w:wrap="around" w:hAnchor="margin" w:x="102" w:y="307"/>
        <w:shd w:val="clear" w:color="auto" w:fill="auto"/>
        <w:spacing w:line="134" w:lineRule="exact"/>
        <w:jc w:val="center"/>
      </w:pPr>
      <w:r>
        <w:rPr>
          <w:rStyle w:val="af3"/>
        </w:rPr>
        <w:t>Рис. 7. Пневмоторакс и травматическая эм</w:t>
      </w:r>
      <w:r>
        <w:rPr>
          <w:rStyle w:val="af3"/>
        </w:rPr>
        <w:softHyphen/>
        <w:t xml:space="preserve">физема </w:t>
      </w:r>
      <w:r>
        <w:rPr>
          <w:rStyle w:val="af3"/>
          <w:lang w:val="en-US"/>
        </w:rPr>
        <w:t xml:space="preserve">[Sournia J. </w:t>
      </w:r>
      <w:r>
        <w:rPr>
          <w:rStyle w:val="af3"/>
        </w:rPr>
        <w:t>С, 1958, с изменениями]. 1 — разрвш трахеи;</w:t>
      </w:r>
      <w:r>
        <w:rPr>
          <w:rStyle w:val="85pt"/>
        </w:rPr>
        <w:t xml:space="preserve"> 2</w:t>
      </w:r>
      <w:r>
        <w:rPr>
          <w:rStyle w:val="af3"/>
        </w:rPr>
        <w:t xml:space="preserve"> —разрвш бронха (воздух может Проникатв в средостение или плевралв- ную полоств); з — разрвш легкого;</w:t>
      </w:r>
      <w:r>
        <w:rPr>
          <w:rStyle w:val="af2"/>
        </w:rPr>
        <w:t xml:space="preserve"> 4</w:t>
      </w:r>
      <w:r>
        <w:rPr>
          <w:rStyle w:val="af3"/>
        </w:rPr>
        <w:t xml:space="preserve"> — под</w:t>
      </w:r>
      <w:r>
        <w:rPr>
          <w:rStyle w:val="af3"/>
        </w:rPr>
        <w:softHyphen/>
        <w:t>кожная эмфизема в резулвтате разрвша па- риеталвной плеврв1; 5 — эмфизема средостения вследствие разрвша медиастиналвнои плеврв1; •о, / — разрвшв1 легкого при плевралвнвж спай</w:t>
      </w:r>
      <w:r>
        <w:rPr>
          <w:rStyle w:val="af3"/>
        </w:rPr>
        <w:softHyphen/>
        <w:t>ках.</w:t>
      </w:r>
    </w:p>
    <w:p w:rsidR="0098717A" w:rsidRDefault="00543B1D">
      <w:pPr>
        <w:pStyle w:val="70"/>
        <w:shd w:val="clear" w:color="auto" w:fill="auto"/>
        <w:spacing w:after="0" w:line="211" w:lineRule="exact"/>
        <w:ind w:left="60" w:right="40" w:firstLine="320"/>
        <w:jc w:val="both"/>
      </w:pPr>
      <w:r>
        <w:t xml:space="preserve">При </w:t>
      </w:r>
      <w:r>
        <w:rPr>
          <w:rStyle w:val="72pt"/>
        </w:rPr>
        <w:t xml:space="preserve">одностороннем закрытом пневмотораксе с </w:t>
      </w:r>
      <w:r>
        <w:t>полным коллапсом легкого рефлекторные механизмы извращаются</w:t>
      </w:r>
      <w:r>
        <w:br w:type="page"/>
      </w:r>
      <w:r>
        <w:lastRenderedPageBreak/>
        <w:t>меньше, давление в плев</w:t>
      </w:r>
      <w:r>
        <w:softHyphen/>
        <w:t>ральной полости не дости</w:t>
      </w:r>
      <w:r>
        <w:softHyphen/>
        <w:t>гает атмосферного, нет резких колебаний давле</w:t>
      </w:r>
      <w:r>
        <w:softHyphen/>
        <w:t>ния и флотирования сре</w:t>
      </w:r>
      <w:r>
        <w:softHyphen/>
        <w:t>достения. Во время вдоха размеры грудной клетки увеличиваются, и при от</w:t>
      </w:r>
      <w:r>
        <w:softHyphen/>
        <w:t>сутствии клапанного ме</w:t>
      </w:r>
      <w:r>
        <w:softHyphen/>
        <w:t>ханизма возможна частич</w:t>
      </w:r>
      <w:r>
        <w:softHyphen/>
        <w:t>ная вентиляция легкого на стороне повреждения. Лег</w:t>
      </w:r>
      <w:r>
        <w:softHyphen/>
        <w:t>кое поврежденной сторо</w:t>
      </w:r>
      <w:r>
        <w:softHyphen/>
        <w:t>ны в этих условиях может в значительной степени компенсировать газообмен, поэтому закрытый пнев</w:t>
      </w:r>
      <w:r>
        <w:softHyphen/>
        <w:t>моторакс протекает легче и в неосложненных случа</w:t>
      </w:r>
      <w:r>
        <w:softHyphen/>
        <w:t>ях воздух из плевральной полости всасывается в те</w:t>
      </w:r>
      <w:r>
        <w:softHyphen/>
        <w:t>чение 5—7 дней после травмы.</w:t>
      </w:r>
    </w:p>
    <w:p w:rsidR="0098717A" w:rsidRDefault="00543B1D">
      <w:pPr>
        <w:pStyle w:val="70"/>
        <w:shd w:val="clear" w:color="auto" w:fill="auto"/>
        <w:spacing w:after="0" w:line="211" w:lineRule="exact"/>
        <w:ind w:left="20" w:right="40" w:firstLine="340"/>
        <w:jc w:val="both"/>
      </w:pPr>
      <w:r>
        <w:rPr>
          <w:rStyle w:val="72pt0"/>
        </w:rPr>
        <w:t>Клапанный пнев</w:t>
      </w:r>
      <w:r>
        <w:rPr>
          <w:rStyle w:val="72pt0"/>
        </w:rPr>
        <w:softHyphen/>
        <w:t>моторакс</w:t>
      </w:r>
      <w:r>
        <w:t xml:space="preserve"> протекает преимущественно по так называемому инспиратор- ному, или вдыхательному, типу. Он может быть на</w:t>
      </w:r>
      <w:r>
        <w:softHyphen/>
        <w:t>ружным или внутрен</w:t>
      </w:r>
      <w:r>
        <w:softHyphen/>
        <w:t>ним.</w:t>
      </w:r>
    </w:p>
    <w:p w:rsidR="0098717A" w:rsidRDefault="00543B1D">
      <w:pPr>
        <w:pStyle w:val="70"/>
        <w:shd w:val="clear" w:color="auto" w:fill="auto"/>
        <w:spacing w:after="0" w:line="211" w:lineRule="exact"/>
        <w:ind w:left="20" w:right="40" w:firstLine="340"/>
        <w:jc w:val="both"/>
      </w:pPr>
      <w:r>
        <w:t>Наружный клапанный пневмоторакс возникает при образова</w:t>
      </w:r>
      <w:r>
        <w:softHyphen/>
        <w:t>нии клапанов из мягких тканей раневого канала грудной стенки. При вдохе клапан открывается — происходит всасывание воздуха в плевральную полость, при выдохе края раны смыкаются и пре</w:t>
      </w:r>
      <w:r>
        <w:softHyphen/>
        <w:t>пятствуют его обратному выдоху.</w:t>
      </w:r>
    </w:p>
    <w:p w:rsidR="0098717A" w:rsidRDefault="006710F6">
      <w:pPr>
        <w:framePr w:w="3600" w:h="4786" w:hSpace="147" w:wrap="around" w:hAnchor="margin" w:x="2602" w:y="134"/>
        <w:jc w:val="center"/>
        <w:rPr>
          <w:sz w:val="0"/>
          <w:szCs w:val="0"/>
        </w:rPr>
      </w:pPr>
      <w:r>
        <w:pict>
          <v:shape id="_x0000_i1048" type="#_x0000_t75" style="width:178.85pt;height:193.95pt">
            <v:imagedata r:id="rId87" r:href="rId88"/>
          </v:shape>
        </w:pict>
      </w:r>
    </w:p>
    <w:p w:rsidR="0098717A" w:rsidRDefault="00543B1D">
      <w:pPr>
        <w:pStyle w:val="af1"/>
        <w:framePr w:w="3600" w:h="4786" w:hSpace="147" w:wrap="around" w:hAnchor="margin" w:x="2602" w:y="134"/>
        <w:shd w:val="clear" w:color="auto" w:fill="auto"/>
        <w:spacing w:line="168" w:lineRule="exact"/>
        <w:jc w:val="center"/>
      </w:pPr>
      <w:r>
        <w:rPr>
          <w:rStyle w:val="af4"/>
        </w:rPr>
        <w:t>Рис. 8. Нарушения, вызывающие</w:t>
      </w:r>
      <w:r>
        <w:rPr>
          <w:rStyle w:val="af3"/>
        </w:rPr>
        <w:t xml:space="preserve"> дыха</w:t>
      </w:r>
      <w:r>
        <w:rPr>
          <w:rStyle w:val="af3"/>
        </w:rPr>
        <w:softHyphen/>
        <w:t xml:space="preserve">тельную недостаточность (с изменениями из </w:t>
      </w:r>
      <w:r>
        <w:rPr>
          <w:rStyle w:val="af3"/>
          <w:lang w:val="en-US"/>
        </w:rPr>
        <w:t>Anatomie medico-chirurgicale du poumon.</w:t>
      </w:r>
    </w:p>
    <w:p w:rsidR="0098717A" w:rsidRDefault="00543B1D">
      <w:pPr>
        <w:pStyle w:val="29"/>
        <w:framePr w:w="3600" w:h="4786" w:hSpace="147" w:wrap="around" w:hAnchor="margin" w:x="2602" w:y="134"/>
        <w:shd w:val="clear" w:color="auto" w:fill="auto"/>
        <w:jc w:val="center"/>
      </w:pPr>
      <w:r>
        <w:rPr>
          <w:lang w:val="en-US"/>
        </w:rPr>
        <w:t xml:space="preserve">Paris, </w:t>
      </w:r>
      <w:r>
        <w:t>1956).</w:t>
      </w:r>
    </w:p>
    <w:p w:rsidR="0098717A" w:rsidRDefault="00543B1D">
      <w:pPr>
        <w:pStyle w:val="40"/>
        <w:framePr w:w="3702" w:h="1277" w:hSpace="162" w:vSpace="437" w:wrap="around" w:hAnchor="margin" w:x="2509" w:y="4954"/>
        <w:shd w:val="clear" w:color="auto" w:fill="auto"/>
        <w:spacing w:line="125" w:lineRule="exact"/>
        <w:ind w:left="120"/>
        <w:jc w:val="both"/>
      </w:pPr>
      <w:r>
        <w:rPr>
          <w:rStyle w:val="42"/>
        </w:rPr>
        <w:t>1 — боль при переломе ребра;</w:t>
      </w:r>
      <w:r>
        <w:rPr>
          <w:rStyle w:val="485pt"/>
        </w:rPr>
        <w:t xml:space="preserve"> 2 —</w:t>
      </w:r>
      <w:r>
        <w:rPr>
          <w:rStyle w:val="42"/>
        </w:rPr>
        <w:t xml:space="preserve"> створчатый перелом ребер; парадоксальное дыхание, бал</w:t>
      </w:r>
      <w:r>
        <w:rPr>
          <w:rStyle w:val="42"/>
        </w:rPr>
        <w:softHyphen/>
        <w:t xml:space="preserve">лотирование средостения; 3 — разрыв легкого; </w:t>
      </w:r>
      <w:r>
        <w:rPr>
          <w:rStyle w:val="43"/>
        </w:rPr>
        <w:t>4 —</w:t>
      </w:r>
      <w:r>
        <w:rPr>
          <w:rStyle w:val="42"/>
        </w:rPr>
        <w:t xml:space="preserve"> гемоторакс; 5 — пневмоторакс;</w:t>
      </w:r>
      <w:r>
        <w:rPr>
          <w:rStyle w:val="43"/>
        </w:rPr>
        <w:t xml:space="preserve"> в —</w:t>
      </w:r>
      <w:r>
        <w:rPr>
          <w:rStyle w:val="42"/>
        </w:rPr>
        <w:t xml:space="preserve"> ате</w:t>
      </w:r>
      <w:r>
        <w:rPr>
          <w:rStyle w:val="42"/>
        </w:rPr>
        <w:softHyphen/>
        <w:t>лектаз легкого; 7 — разрыв и атония диаф</w:t>
      </w:r>
      <w:r>
        <w:rPr>
          <w:rStyle w:val="42"/>
        </w:rPr>
        <w:softHyphen/>
        <w:t>рагмы;</w:t>
      </w:r>
      <w:r>
        <w:rPr>
          <w:rStyle w:val="485pt"/>
        </w:rPr>
        <w:t xml:space="preserve"> 8 —</w:t>
      </w:r>
      <w:r>
        <w:rPr>
          <w:rStyle w:val="42"/>
        </w:rPr>
        <w:t xml:space="preserve"> легкое непогоежденное, но поджа</w:t>
      </w:r>
      <w:r>
        <w:rPr>
          <w:rStyle w:val="42"/>
        </w:rPr>
        <w:softHyphen/>
        <w:t>тое, отечное;</w:t>
      </w:r>
      <w:r>
        <w:rPr>
          <w:rStyle w:val="43"/>
        </w:rPr>
        <w:t xml:space="preserve"> 9 —</w:t>
      </w:r>
      <w:r>
        <w:rPr>
          <w:rStyle w:val="42"/>
        </w:rPr>
        <w:t xml:space="preserve"> трахеобронхиальная закупор</w:t>
      </w:r>
      <w:r>
        <w:rPr>
          <w:rStyle w:val="42"/>
        </w:rPr>
        <w:softHyphen/>
        <w:t>ка продуктами секреции и аспирации;</w:t>
      </w:r>
      <w:r>
        <w:rPr>
          <w:rStyle w:val="46pt0"/>
        </w:rPr>
        <w:t xml:space="preserve"> 10 — </w:t>
      </w:r>
      <w:r>
        <w:rPr>
          <w:rStyle w:val="42"/>
        </w:rPr>
        <w:t>разрыв ьфупного бронха;</w:t>
      </w:r>
      <w:r>
        <w:rPr>
          <w:rStyle w:val="485pt-1pt"/>
        </w:rPr>
        <w:t xml:space="preserve"> 11 —</w:t>
      </w:r>
      <w:r>
        <w:rPr>
          <w:rStyle w:val="42"/>
        </w:rPr>
        <w:t xml:space="preserve"> глоточный спазм;</w:t>
      </w:r>
      <w:r>
        <w:rPr>
          <w:rStyle w:val="4BookmanOldStyle85pt0pt"/>
        </w:rPr>
        <w:t xml:space="preserve"> 12 —</w:t>
      </w:r>
      <w:r>
        <w:rPr>
          <w:rStyle w:val="42"/>
        </w:rPr>
        <w:t xml:space="preserve"> угнетение дыхательного центра.</w:t>
      </w:r>
    </w:p>
    <w:p w:rsidR="0098717A" w:rsidRDefault="00543B1D">
      <w:pPr>
        <w:pStyle w:val="70"/>
        <w:shd w:val="clear" w:color="auto" w:fill="auto"/>
        <w:spacing w:after="0" w:line="211" w:lineRule="exact"/>
        <w:ind w:left="20" w:right="40" w:firstLine="340"/>
        <w:jc w:val="both"/>
      </w:pPr>
      <w:r>
        <w:t>Внутренний клапанный пневмоторакс чаще наблюдается при повреждении крупного бронха или при лоскутной ране легкого, длительно поддерживающей сообщение между легким и плевраль</w:t>
      </w:r>
      <w:r>
        <w:softHyphen/>
        <w:t>ной полостью. При вдохе воздух свободно поступает через рану легкого в плевральную полость, а при выдохе не может целиком выйти наружу через эту рану, так как края легочной раны смы</w:t>
      </w:r>
      <w:r>
        <w:softHyphen/>
        <w:t>каются, закрывая просвет для проникновения воздуха в бронх и трахею. При каждом следующем вдохе количество воздуха в плев</w:t>
      </w:r>
      <w:r>
        <w:softHyphen/>
        <w:t>ральной полости увеличивается и давление в ней постепенно по</w:t>
      </w:r>
      <w:r>
        <w:softHyphen/>
        <w:t>вышается (рис. 8).</w:t>
      </w:r>
    </w:p>
    <w:p w:rsidR="0098717A" w:rsidRDefault="00543B1D">
      <w:pPr>
        <w:pStyle w:val="261"/>
        <w:framePr w:h="160" w:vSpace="391" w:wrap="around" w:vAnchor="text" w:hAnchor="margin" w:x="5970" w:y="574"/>
        <w:shd w:val="clear" w:color="auto" w:fill="auto"/>
        <w:spacing w:after="0" w:line="160" w:lineRule="exact"/>
        <w:ind w:left="100"/>
        <w:jc w:val="left"/>
      </w:pPr>
      <w:r>
        <w:rPr>
          <w:rStyle w:val="262"/>
        </w:rPr>
        <w:t>GS</w:t>
      </w:r>
    </w:p>
    <w:p w:rsidR="0098717A" w:rsidRDefault="00543B1D">
      <w:pPr>
        <w:pStyle w:val="70"/>
        <w:shd w:val="clear" w:color="auto" w:fill="auto"/>
        <w:spacing w:after="101" w:line="211" w:lineRule="exact"/>
        <w:ind w:left="20" w:right="40" w:firstLine="340"/>
        <w:jc w:val="both"/>
      </w:pPr>
      <w:r>
        <w:t>Проявлениями «газового синдрома» при травме груди являют</w:t>
      </w:r>
      <w:r>
        <w:softHyphen/>
        <w:t>ся также эмфизема средостения и подкожная эмфизема.</w:t>
      </w:r>
    </w:p>
    <w:p w:rsidR="0098717A" w:rsidRDefault="00543B1D">
      <w:pPr>
        <w:pStyle w:val="40"/>
        <w:shd w:val="clear" w:color="auto" w:fill="auto"/>
        <w:spacing w:line="160" w:lineRule="exact"/>
        <w:ind w:left="20"/>
        <w:jc w:val="both"/>
      </w:pPr>
      <w:r>
        <w:rPr>
          <w:rStyle w:val="42"/>
        </w:rPr>
        <w:t xml:space="preserve">5 Заказ № </w:t>
      </w:r>
      <w:r>
        <w:rPr>
          <w:rStyle w:val="42"/>
          <w:lang w:val="en-US"/>
        </w:rPr>
        <w:t>JQS</w:t>
      </w:r>
      <w:r>
        <w:br w:type="page"/>
      </w:r>
    </w:p>
    <w:p w:rsidR="0098717A" w:rsidRDefault="00543B1D">
      <w:pPr>
        <w:pStyle w:val="70"/>
        <w:shd w:val="clear" w:color="auto" w:fill="auto"/>
        <w:spacing w:after="0" w:line="211" w:lineRule="exact"/>
        <w:ind w:left="40" w:right="20" w:firstLine="340"/>
        <w:jc w:val="both"/>
      </w:pPr>
      <w:r>
        <w:lastRenderedPageBreak/>
        <w:t>Сдавление легочных вен ведет к застою в легких, а затем в связи с нарушенным притоком крови к правому сердцу — к умень</w:t>
      </w:r>
      <w:r>
        <w:softHyphen/>
        <w:t>шению наполнения и легочных артерий. Уменьшение объема груд</w:t>
      </w:r>
      <w:r>
        <w:softHyphen/>
        <w:t>ной полости в связи с расширением средостения увеличивает дыха</w:t>
      </w:r>
      <w:r>
        <w:softHyphen/>
        <w:t>тельную недостаточность.</w:t>
      </w:r>
    </w:p>
    <w:p w:rsidR="0098717A" w:rsidRDefault="00543B1D">
      <w:pPr>
        <w:pStyle w:val="70"/>
        <w:shd w:val="clear" w:color="auto" w:fill="auto"/>
        <w:spacing w:after="0" w:line="211" w:lineRule="exact"/>
        <w:ind w:left="40" w:right="20" w:firstLine="340"/>
        <w:jc w:val="both"/>
      </w:pPr>
      <w:r>
        <w:t>Подкожная эмфизема чаще всего возникает при напряженном пневмотораксе и разрыве париетальной плевры, что соответствует типичной травме — разрыву легкого е переломом ребер или про</w:t>
      </w:r>
      <w:r>
        <w:softHyphen/>
        <w:t>никающему ранению. Воздух в мягкие ткани грудной клетки по</w:t>
      </w:r>
      <w:r>
        <w:softHyphen/>
        <w:t>ступает также извне через раневой канал. При неповрежденной париетальной плевре воздух попадает из средостения через верх</w:t>
      </w:r>
      <w:r>
        <w:softHyphen/>
        <w:t>нюю апертуру грудной клетки. Возможно развитие обширной подкожной эмфиземы при закрытом разрыве бронха или легкого в неповрежденной париетальной плевре. Надо полагать, что при высоком давлении в плевральной полости воздух выходит в мяг</w:t>
      </w:r>
      <w:r>
        <w:softHyphen/>
        <w:t>кие ткани груди через межклеточные щели в париетальной плев</w:t>
      </w:r>
      <w:r>
        <w:softHyphen/>
        <w:t>ре. Имеет специфику подкожная эмфизема при разрыве легкого и переломе ребер у больных с облитерированной плевральной полостью.</w:t>
      </w:r>
    </w:p>
    <w:p w:rsidR="0098717A" w:rsidRDefault="00543B1D">
      <w:pPr>
        <w:pStyle w:val="70"/>
        <w:shd w:val="clear" w:color="auto" w:fill="auto"/>
        <w:spacing w:after="0" w:line="211" w:lineRule="exact"/>
        <w:ind w:left="40" w:right="20" w:firstLine="340"/>
        <w:jc w:val="both"/>
      </w:pPr>
      <w:r>
        <w:t>Следует различать ограниченную, распространенную и тоталь</w:t>
      </w:r>
      <w:r>
        <w:softHyphen/>
        <w:t>ную подкожную эмфизему. Распространенная подкожная эмфи</w:t>
      </w:r>
      <w:r>
        <w:softHyphen/>
        <w:t>зема весьма тягостна (рис. 9). Она приводит к нарушению фона</w:t>
      </w:r>
      <w:r>
        <w:softHyphen/>
        <w:t>ции, но сама по себе серьезных сдвигов функции дыхания и сер- дечно-сосудистой системы не вызывает.</w:t>
      </w:r>
    </w:p>
    <w:p w:rsidR="0098717A" w:rsidRDefault="00543B1D">
      <w:pPr>
        <w:pStyle w:val="70"/>
        <w:shd w:val="clear" w:color="auto" w:fill="auto"/>
        <w:spacing w:after="0" w:line="211" w:lineRule="exact"/>
        <w:ind w:left="40" w:right="20" w:firstLine="340"/>
        <w:jc w:val="both"/>
      </w:pPr>
      <w:r>
        <w:t>Нарушение вентиляции может быть обусловлено также крово</w:t>
      </w:r>
      <w:r>
        <w:softHyphen/>
        <w:t>течением в плевральную полость с образованием</w:t>
      </w:r>
      <w:r>
        <w:rPr>
          <w:rStyle w:val="70pt"/>
        </w:rPr>
        <w:t xml:space="preserve"> гемоторакса.</w:t>
      </w:r>
    </w:p>
    <w:p w:rsidR="0098717A" w:rsidRDefault="00543B1D">
      <w:pPr>
        <w:pStyle w:val="70"/>
        <w:shd w:val="clear" w:color="auto" w:fill="auto"/>
        <w:spacing w:after="0" w:line="211" w:lineRule="exact"/>
        <w:ind w:left="40" w:right="20" w:firstLine="340"/>
        <w:jc w:val="both"/>
      </w:pPr>
      <w:r>
        <w:t>Прямым последствием всякого (достаточно массивного) гемо</w:t>
      </w:r>
      <w:r>
        <w:softHyphen/>
        <w:t>торакса является более или менее выраженное острое малокровие, но важнейшие функциональные нарушения связаны и с компрес</w:t>
      </w:r>
      <w:r>
        <w:softHyphen/>
        <w:t>сионным воздействием на органы грудной полости. Ретрагируя прилегающее легкое, односторонний гемоторакс вызывает смеще</w:t>
      </w:r>
      <w:r>
        <w:softHyphen/>
        <w:t>ние средостения в здоровую сторону. При этом соответственно уменьшаются объем и подвижность легкого на другой стороне, что нарушает нормальный газообмен.</w:t>
      </w:r>
    </w:p>
    <w:p w:rsidR="0098717A" w:rsidRDefault="00543B1D">
      <w:pPr>
        <w:pStyle w:val="70"/>
        <w:shd w:val="clear" w:color="auto" w:fill="auto"/>
        <w:spacing w:after="0" w:line="211" w:lineRule="exact"/>
        <w:ind w:left="40" w:right="20" w:firstLine="340"/>
        <w:jc w:val="both"/>
      </w:pPr>
      <w:r>
        <w:t>Сходное компрессионное действие оказывают и гематомы сре</w:t>
      </w:r>
      <w:r>
        <w:softHyphen/>
        <w:t>достения, иногда достигающие громадных размеров. При разрыве диафрагмы выпадение брюшпых внутренностей в грудную полость в ряде случаев вызывает полное спадание легкого и смещение сре</w:t>
      </w:r>
      <w:r>
        <w:softHyphen/>
        <w:t>достения.</w:t>
      </w:r>
    </w:p>
    <w:p w:rsidR="0098717A" w:rsidRDefault="00543B1D">
      <w:pPr>
        <w:pStyle w:val="70"/>
        <w:shd w:val="clear" w:color="auto" w:fill="auto"/>
        <w:spacing w:after="91" w:line="211" w:lineRule="exact"/>
        <w:ind w:left="40" w:right="20" w:firstLine="340"/>
        <w:jc w:val="both"/>
      </w:pPr>
      <w:r>
        <w:t>Обращаясь к рассмотрению патологических ателектазов, отме</w:t>
      </w:r>
      <w:r>
        <w:softHyphen/>
        <w:t xml:space="preserve">тим, что термин этот применяется не только в своем буквальном значении </w:t>
      </w:r>
      <w:r>
        <w:rPr>
          <w:lang w:val="en-US"/>
        </w:rPr>
        <w:t xml:space="preserve">(ateles </w:t>
      </w:r>
      <w:r>
        <w:t xml:space="preserve">— неполное, </w:t>
      </w:r>
      <w:r>
        <w:rPr>
          <w:lang w:val="en-US"/>
        </w:rPr>
        <w:t xml:space="preserve">ectasis </w:t>
      </w:r>
      <w:r>
        <w:t>— расширение), но и в бо</w:t>
      </w:r>
      <w:r>
        <w:softHyphen/>
        <w:t>лее широком смысле для обозначения различных видов апневмо- тоза и коллапса легких, при которых содержание воздуха в лег</w:t>
      </w:r>
      <w:r>
        <w:softHyphen/>
        <w:t>ких и их объем уменьшаются в самых различных степенях и лока</w:t>
      </w:r>
      <w:r>
        <w:softHyphen/>
        <w:t>лизациях.</w:t>
      </w:r>
    </w:p>
    <w:p w:rsidR="0098717A" w:rsidRDefault="00543B1D">
      <w:pPr>
        <w:pStyle w:val="40"/>
        <w:shd w:val="clear" w:color="auto" w:fill="auto"/>
        <w:spacing w:line="173" w:lineRule="exact"/>
        <w:ind w:left="40" w:right="20" w:firstLine="340"/>
        <w:jc w:val="both"/>
        <w:sectPr w:rsidR="0098717A">
          <w:footerReference w:type="even" r:id="rId89"/>
          <w:footerReference w:type="default" r:id="rId90"/>
          <w:footerReference w:type="first" r:id="rId91"/>
          <w:type w:val="continuous"/>
          <w:pgSz w:w="11905" w:h="16837"/>
          <w:pgMar w:top="2870" w:right="2728" w:bottom="3354" w:left="2518" w:header="0" w:footer="3" w:gutter="0"/>
          <w:pgNumType w:start="63"/>
          <w:cols w:space="720"/>
          <w:noEndnote/>
          <w:titlePg/>
          <w:docGrid w:linePitch="360"/>
        </w:sectPr>
      </w:pPr>
      <w:r>
        <w:rPr>
          <w:rStyle w:val="42"/>
        </w:rPr>
        <w:t>Видимо, такая иолиморфность патологического «невздутия» легких спо</w:t>
      </w:r>
      <w:r>
        <w:rPr>
          <w:rStyle w:val="42"/>
        </w:rPr>
        <w:softHyphen/>
        <w:t>собствовала тому, что эта разновидность легочной патологии длительное</w:t>
      </w:r>
    </w:p>
    <w:p w:rsidR="0098717A" w:rsidRDefault="006710F6">
      <w:pPr>
        <w:framePr w:w="6504" w:h="10483" w:wrap="around" w:vAnchor="text" w:hAnchor="margin" w:x="2" w:y="1"/>
        <w:jc w:val="center"/>
        <w:rPr>
          <w:sz w:val="0"/>
          <w:szCs w:val="0"/>
        </w:rPr>
      </w:pPr>
      <w:r>
        <w:pict>
          <v:shape id="_x0000_i1049" type="#_x0000_t75" style="width:325.15pt;height:523.75pt">
            <v:imagedata r:id="rId92" r:href="rId93"/>
          </v:shape>
        </w:pict>
      </w:r>
    </w:p>
    <w:p w:rsidR="0098717A" w:rsidRDefault="0098717A">
      <w:pPr>
        <w:rPr>
          <w:sz w:val="2"/>
          <w:szCs w:val="2"/>
        </w:rPr>
        <w:sectPr w:rsidR="0098717A">
          <w:pgSz w:w="11905" w:h="16837"/>
          <w:pgMar w:top="3006" w:right="2715" w:bottom="3347" w:left="2686" w:header="0" w:footer="3" w:gutter="0"/>
          <w:cols w:space="720"/>
          <w:noEndnote/>
          <w:docGrid w:linePitch="360"/>
        </w:sectPr>
      </w:pPr>
    </w:p>
    <w:p w:rsidR="0098717A" w:rsidRDefault="00543B1D">
      <w:pPr>
        <w:pStyle w:val="40"/>
        <w:shd w:val="clear" w:color="auto" w:fill="auto"/>
        <w:spacing w:line="168" w:lineRule="exact"/>
        <w:ind w:left="60" w:right="60"/>
        <w:jc w:val="both"/>
      </w:pPr>
      <w:r>
        <w:rPr>
          <w:rStyle w:val="42"/>
        </w:rPr>
        <w:lastRenderedPageBreak/>
        <w:t>время не имела единого наименования и толкования причин своего возник</w:t>
      </w:r>
      <w:r>
        <w:rPr>
          <w:rStyle w:val="42"/>
        </w:rPr>
        <w:softHyphen/>
        <w:t>новения. Были предложены различные названия этой патологии: «ателек</w:t>
      </w:r>
      <w:r>
        <w:rPr>
          <w:rStyle w:val="42"/>
        </w:rPr>
        <w:softHyphen/>
        <w:t>таз легкого», «массивный коллапс легкого», «апневматоз», «эмбрионализа- ция легкого», «обструкционный массивный коллапс легкого» и др.</w:t>
      </w:r>
    </w:p>
    <w:p w:rsidR="0098717A" w:rsidRDefault="00543B1D">
      <w:pPr>
        <w:pStyle w:val="40"/>
        <w:shd w:val="clear" w:color="auto" w:fill="auto"/>
        <w:spacing w:after="266" w:line="168" w:lineRule="exact"/>
        <w:ind w:left="60" w:right="60" w:firstLine="320"/>
        <w:jc w:val="both"/>
      </w:pPr>
      <w:r>
        <w:rPr>
          <w:rStyle w:val="42"/>
        </w:rPr>
        <w:t>Д. С. Саркисов и соавт. (1969) писали, что путаница в использовании' этих терминов зашла так далеко, что теперь уже, по-видимому, самым пра</w:t>
      </w:r>
      <w:r>
        <w:rPr>
          <w:rStyle w:val="42"/>
        </w:rPr>
        <w:softHyphen/>
        <w:t>вильным является употребление единого понятия «ателектаз». Это пред</w:t>
      </w:r>
      <w:r>
        <w:rPr>
          <w:rStyle w:val="42"/>
        </w:rPr>
        <w:softHyphen/>
        <w:t>ставляется авторам наиболее целесообразным потому, что главная задача- состоит не в том, чтобы обозначить потерю воздушности легочной тканью, а в том, чтобы правильно понять причину ее возникновения и выработать соответствующий способ лечения. Поэтому понятия «ателектаз вследствие нарушения бронхиальной проходимости» или «ателектаз вследствие сдавле- ния легочной ткани экссудатом» и т. д. в норме отражает собой как харак</w:t>
      </w:r>
      <w:r>
        <w:rPr>
          <w:rStyle w:val="42"/>
        </w:rPr>
        <w:softHyphen/>
        <w:t>тер патологического процесса в легочной ткани, так и причины его возник</w:t>
      </w:r>
      <w:r>
        <w:rPr>
          <w:rStyle w:val="42"/>
        </w:rPr>
        <w:softHyphen/>
        <w:t>новения.</w:t>
      </w:r>
    </w:p>
    <w:p w:rsidR="0098717A" w:rsidRDefault="00543B1D">
      <w:pPr>
        <w:pStyle w:val="70"/>
        <w:shd w:val="clear" w:color="auto" w:fill="auto"/>
        <w:spacing w:after="0" w:line="211" w:lineRule="exact"/>
        <w:ind w:left="60" w:right="60" w:firstLine="320"/>
        <w:jc w:val="both"/>
      </w:pPr>
      <w:r>
        <w:t>В настоящее время термин «ателектаз легких» можно считать общепризнанным. Наиболее приемлемым представляется выделе</w:t>
      </w:r>
      <w:r>
        <w:softHyphen/>
        <w:t>ние по причинному признаку трех разновидностей: 1) ателектаз от сдавления, 2) ателектаз от закупорки воздухоносных путей (бронхиальная непроходимость) и 3) ателектаз от самосжимания- (контрактации).</w:t>
      </w:r>
    </w:p>
    <w:p w:rsidR="0098717A" w:rsidRDefault="00543B1D">
      <w:pPr>
        <w:pStyle w:val="70"/>
        <w:shd w:val="clear" w:color="auto" w:fill="auto"/>
        <w:spacing w:after="0" w:line="211" w:lineRule="exact"/>
        <w:ind w:left="60" w:right="60" w:firstLine="320"/>
        <w:jc w:val="both"/>
      </w:pPr>
      <w:r>
        <w:t>Конечно, такое деление в значительной степени условно. Прак</w:t>
      </w:r>
      <w:r>
        <w:softHyphen/>
        <w:t>тически при тяжелых закрытых травмах груди имеет место соче</w:t>
      </w:r>
      <w:r>
        <w:softHyphen/>
        <w:t>тание всех этих видов «иевздутия», но с преобладанием одного из них.</w:t>
      </w:r>
    </w:p>
    <w:p w:rsidR="0098717A" w:rsidRDefault="00543B1D">
      <w:pPr>
        <w:pStyle w:val="70"/>
        <w:shd w:val="clear" w:color="auto" w:fill="auto"/>
        <w:spacing w:after="0" w:line="211" w:lineRule="exact"/>
        <w:ind w:left="60" w:right="60" w:firstLine="320"/>
        <w:jc w:val="both"/>
      </w:pPr>
      <w:r>
        <w:t>Наиболее нагляден механизм компрессионных ателектазов. Дав</w:t>
      </w:r>
      <w:r>
        <w:softHyphen/>
        <w:t>ление малоподвижного фрагмента реберной стенки при створча</w:t>
      </w:r>
      <w:r>
        <w:softHyphen/>
        <w:t>тых переломах, скопление в плевральной полости крови или воз</w:t>
      </w:r>
      <w:r>
        <w:softHyphen/>
        <w:t>духа (при напряженном пневмотораксе), давление резко смещен</w:t>
      </w:r>
      <w:r>
        <w:softHyphen/>
        <w:t>ного средостения на прижатое к противоположной грудной стенке- легкое — вот основные силы, лишающие легкое подвижности, вы</w:t>
      </w:r>
      <w:r>
        <w:softHyphen/>
        <w:t>жимающие из альвеол воздух, уменьшающие их объем и вызыва</w:t>
      </w:r>
      <w:r>
        <w:softHyphen/>
        <w:t>ющие состояние компрессионного ателектаза.</w:t>
      </w:r>
    </w:p>
    <w:p w:rsidR="0098717A" w:rsidRDefault="00543B1D">
      <w:pPr>
        <w:pStyle w:val="70"/>
        <w:shd w:val="clear" w:color="auto" w:fill="auto"/>
        <w:spacing w:after="0" w:line="211" w:lineRule="exact"/>
        <w:ind w:left="60" w:right="60" w:firstLine="320"/>
        <w:jc w:val="both"/>
      </w:pPr>
      <w:r>
        <w:t>Используя рентгенологические методы исследования в клини</w:t>
      </w:r>
      <w:r>
        <w:softHyphen/>
        <w:t>ке и в эксперименте, Г. А. Рейнберг, А. В. Каплан (1935—1946) доказали, что легочный ателектаз есть в первую очередь процесс обтурационно-резорбционный, т. е. возникающий в результате за</w:t>
      </w:r>
      <w:r>
        <w:softHyphen/>
        <w:t>крытия бронхиального просвета и поглощения альвеолярного газа циркулирующей кровью.</w:t>
      </w:r>
    </w:p>
    <w:p w:rsidR="0098717A" w:rsidRDefault="00543B1D">
      <w:pPr>
        <w:pStyle w:val="70"/>
        <w:shd w:val="clear" w:color="auto" w:fill="auto"/>
        <w:spacing w:after="0" w:line="211" w:lineRule="exact"/>
        <w:ind w:left="60" w:right="60" w:firstLine="320"/>
        <w:jc w:val="both"/>
        <w:sectPr w:rsidR="0098717A">
          <w:footerReference w:type="even" r:id="rId94"/>
          <w:footerReference w:type="default" r:id="rId95"/>
          <w:footerReference w:type="first" r:id="rId96"/>
          <w:pgSz w:w="11905" w:h="16837"/>
          <w:pgMar w:top="2881" w:right="2821" w:bottom="3378" w:left="2455" w:header="0" w:footer="3" w:gutter="0"/>
          <w:pgNumType w:start="70"/>
          <w:cols w:space="720"/>
          <w:noEndnote/>
          <w:docGrid w:linePitch="360"/>
        </w:sectPr>
      </w:pPr>
      <w:r>
        <w:t>Возникновение ателектаза легких связано не только с механи</w:t>
      </w:r>
      <w:r>
        <w:softHyphen/>
        <w:t>ческими факторами. Функциональная непроходимость наступает и рефлекторно в ответ на раздражение нервных окончаний и раз</w:t>
      </w:r>
      <w:r>
        <w:softHyphen/>
        <w:t>ветвлений блуждающего нерва и симпатического сгвола- [Шор В. Т., 1951; Есипова И. К, 1958; Вайль С. С, 1959, и др.]. Клиническая картина ателектаза легкого при травме груди зави</w:t>
      </w:r>
      <w:r>
        <w:softHyphen/>
        <w:t>сит от площади ателектазированного участка, состояния осталь</w:t>
      </w:r>
      <w:r>
        <w:softHyphen/>
        <w:t>ных отделов легкого и других факторов. При учете этих факторов нельзя забывать и о том, что отдельные доли и дольки легких об</w:t>
      </w:r>
      <w:r>
        <w:softHyphen/>
        <w:t>ладают известной не только анатомической, но и функциональной самостоятельностью.</w:t>
      </w:r>
    </w:p>
    <w:p w:rsidR="0098717A" w:rsidRDefault="00543B1D">
      <w:pPr>
        <w:pStyle w:val="70"/>
        <w:shd w:val="clear" w:color="auto" w:fill="auto"/>
        <w:spacing w:after="0" w:line="206" w:lineRule="exact"/>
        <w:ind w:left="20" w:right="20" w:firstLine="340"/>
        <w:jc w:val="both"/>
      </w:pPr>
      <w:r>
        <w:lastRenderedPageBreak/>
        <w:t>Неинфицированпый ателектаз может закончиться полным вос</w:t>
      </w:r>
      <w:r>
        <w:softHyphen/>
        <w:t>становлением функции пораженного отдела легких. Однако в без</w:t>
      </w:r>
      <w:r>
        <w:softHyphen/>
        <w:t>воздушном участке легкого нередко развивается воспалительный процесс. Некоторые авторы считают, что пневмония после закры</w:t>
      </w:r>
      <w:r>
        <w:softHyphen/>
        <w:t>той травмы груди в своем динамическом развитии всегда прохо</w:t>
      </w:r>
      <w:r>
        <w:softHyphen/>
        <w:t>дит стадию массивного коллапса легкого [Каплан А. В., Рейн- берг Г. А., 1936; Капица Д. М., 1938].</w:t>
      </w:r>
    </w:p>
    <w:p w:rsidR="0098717A" w:rsidRDefault="00543B1D">
      <w:pPr>
        <w:pStyle w:val="70"/>
        <w:shd w:val="clear" w:color="auto" w:fill="auto"/>
        <w:spacing w:after="0" w:line="206" w:lineRule="exact"/>
        <w:ind w:left="20" w:right="20" w:firstLine="340"/>
        <w:jc w:val="both"/>
      </w:pPr>
      <w:r>
        <w:t>Особенно опасны как в ближайшие часы после травмы, так и в более отдаленные сроки ателектазы, захватывающие целое легкое. Это так называемые тотальные легочные ателектазы, или массивные коллапсы легкого. По установившемуся мнению в воз</w:t>
      </w:r>
      <w:r>
        <w:softHyphen/>
        <w:t>никновении такого рода ателектазов основную роль играют реф</w:t>
      </w:r>
      <w:r>
        <w:softHyphen/>
        <w:t>лекторные нейромускулярные факторы. Внезапное наступление массивного коллапса легкого, особенно контралатерального, за</w:t>
      </w:r>
      <w:r>
        <w:softHyphen/>
        <w:t>ставляет думать, что при нем спадание альвеол наступает в результате сокращения легких под влиянием нервных факторов [Вершинина И. Ф., 1938; Рейнберг С. А., 1946].</w:t>
      </w:r>
    </w:p>
    <w:p w:rsidR="0098717A" w:rsidRDefault="00543B1D">
      <w:pPr>
        <w:pStyle w:val="70"/>
        <w:shd w:val="clear" w:color="auto" w:fill="auto"/>
        <w:spacing w:after="0" w:line="206" w:lineRule="exact"/>
        <w:ind w:left="20" w:right="20" w:firstLine="340"/>
        <w:jc w:val="both"/>
      </w:pPr>
      <w:r>
        <w:t>Особо тяжелые нарушения дыхательной функции при трав</w:t>
      </w:r>
      <w:r>
        <w:softHyphen/>
        <w:t>мах груди связаны с возникновением так называемого влажного, или мокрого, легкого.</w:t>
      </w:r>
    </w:p>
    <w:p w:rsidR="0098717A" w:rsidRDefault="00543B1D">
      <w:pPr>
        <w:pStyle w:val="40"/>
        <w:shd w:val="clear" w:color="auto" w:fill="auto"/>
        <w:spacing w:after="221" w:line="168" w:lineRule="exact"/>
        <w:ind w:left="20" w:right="20" w:firstLine="340"/>
        <w:jc w:val="both"/>
      </w:pPr>
      <w:r>
        <w:rPr>
          <w:rStyle w:val="42"/>
        </w:rPr>
        <w:t xml:space="preserve">Впервые по опвпу второй мировой войнв1 эта патология бвша описана в 1946 г. </w:t>
      </w:r>
      <w:r>
        <w:rPr>
          <w:rStyle w:val="42"/>
          <w:lang w:val="en-US"/>
        </w:rPr>
        <w:t xml:space="preserve">L. A. Brewer, P. S. Samson </w:t>
      </w:r>
      <w:r>
        <w:rPr>
          <w:rStyle w:val="42"/>
        </w:rPr>
        <w:t xml:space="preserve">и С. </w:t>
      </w:r>
      <w:r>
        <w:rPr>
          <w:rStyle w:val="42"/>
          <w:lang w:val="en-US"/>
        </w:rPr>
        <w:t xml:space="preserve">A. Scruff </w:t>
      </w:r>
      <w:r>
        <w:rPr>
          <w:rStyle w:val="42"/>
        </w:rPr>
        <w:t>В результате резкого увеличения продукции интерстпциалвной и внутриалввеолярной жидкости, связанной с нарушением дренажнвш механизмов трахеобронхиалвного де</w:t>
      </w:r>
      <w:r>
        <w:rPr>
          <w:rStyle w:val="42"/>
        </w:rPr>
        <w:softHyphen/>
        <w:t xml:space="preserve">рева, болвной как </w:t>
      </w:r>
      <w:r>
        <w:rPr>
          <w:rStyle w:val="42"/>
          <w:lang w:val="en-US"/>
        </w:rPr>
        <w:t>6</w:t>
      </w:r>
      <w:r>
        <w:rPr>
          <w:rStyle w:val="47pt0"/>
        </w:rPr>
        <w:t>bi</w:t>
      </w:r>
      <w:r>
        <w:rPr>
          <w:rStyle w:val="42"/>
          <w:lang w:val="en-US"/>
        </w:rPr>
        <w:t xml:space="preserve"> </w:t>
      </w:r>
      <w:r>
        <w:rPr>
          <w:rStyle w:val="42"/>
        </w:rPr>
        <w:t xml:space="preserve">тонет в своем бронхиалвном секрете. А. </w:t>
      </w:r>
      <w:r>
        <w:rPr>
          <w:rStyle w:val="42"/>
          <w:lang w:val="en-US"/>
        </w:rPr>
        <w:t xml:space="preserve">P. Fischenson </w:t>
      </w:r>
      <w:r>
        <w:rPr>
          <w:rStyle w:val="42"/>
        </w:rPr>
        <w:t>(1973) описвмает такую цепв собвпий: тяжелая травма, кровопотеря, ус</w:t>
      </w:r>
      <w:r>
        <w:rPr>
          <w:rStyle w:val="42"/>
        </w:rPr>
        <w:softHyphen/>
        <w:t>пешное оживление, массивнвю инфузии, а через 3—4 дня — катастрофи</w:t>
      </w:r>
      <w:r>
        <w:rPr>
          <w:rStyle w:val="42"/>
        </w:rPr>
        <w:softHyphen/>
        <w:t>чески прогрессирующая дв1хателвная недостаточноств.</w:t>
      </w:r>
    </w:p>
    <w:p w:rsidR="0098717A" w:rsidRDefault="00543B1D">
      <w:pPr>
        <w:pStyle w:val="70"/>
        <w:shd w:val="clear" w:color="auto" w:fill="auto"/>
        <w:spacing w:after="0" w:line="192" w:lineRule="exact"/>
        <w:ind w:left="20" w:right="20" w:firstLine="340"/>
        <w:jc w:val="both"/>
      </w:pPr>
      <w:r>
        <w:t>Острую дыхательную недостаточность принято разделять на четыре степени [Смольников В. П., 1970].</w:t>
      </w:r>
    </w:p>
    <w:p w:rsidR="0098717A" w:rsidRDefault="00543B1D">
      <w:pPr>
        <w:pStyle w:val="40"/>
        <w:shd w:val="clear" w:color="auto" w:fill="auto"/>
        <w:spacing w:line="158" w:lineRule="exact"/>
        <w:ind w:left="20" w:right="20" w:firstLine="340"/>
        <w:jc w:val="both"/>
      </w:pPr>
      <w:r>
        <w:rPr>
          <w:rStyle w:val="42"/>
        </w:rPr>
        <w:t>Легкая степенв характеризуется частотой двкания до 25 в минуту, падением резервов дв1хания до 30—25% от исходного уровня, тахикардией 100—110 в минуту, снижением насвпцения крови кислородом до 92—40% и рН в пределах 7,35—7,30.</w:t>
      </w:r>
    </w:p>
    <w:p w:rsidR="0098717A" w:rsidRDefault="00543B1D">
      <w:pPr>
        <w:pStyle w:val="40"/>
        <w:shd w:val="clear" w:color="auto" w:fill="auto"/>
        <w:spacing w:line="168" w:lineRule="exact"/>
        <w:ind w:left="20" w:right="20" w:firstLine="340"/>
        <w:jc w:val="both"/>
      </w:pPr>
      <w:r>
        <w:rPr>
          <w:rStyle w:val="42"/>
        </w:rPr>
        <w:t>Средняя степенв проявляется усилением одвппки до 30—35 дв1ханий в минуту, снижением резерва дв1хания до 10—20% от исходного уровня, падением насвпцения крови кислородом до 81—90% и рН до 7,25.</w:t>
      </w:r>
    </w:p>
    <w:p w:rsidR="0098717A" w:rsidRDefault="00543B1D">
      <w:pPr>
        <w:pStyle w:val="40"/>
        <w:shd w:val="clear" w:color="auto" w:fill="auto"/>
        <w:spacing w:after="457" w:line="168" w:lineRule="exact"/>
        <w:ind w:left="20" w:right="20" w:firstLine="340"/>
        <w:jc w:val="both"/>
      </w:pPr>
      <w:r>
        <w:rPr>
          <w:rStyle w:val="42"/>
        </w:rPr>
        <w:t>Тяжелая степенв характеризуется поверхностнвш дв1ханием (более 35 в минуту), отсутствием резервов двкания, частота пулвса достигает 140— 180 в минуту, насвпцение крови кислородом составляет 75—80%, рН 7,15—</w:t>
      </w:r>
    </w:p>
    <w:p w:rsidR="0098717A" w:rsidRDefault="00543B1D">
      <w:pPr>
        <w:pStyle w:val="70"/>
        <w:shd w:val="clear" w:color="auto" w:fill="auto"/>
        <w:spacing w:after="0" w:line="197" w:lineRule="exact"/>
        <w:ind w:left="20" w:firstLine="340"/>
        <w:jc w:val="both"/>
      </w:pPr>
      <w:r>
        <w:t>Предагональная степень проявляется гипоксической комой.</w:t>
      </w:r>
    </w:p>
    <w:p w:rsidR="0098717A" w:rsidRDefault="00543B1D">
      <w:pPr>
        <w:pStyle w:val="70"/>
        <w:shd w:val="clear" w:color="auto" w:fill="auto"/>
        <w:spacing w:after="0" w:line="197" w:lineRule="exact"/>
        <w:ind w:left="20" w:right="20" w:firstLine="340"/>
        <w:jc w:val="both"/>
      </w:pPr>
      <w:r>
        <w:t>При тяжелых травмах груди обтурация может возникнуть на любом уровне дыхательной системы: в гортани, трахее, глав</w:t>
      </w:r>
      <w:r>
        <w:softHyphen/>
        <w:t>ных, долевых и более мелких бронхах. Причинами обтурации яв</w:t>
      </w:r>
      <w:r>
        <w:softHyphen/>
        <w:t>ляются:</w:t>
      </w:r>
    </w:p>
    <w:p w:rsidR="0098717A" w:rsidRDefault="00543B1D">
      <w:pPr>
        <w:pStyle w:val="70"/>
        <w:shd w:val="clear" w:color="auto" w:fill="auto"/>
        <w:spacing w:after="0" w:line="202" w:lineRule="exact"/>
        <w:ind w:left="20" w:right="20" w:firstLine="340"/>
        <w:jc w:val="both"/>
      </w:pPr>
      <w:r>
        <w:t>1. Рефлекторный спазм мышц гортани, закрытие голосовой щели, рефлекторное сокращение более мелких бронхов.</w:t>
      </w:r>
    </w:p>
    <w:p w:rsidR="0098717A" w:rsidRDefault="00543B1D">
      <w:pPr>
        <w:pStyle w:val="9"/>
        <w:numPr>
          <w:ilvl w:val="0"/>
          <w:numId w:val="9"/>
        </w:numPr>
        <w:shd w:val="clear" w:color="auto" w:fill="auto"/>
        <w:tabs>
          <w:tab w:val="left" w:pos="615"/>
        </w:tabs>
        <w:spacing w:line="211" w:lineRule="exact"/>
        <w:ind w:left="20" w:right="40" w:firstLine="320"/>
      </w:pPr>
      <w:r>
        <w:t>Скопление в трахее и бронхах значительного количества жидкого отделяемого (по нашим наблюдениям, у больных с тя</w:t>
      </w:r>
      <w:r>
        <w:softHyphen/>
        <w:t>желой травмой груди за сутки может выделиться до 1500 мл брон</w:t>
      </w:r>
      <w:r>
        <w:softHyphen/>
        <w:t>хиального секрета), которое самостоятельно откашлять больной не может из-за боли и снижения кашлевого рефлекса.</w:t>
      </w:r>
    </w:p>
    <w:p w:rsidR="0098717A" w:rsidRDefault="00543B1D">
      <w:pPr>
        <w:pStyle w:val="9"/>
        <w:numPr>
          <w:ilvl w:val="0"/>
          <w:numId w:val="9"/>
        </w:numPr>
        <w:shd w:val="clear" w:color="auto" w:fill="auto"/>
        <w:tabs>
          <w:tab w:val="left" w:pos="630"/>
        </w:tabs>
        <w:spacing w:line="211" w:lineRule="exact"/>
        <w:ind w:left="20" w:right="40" w:firstLine="320"/>
      </w:pPr>
      <w:r>
        <w:t>Затекание в трахею и бронхи крови из поврежденных лег</w:t>
      </w:r>
      <w:r>
        <w:softHyphen/>
        <w:t>кого и верхних дыхательных путей, нередко с примесью обрыв</w:t>
      </w:r>
      <w:r>
        <w:softHyphen/>
        <w:t>ков мягких тканей и сгустков крови (нам известен случай гибели больного от внезапно наступившей асфиксии, когда большой сгус</w:t>
      </w:r>
      <w:r>
        <w:softHyphen/>
        <w:t>ток крови «оседлал» бифуркацию трахеи и полностью обтуриро- вал оба главных бронха).</w:t>
      </w:r>
    </w:p>
    <w:p w:rsidR="0098717A" w:rsidRDefault="00543B1D">
      <w:pPr>
        <w:pStyle w:val="9"/>
        <w:numPr>
          <w:ilvl w:val="0"/>
          <w:numId w:val="9"/>
        </w:numPr>
        <w:shd w:val="clear" w:color="auto" w:fill="auto"/>
        <w:tabs>
          <w:tab w:val="left" w:pos="606"/>
        </w:tabs>
        <w:spacing w:line="211" w:lineRule="exact"/>
        <w:ind w:left="20" w:right="40" w:firstLine="320"/>
      </w:pPr>
      <w:r>
        <w:lastRenderedPageBreak/>
        <w:t>Перегибы и сдавление бронхов извне при компрессии лег</w:t>
      </w:r>
      <w:r>
        <w:softHyphen/>
        <w:t>кого излившейся в плевральную полость кровью или проникшим в нее воздухом (напряженный пневмоторакс).</w:t>
      </w:r>
    </w:p>
    <w:p w:rsidR="0098717A" w:rsidRDefault="00543B1D">
      <w:pPr>
        <w:pStyle w:val="9"/>
        <w:numPr>
          <w:ilvl w:val="0"/>
          <w:numId w:val="9"/>
        </w:numPr>
        <w:shd w:val="clear" w:color="auto" w:fill="auto"/>
        <w:tabs>
          <w:tab w:val="left" w:pos="610"/>
        </w:tabs>
        <w:spacing w:after="205" w:line="211" w:lineRule="exact"/>
        <w:ind w:left="20" w:right="40" w:firstLine="320"/>
      </w:pPr>
      <w:r>
        <w:t>Полный отрыв бронха и закупорка просвета перифериче</w:t>
      </w:r>
      <w:r>
        <w:softHyphen/>
        <w:t>ского его отрезка ввернувшимися обрывками его стенки.</w:t>
      </w:r>
    </w:p>
    <w:p w:rsidR="0098717A" w:rsidRDefault="00543B1D">
      <w:pPr>
        <w:pStyle w:val="9"/>
        <w:shd w:val="clear" w:color="auto" w:fill="auto"/>
        <w:spacing w:after="109" w:line="180" w:lineRule="exact"/>
        <w:ind w:left="1160" w:firstLine="0"/>
        <w:jc w:val="left"/>
      </w:pPr>
      <w:r>
        <w:rPr>
          <w:rStyle w:val="2pt6"/>
        </w:rPr>
        <w:t>Расстройства кровообращения</w:t>
      </w:r>
    </w:p>
    <w:p w:rsidR="0098717A" w:rsidRDefault="00543B1D">
      <w:pPr>
        <w:pStyle w:val="9"/>
        <w:shd w:val="clear" w:color="auto" w:fill="auto"/>
        <w:spacing w:line="211" w:lineRule="exact"/>
        <w:ind w:left="20" w:right="40" w:firstLine="320"/>
      </w:pPr>
      <w:r>
        <w:t>Органы дыхания и кровообращения неразрывно связаны; не без основания их образно называют кружевами из воздуха и кро</w:t>
      </w:r>
      <w:r>
        <w:softHyphen/>
        <w:t>ви. Естественно, что всякое нарушение целости этой кружевной сети приводит к более или менее тяжелым расстройствам — не только респираторным, но и циркуляторным.</w:t>
      </w:r>
    </w:p>
    <w:p w:rsidR="0098717A" w:rsidRDefault="00543B1D">
      <w:pPr>
        <w:pStyle w:val="9"/>
        <w:shd w:val="clear" w:color="auto" w:fill="auto"/>
        <w:spacing w:after="95" w:line="211" w:lineRule="exact"/>
        <w:ind w:left="20" w:right="40" w:firstLine="320"/>
      </w:pPr>
      <w:r>
        <w:t>К наиболее опасным расстройствам последнего рода принадле</w:t>
      </w:r>
      <w:r>
        <w:softHyphen/>
        <w:t>жат кровопотери, связанные с возникающими при травмах груди повреждениями легких, сердца, сосудов грудной полости и стенки. Каждое из таких повреждений сопровождается более или менее значительным кровотечением, ведущим к уменьшению ОЦК. Дис</w:t>
      </w:r>
      <w:r>
        <w:softHyphen/>
        <w:t>пропорция между ОЦК и емкостью сосудистого русла губительно отражается на деятельности жизнеобеспечивающих органов и си</w:t>
      </w:r>
      <w:r>
        <w:softHyphen/>
        <w:t>стем. И хотя в критических ситуациях в действие включаются и соответствующие приспособительные реакции организма (сокра</w:t>
      </w:r>
      <w:r>
        <w:softHyphen/>
        <w:t>щение периферических сосудов, сосудов паренхиматозных орга</w:t>
      </w:r>
      <w:r>
        <w:softHyphen/>
        <w:t>нов), финал может быть трагическим.</w:t>
      </w:r>
    </w:p>
    <w:p w:rsidR="0098717A" w:rsidRDefault="00543B1D">
      <w:pPr>
        <w:pStyle w:val="9"/>
        <w:shd w:val="clear" w:color="auto" w:fill="auto"/>
        <w:spacing w:line="168" w:lineRule="exact"/>
        <w:ind w:left="20" w:right="40" w:firstLine="320"/>
        <w:sectPr w:rsidR="0098717A">
          <w:footerReference w:type="even" r:id="rId97"/>
          <w:footerReference w:type="default" r:id="rId98"/>
          <w:pgSz w:w="11905" w:h="16837"/>
          <w:pgMar w:top="2881" w:right="2821" w:bottom="3378" w:left="2455" w:header="0" w:footer="3" w:gutter="0"/>
          <w:pgNumType w:start="69"/>
          <w:cols w:space="720"/>
          <w:noEndnote/>
          <w:docGrid w:linePitch="360"/>
        </w:sectPr>
      </w:pPr>
      <w:r>
        <w:t>Как известно, потеря крови из различных участков сосудистого русла происходит неоднократно. Сосудистая система делится на систему с высо</w:t>
      </w:r>
      <w:r>
        <w:softHyphen/>
        <w:t>ким давлением (сосуды головного мозга, венечные сосуды сердца, сосуды некоторых эндокринных желез), в которой находится до 15% ОЦК, и систе</w:t>
      </w:r>
      <w:r>
        <w:softHyphen/>
        <w:t>му с низким давлением, содержащую 80% крови. При кровотечении в пер</w:t>
      </w:r>
      <w:r>
        <w:softHyphen/>
        <w:t>вую очередь теряется кровь из крупных вен грудной полости (отсутствие сократительных элементов в их стенке и вазомоторной активности). При кровопотере в пределах 400—500 мл (10% ОЦК) теряется кровь только из этих сосудов. Происходит лишь пассивное спадание крупных вен, и ком</w:t>
      </w:r>
      <w:r>
        <w:softHyphen/>
        <w:t>пенсаторных реакций не возникает, так как емкость сосудистого русла будет примерно соответствовать ОЦК. Артериальное давление не изменится: мо</w:t>
      </w:r>
      <w:r>
        <w:softHyphen/>
        <w:t>жет наблюдаться небольшое уменьшение центрального давления, сохранит</w:t>
      </w:r>
      <w:r>
        <w:softHyphen/>
        <w:t>ся минутный объем, несколько увеличится частота сердечных сокращений. Через несколько часов ОЦК восстанавливается за счет поступления лимфы пз грудного протока, впадающего в вены грудной полости. Возмещения та</w:t>
      </w:r>
      <w:r>
        <w:softHyphen/>
        <w:t>кой кровопотери обычно не требуется.</w:t>
      </w:r>
    </w:p>
    <w:p w:rsidR="0098717A" w:rsidRDefault="00543B1D">
      <w:pPr>
        <w:pStyle w:val="9"/>
        <w:shd w:val="clear" w:color="auto" w:fill="auto"/>
        <w:spacing w:line="211" w:lineRule="exact"/>
        <w:ind w:left="40" w:right="40" w:firstLine="340"/>
      </w:pPr>
      <w:r>
        <w:lastRenderedPageBreak/>
        <w:t>Потеря более 10% ОЦК уже не может компенсироваться за счет спадания крупных вен и требует от организма включения других приспособительных механизмов, активно уменьшающих сосудистое русло. Такую кровопотерю во избежание снижения артериального давления следует восполнить.</w:t>
      </w:r>
    </w:p>
    <w:p w:rsidR="0098717A" w:rsidRDefault="00543B1D">
      <w:pPr>
        <w:pStyle w:val="9"/>
        <w:shd w:val="clear" w:color="auto" w:fill="auto"/>
        <w:spacing w:line="211" w:lineRule="exact"/>
        <w:ind w:left="40" w:right="40" w:firstLine="340"/>
      </w:pPr>
      <w:r>
        <w:t>Потеря от 20 до 40% ОЦК самостоятельно не компенсируется и неизбежно приводит к гибели больного в различные сроки в ре</w:t>
      </w:r>
      <w:r>
        <w:softHyphen/>
        <w:t>зультате постгеморрагических нарушений системы кровообраще</w:t>
      </w:r>
      <w:r>
        <w:softHyphen/>
        <w:t>ния. Обычно кровопотерю от 10 до 20% ОЦК считают критиче</w:t>
      </w:r>
      <w:r>
        <w:softHyphen/>
        <w:t>ской, от 20 до 40% —сублетальной и свыше 40% —летальной. Приведенные границы объема кровопотери являются условными и зависят от предшествующего состояния организма и особенно от скорости кровотечения. Медленная кровопотеря вызывает менее выраженные нарушения гемодинамики, чем такая же по величи</w:t>
      </w:r>
      <w:r>
        <w:softHyphen/>
        <w:t>не, но быстрая кровопотеря.</w:t>
      </w:r>
    </w:p>
    <w:p w:rsidR="0098717A" w:rsidRDefault="00543B1D">
      <w:pPr>
        <w:pStyle w:val="9"/>
        <w:shd w:val="clear" w:color="auto" w:fill="auto"/>
        <w:spacing w:line="211" w:lineRule="exact"/>
        <w:ind w:left="40" w:right="40" w:firstLine="340"/>
      </w:pPr>
      <w:r>
        <w:t>Наряду с жизнеопасными циркуляторными расстройствами, которые возникают при торакальных травмах в результате меха</w:t>
      </w:r>
      <w:r>
        <w:softHyphen/>
        <w:t>нических повреждений отдельных элементов системы кровообра</w:t>
      </w:r>
      <w:r>
        <w:softHyphen/>
        <w:t>щения, значительная роль принадлежит и механизмам, связан</w:t>
      </w:r>
      <w:r>
        <w:softHyphen/>
        <w:t>ным со сдавлением и смещением сердца и магистральных сосудов груди, Опишем кратко главные из причин таких цирукляторных нарушений.</w:t>
      </w:r>
    </w:p>
    <w:p w:rsidR="0098717A" w:rsidRDefault="00543B1D">
      <w:pPr>
        <w:pStyle w:val="9"/>
        <w:numPr>
          <w:ilvl w:val="1"/>
          <w:numId w:val="9"/>
        </w:numPr>
        <w:shd w:val="clear" w:color="auto" w:fill="auto"/>
        <w:tabs>
          <w:tab w:val="left" w:pos="659"/>
        </w:tabs>
        <w:spacing w:line="211" w:lineRule="exact"/>
        <w:ind w:left="40" w:right="40" w:firstLine="340"/>
      </w:pPr>
      <w:r>
        <w:t>Кровоизлияния в полость перикарда, при которых обильное скопление крови чрезвычайно затрудняет сократительную деятель</w:t>
      </w:r>
      <w:r>
        <w:softHyphen/>
        <w:t>ность сердца. При этом вследствие одновременного сдавления коронарных сосудов резко нарушается питание сердечной мыш</w:t>
      </w:r>
      <w:r>
        <w:softHyphen/>
        <w:t>цы. Возникает тампонада сердца. По мнению большинства иссле</w:t>
      </w:r>
      <w:r>
        <w:softHyphen/>
        <w:t>дователей, скопление крови в перикарде оказывает влияние как на малый, так и на большой круг кровообращения, с одной сторо</w:t>
      </w:r>
      <w:r>
        <w:softHyphen/>
        <w:t>ны, затрудняя приток крови в предсердие, и с другой — прекра</w:t>
      </w:r>
      <w:r>
        <w:softHyphen/>
        <w:t>щая отток из желудочков в виду отсутствия в них крови (Джане</w:t>
      </w:r>
      <w:r>
        <w:softHyphen/>
        <w:t>лидзе Ю. Ю, 1927).</w:t>
      </w:r>
    </w:p>
    <w:p w:rsidR="0098717A" w:rsidRDefault="00543B1D">
      <w:pPr>
        <w:pStyle w:val="9"/>
        <w:shd w:val="clear" w:color="auto" w:fill="auto"/>
        <w:spacing w:line="211" w:lineRule="exact"/>
        <w:ind w:left="40" w:right="40" w:firstLine="340"/>
      </w:pPr>
      <w:r>
        <w:t xml:space="preserve">Как показали экспериментальные исследования </w:t>
      </w:r>
      <w:r>
        <w:rPr>
          <w:lang w:val="en-US"/>
        </w:rPr>
        <w:t xml:space="preserve">[Welcher A. S. et al., </w:t>
      </w:r>
      <w:r>
        <w:t>1974], существует явная зависимость между градиентом давления в полости перикарда, давлением в аорте и ишемией мио</w:t>
      </w:r>
      <w:r>
        <w:softHyphen/>
        <w:t>карда; при прочих равных условиях тампонада сердца приводит к ишемии миокарда в 4 раза чаще, чем шок.</w:t>
      </w:r>
    </w:p>
    <w:p w:rsidR="0098717A" w:rsidRDefault="00543B1D">
      <w:pPr>
        <w:pStyle w:val="9"/>
        <w:numPr>
          <w:ilvl w:val="1"/>
          <w:numId w:val="9"/>
        </w:numPr>
        <w:shd w:val="clear" w:color="auto" w:fill="auto"/>
        <w:tabs>
          <w:tab w:val="left" w:pos="659"/>
        </w:tabs>
        <w:spacing w:line="211" w:lineRule="exact"/>
        <w:ind w:left="40" w:right="40" w:firstLine="340"/>
        <w:sectPr w:rsidR="0098717A">
          <w:footerReference w:type="even" r:id="rId99"/>
          <w:footerReference w:type="default" r:id="rId100"/>
          <w:pgSz w:w="11905" w:h="16837"/>
          <w:pgMar w:top="2881" w:right="2821" w:bottom="3378" w:left="2455" w:header="0" w:footer="3" w:gutter="0"/>
          <w:pgNumType w:start="73"/>
          <w:cols w:space="720"/>
          <w:noEndnote/>
          <w:docGrid w:linePitch="360"/>
        </w:sectPr>
      </w:pPr>
      <w:r>
        <w:t>Скопление в плевральных полостях воздуха под давлением и крови не только оказывает сильное давление на сердце и сосу</w:t>
      </w:r>
      <w:r>
        <w:softHyphen/>
        <w:t>ды (в частности, на полые вены), но и приводит к смещению сре</w:t>
      </w:r>
      <w:r>
        <w:softHyphen/>
        <w:t>достения, сжатию противоположного легкого с последующим за</w:t>
      </w:r>
      <w:r>
        <w:softHyphen/>
        <w:t>труднением кровотока в нем. Особенно опасен в смысле наруше</w:t>
      </w:r>
      <w:r>
        <w:softHyphen/>
        <w:t>ния работы сердца правосторонний гемо- и пневмоторакс, при котором для непосредственного воздействия давящей силы откры</w:t>
      </w:r>
      <w:r>
        <w:softHyphen/>
        <w:t>ты наиболее податливые и уязвимые отделы сердца — аурикуляр- ный и венозный.</w:t>
      </w:r>
    </w:p>
    <w:p w:rsidR="0098717A" w:rsidRDefault="00543B1D">
      <w:pPr>
        <w:pStyle w:val="9"/>
        <w:numPr>
          <w:ilvl w:val="1"/>
          <w:numId w:val="9"/>
        </w:numPr>
        <w:shd w:val="clear" w:color="auto" w:fill="auto"/>
        <w:tabs>
          <w:tab w:val="left" w:pos="630"/>
        </w:tabs>
        <w:spacing w:line="211" w:lineRule="exact"/>
        <w:ind w:left="40" w:right="40" w:firstLine="340"/>
      </w:pPr>
      <w:r>
        <w:lastRenderedPageBreak/>
        <w:t>Эмфизема и гематома средостения, которые, оттесняя серд</w:t>
      </w:r>
      <w:r>
        <w:softHyphen/>
        <w:t>це кпереди, оказывают непосредственное давление на заднюю по</w:t>
      </w:r>
      <w:r>
        <w:softHyphen/>
        <w:t>верхность сердца — часть правого предсердия, левого желудочка и заднюю стенку левого предсердия, не покрытую перикардом.</w:t>
      </w:r>
    </w:p>
    <w:p w:rsidR="0098717A" w:rsidRDefault="00543B1D">
      <w:pPr>
        <w:pStyle w:val="9"/>
        <w:shd w:val="clear" w:color="auto" w:fill="auto"/>
        <w:spacing w:line="211" w:lineRule="exact"/>
        <w:ind w:left="20" w:right="220" w:firstLine="320"/>
      </w:pPr>
      <w:r>
        <w:t>Для циркуляторных нарушений не меньшее значение, чем сдавление сердца и сосудов, имеют смещения сердца и перегибы крупных сосудов. При значительных скоплениях жидкости и воз</w:t>
      </w:r>
      <w:r>
        <w:softHyphen/>
        <w:t>духа в левой плевральной полости верхушка сердца более подвиж</w:t>
      </w:r>
      <w:r>
        <w:softHyphen/>
        <w:t>ная, чем ее основание, описывает дугу и может сместиться из пятого межреберья слева в тот же межреберный промежуток пра</w:t>
      </w:r>
      <w:r>
        <w:softHyphen/>
        <w:t>вой стороны. Такое смещение производит при рентгенологическом исследовании огромное впечатление. Так, например, правый край сердца подчас перетягивается влево на несколько сантиметров за левый край позвоночника или, наоборот, левый желудочек оказы</w:t>
      </w:r>
      <w:r>
        <w:softHyphen/>
        <w:t>вается на средней линии или даже правее ее (Рейнберг С. А., 1946).</w:t>
      </w:r>
    </w:p>
    <w:p w:rsidR="0098717A" w:rsidRDefault="00543B1D">
      <w:pPr>
        <w:pStyle w:val="9"/>
        <w:shd w:val="clear" w:color="auto" w:fill="auto"/>
        <w:spacing w:line="211" w:lineRule="exact"/>
        <w:ind w:left="20" w:right="220" w:firstLine="320"/>
      </w:pPr>
      <w:r>
        <w:t>Подобные смещения влекут за собой весьма значительные перегибы крупных сосудов и резкое затруднение (вплоть до пол</w:t>
      </w:r>
      <w:r>
        <w:softHyphen/>
        <w:t>ного прекращения) кровотока в них. Особенно опасны в этом от</w:t>
      </w:r>
      <w:r>
        <w:softHyphen/>
        <w:t>ношении перегибы полых вен, так как они приводят к значитель</w:t>
      </w:r>
      <w:r>
        <w:softHyphen/>
        <w:t>ному уменьшению объема поступающей в полости сердца крови, резкому снижению артериального давления, тяжелой анемии головного мозга. Все эти нарушения в конечном счете создают условия для возникновения острой сердечно-сосудистой недоста</w:t>
      </w:r>
      <w:r>
        <w:softHyphen/>
        <w:t>точности.</w:t>
      </w:r>
    </w:p>
    <w:p w:rsidR="0098717A" w:rsidRDefault="00543B1D">
      <w:pPr>
        <w:pStyle w:val="9"/>
        <w:shd w:val="clear" w:color="auto" w:fill="auto"/>
        <w:spacing w:line="211" w:lineRule="exact"/>
        <w:ind w:left="20" w:right="220" w:firstLine="320"/>
      </w:pPr>
      <w:r>
        <w:t>Каковы же общие нарушения, к которым приводят все слож</w:t>
      </w:r>
      <w:r>
        <w:softHyphen/>
        <w:t>ные взаимосвязанные функциональные изменения и нарушения, вызванные травмой груди? Это триада: гипоксия, гиперкапния и травматический шок.</w:t>
      </w:r>
    </w:p>
    <w:p w:rsidR="0098717A" w:rsidRDefault="00543B1D">
      <w:pPr>
        <w:pStyle w:val="9"/>
        <w:shd w:val="clear" w:color="auto" w:fill="auto"/>
        <w:spacing w:line="211" w:lineRule="exact"/>
        <w:ind w:left="20" w:right="220" w:firstLine="320"/>
      </w:pPr>
      <w:r>
        <w:t>В артериальной крови в норме содержится 95 — 98% НЬОг, Ро</w:t>
      </w:r>
      <w:r>
        <w:rPr>
          <w:vertAlign w:val="subscript"/>
        </w:rPr>
        <w:t>2</w:t>
      </w:r>
      <w:r>
        <w:t xml:space="preserve"> составляет 100 мм рт. ст.', а Рсо</w:t>
      </w:r>
      <w:r>
        <w:rPr>
          <w:vertAlign w:val="subscript"/>
        </w:rPr>
        <w:t>2</w:t>
      </w:r>
      <w:r>
        <w:t xml:space="preserve"> — 35—45 мм рт. ст.</w:t>
      </w:r>
    </w:p>
    <w:p w:rsidR="0098717A" w:rsidRDefault="00543B1D">
      <w:pPr>
        <w:pStyle w:val="9"/>
        <w:shd w:val="clear" w:color="auto" w:fill="auto"/>
        <w:spacing w:line="211" w:lineRule="exact"/>
        <w:ind w:left="20" w:right="220" w:firstLine="320"/>
      </w:pPr>
      <w:r>
        <w:t>По А. М. Парному (1961) различают три стадии развития ги</w:t>
      </w:r>
      <w:r>
        <w:softHyphen/>
        <w:t>поксии. При I стадии в крови содержится 85 — 89% НЬОг. Отме</w:t>
      </w:r>
      <w:r>
        <w:softHyphen/>
        <w:t>чаются умеренный цианоз, одышка и гипертензия. Во II стадии (НЬ0</w:t>
      </w:r>
      <w:r>
        <w:rPr>
          <w:vertAlign w:val="subscript"/>
        </w:rPr>
        <w:t>2</w:t>
      </w:r>
      <w:r>
        <w:t xml:space="preserve"> 85 — 87%) отмечается резкое напряжение кодшенсаторных механизмов. В III стадии (НЬОг 30—40%) развивается тяжелая гипоксическая кома.</w:t>
      </w:r>
    </w:p>
    <w:p w:rsidR="0098717A" w:rsidRDefault="00543B1D">
      <w:pPr>
        <w:pStyle w:val="9"/>
        <w:shd w:val="clear" w:color="auto" w:fill="auto"/>
        <w:spacing w:after="511" w:line="211" w:lineRule="exact"/>
        <w:ind w:left="20" w:right="220" w:firstLine="320"/>
      </w:pPr>
      <w:r>
        <w:t xml:space="preserve">Всю тяжесть глубоких нарушений, возникающих при тяжелых формах гипоксии, определяет крылатая фраза </w:t>
      </w:r>
      <w:r>
        <w:rPr>
          <w:lang w:val="en-US"/>
        </w:rPr>
        <w:t xml:space="preserve">Choldein: </w:t>
      </w:r>
      <w:r>
        <w:t>«Анок- сия не только останавливает машину, но и ломает ее части» (цит. по И. С. Жорову, 1959). Известно, что объем кислорода, раство</w:t>
      </w:r>
      <w:r>
        <w:softHyphen/>
        <w:t>ренного в крови, равняется 800 мл, а потребность организма в кислороде в среднем составляет 300 мл/мин; запасы же кислоро</w:t>
      </w:r>
      <w:r>
        <w:softHyphen/>
        <w:t>да в тканях ничтожны — их может хватить на 5—6 мин жизнедея</w:t>
      </w:r>
      <w:r>
        <w:softHyphen/>
        <w:t>тельности. Поэтому после тяжелой травмы очень скоро наступа</w:t>
      </w:r>
      <w:r>
        <w:softHyphen/>
        <w:t>ет резкий дефицит кислорода.</w:t>
      </w:r>
    </w:p>
    <w:p w:rsidR="0098717A" w:rsidRDefault="00543B1D">
      <w:pPr>
        <w:pStyle w:val="40"/>
        <w:shd w:val="clear" w:color="auto" w:fill="auto"/>
        <w:spacing w:line="173" w:lineRule="exact"/>
        <w:ind w:left="20" w:right="220" w:firstLine="320"/>
        <w:jc w:val="both"/>
      </w:pPr>
      <w:r>
        <w:rPr>
          <w:rStyle w:val="42"/>
          <w:vertAlign w:val="superscript"/>
        </w:rPr>
        <w:t>1</w:t>
      </w:r>
      <w:r>
        <w:rPr>
          <w:rStyle w:val="42"/>
        </w:rPr>
        <w:t xml:space="preserve"> По Международной системе СИ давление вместо миллиметров ртут</w:t>
      </w:r>
      <w:r>
        <w:rPr>
          <w:rStyle w:val="42"/>
        </w:rPr>
        <w:softHyphen/>
        <w:t>ного столба измеряется в Паскалях.</w:t>
      </w:r>
    </w:p>
    <w:p w:rsidR="0098717A" w:rsidRDefault="00543B1D">
      <w:pPr>
        <w:pStyle w:val="9"/>
        <w:shd w:val="clear" w:color="auto" w:fill="auto"/>
        <w:spacing w:line="211" w:lineRule="exact"/>
        <w:ind w:left="60" w:right="60" w:firstLine="320"/>
      </w:pPr>
      <w:r>
        <w:t>Кислородное голодание особенно быстро и резко сказывается на центральной нервной системе и сердце. При тяжелых формах гипоксии уже через считанные минуты возникают очаги некроза в коре головного мозга и мозжечке. В конечном счете наступают глубокие нарушения деятельности центральной нервной системы, угнетение дыхательного и вазомоторного центров, значительное снижение обмена веществ, накопление кислых продуктов обмена, в том числе уменьшение выделения углекислого газа в выдыхае</w:t>
      </w:r>
      <w:r>
        <w:softHyphen/>
        <w:t>мом воздухе и т. д.</w:t>
      </w:r>
    </w:p>
    <w:p w:rsidR="0098717A" w:rsidRDefault="00543B1D">
      <w:pPr>
        <w:pStyle w:val="9"/>
        <w:shd w:val="clear" w:color="auto" w:fill="auto"/>
        <w:spacing w:line="211" w:lineRule="exact"/>
        <w:ind w:left="60" w:right="60" w:firstLine="320"/>
      </w:pPr>
      <w:r>
        <w:lastRenderedPageBreak/>
        <w:t>По данным литературы, сроки полного прекращения кровооб</w:t>
      </w:r>
      <w:r>
        <w:softHyphen/>
        <w:t>ращения, после которых в мозге обнаруживаются необратимые изменения, колеблются в пределах 2—3 мин [Неговский В. А., 1975]. Паренхима печени еще более чувствительна к аноксии, од</w:t>
      </w:r>
      <w:r>
        <w:softHyphen/>
        <w:t>нако высокая способность к регенерации позволяет ей переносить большие сроки полного прекращения кровообращения. По опыту трансплантации органов критический срок для печени составляет 30 мин, а для почки — 60 мин.</w:t>
      </w:r>
    </w:p>
    <w:p w:rsidR="0098717A" w:rsidRDefault="00543B1D">
      <w:pPr>
        <w:pStyle w:val="9"/>
        <w:shd w:val="clear" w:color="auto" w:fill="auto"/>
        <w:spacing w:line="211" w:lineRule="exact"/>
        <w:ind w:left="60" w:right="60" w:firstLine="320"/>
      </w:pPr>
      <w:r>
        <w:t>Углекислота выполняет в организме весьма важную роль в качестве регулятора дыхания, поддерживающего на определенном уровне его кислородный бюджет и КЩС. В норме Рсо</w:t>
      </w:r>
      <w:r>
        <w:rPr>
          <w:vertAlign w:val="subscript"/>
        </w:rPr>
        <w:t>а</w:t>
      </w:r>
      <w:r>
        <w:t xml:space="preserve"> в крови колеблется от 30 до 40 мм рт. ст. При тяжелых травмах груди в результате нарушения вентиляции углекислота недостаточно вы</w:t>
      </w:r>
      <w:r>
        <w:softHyphen/>
        <w:t>водится из организма и накапливается в крови и тканях, приво</w:t>
      </w:r>
      <w:r>
        <w:softHyphen/>
        <w:t>дя к гиперкапнии и дыхательному ацидозу.</w:t>
      </w:r>
    </w:p>
    <w:p w:rsidR="0098717A" w:rsidRDefault="00543B1D">
      <w:pPr>
        <w:pStyle w:val="9"/>
        <w:shd w:val="clear" w:color="auto" w:fill="auto"/>
        <w:spacing w:line="211" w:lineRule="exact"/>
        <w:ind w:left="60" w:right="60" w:firstLine="320"/>
      </w:pPr>
      <w:r>
        <w:t>При</w:t>
      </w:r>
      <w:r>
        <w:rPr>
          <w:rStyle w:val="85pt0pt1"/>
        </w:rPr>
        <w:t xml:space="preserve"> Pco/vb</w:t>
      </w:r>
      <w:r>
        <w:rPr>
          <w:lang w:val="en-US"/>
        </w:rPr>
        <w:t xml:space="preserve"> </w:t>
      </w:r>
      <w:r>
        <w:t>крови более</w:t>
      </w:r>
      <w:r>
        <w:rPr>
          <w:rStyle w:val="85pt0pt1"/>
        </w:rPr>
        <w:t xml:space="preserve"> 50</w:t>
      </w:r>
      <w:r>
        <w:t xml:space="preserve"> мм рт. ст. гиперкапния проявляется обильным потоотделением и повышенной секрецией бронхиальных желез, угнетается деятельность дыхательного центра, дыхание становится частым, поверхностным, аритмичным. Артериальное давление повышается, появляется тахикардия (до 160 в минуту), и больные впадают в ацидотическую кому с последующей останов</w:t>
      </w:r>
      <w:r>
        <w:softHyphen/>
        <w:t>кой дыхания и прекращением деятельности сердца.</w:t>
      </w:r>
    </w:p>
    <w:p w:rsidR="0098717A" w:rsidRDefault="00543B1D">
      <w:pPr>
        <w:pStyle w:val="9"/>
        <w:shd w:val="clear" w:color="auto" w:fill="auto"/>
        <w:spacing w:line="211" w:lineRule="exact"/>
        <w:ind w:left="60" w:right="60" w:firstLine="320"/>
      </w:pPr>
      <w:r>
        <w:t>Травматический шок — вполне закономерное явление при тя</w:t>
      </w:r>
      <w:r>
        <w:softHyphen/>
        <w:t>желой травме груди, тем более сочетанной. Резкое перераздраже</w:t>
      </w:r>
      <w:r>
        <w:softHyphen/>
        <w:t>ние чрезвычайно чувствительных рецепторов плевры, корня лег</w:t>
      </w:r>
      <w:r>
        <w:softHyphen/>
        <w:t>кого и других образований, кровопотеря, кислородное голодание, нарастающее торможение в центральной нервной системе — все это способствует развитию тяжелейшего травматического шока, нередко являющегося причиной смерти.</w:t>
      </w:r>
    </w:p>
    <w:p w:rsidR="0098717A" w:rsidRDefault="00543B1D">
      <w:pPr>
        <w:pStyle w:val="9"/>
        <w:shd w:val="clear" w:color="auto" w:fill="auto"/>
        <w:spacing w:line="211" w:lineRule="exact"/>
        <w:ind w:left="60" w:right="60" w:firstLine="320"/>
      </w:pPr>
      <w:r>
        <w:t>Из более поздних нарушений, развивающихся при тяжелых закрытых травмах груди, серьезное значение может иметь почеч</w:t>
      </w:r>
      <w:r>
        <w:softHyphen/>
        <w:t>ная и печеночная недостаточность. Наступающее снижение крово</w:t>
      </w:r>
      <w:r>
        <w:softHyphen/>
        <w:t>тока в печени и почках приводит к нарушению их функции. Определенную роль играет спазм сосудов этих органов, а также повреждение почечных канальцев токсинами, образующимися в обескровленной печени, раздавленных мышцах продуктами гемо</w:t>
      </w:r>
      <w:r>
        <w:softHyphen/>
        <w:t>лиза и т. д.</w:t>
      </w:r>
    </w:p>
    <w:p w:rsidR="0098717A" w:rsidRDefault="00543B1D">
      <w:pPr>
        <w:pStyle w:val="9"/>
        <w:shd w:val="clear" w:color="auto" w:fill="auto"/>
        <w:spacing w:line="211" w:lineRule="exact"/>
        <w:ind w:left="60" w:right="60" w:firstLine="320"/>
      </w:pPr>
      <w:r>
        <w:t>Особенно резко проявляются нарушения функции почек при так называемом травматическом токсикозе.</w:t>
      </w:r>
    </w:p>
    <w:p w:rsidR="0098717A" w:rsidRDefault="00543B1D">
      <w:pPr>
        <w:pStyle w:val="70"/>
        <w:shd w:val="clear" w:color="auto" w:fill="auto"/>
        <w:spacing w:after="0" w:line="211" w:lineRule="exact"/>
        <w:ind w:left="40" w:right="20" w:firstLine="340"/>
        <w:jc w:val="both"/>
      </w:pPr>
      <w:r>
        <w:t>Причиной тяжелой печеночно-почечной недостаточности могут быть и массивные трансфузии донорской крови. В развитии этого грозного осложнения крайне важна длительность периода гипо- тензии. При шоке и кровопотере частично нарушается антитокси</w:t>
      </w:r>
      <w:r>
        <w:softHyphen/>
        <w:t>ческая функция печени, уменьшается содержание гликогена, поэтому важнейшим условием успешной профилактики гепаторе- нальной недостаточности является быстрое восстановление арте</w:t>
      </w:r>
      <w:r>
        <w:softHyphen/>
        <w:t>риального давления путем трансфузионной терапии и нормализа</w:t>
      </w:r>
      <w:r>
        <w:softHyphen/>
        <w:t>ции газообмена.</w:t>
      </w:r>
    </w:p>
    <w:p w:rsidR="0098717A" w:rsidRDefault="00543B1D">
      <w:pPr>
        <w:pStyle w:val="70"/>
        <w:shd w:val="clear" w:color="auto" w:fill="auto"/>
        <w:spacing w:after="461" w:line="211" w:lineRule="exact"/>
        <w:ind w:left="40" w:right="20" w:firstLine="340"/>
        <w:jc w:val="both"/>
      </w:pPr>
      <w:r>
        <w:t>Травмы груди нельзя рассматривать как результат односторон</w:t>
      </w:r>
      <w:r>
        <w:softHyphen/>
        <w:t>него воздействия внешней грубой силы. Их нужно изучать как исход столкновения двух сил: травмирующей («агрессивной») и защитной («сопротивления»), слагающейся из рефлекторных ме</w:t>
      </w:r>
      <w:r>
        <w:softHyphen/>
        <w:t>ханизмов, которые мгновенно возникают в момент травмы.</w:t>
      </w:r>
    </w:p>
    <w:p w:rsidR="0098717A" w:rsidRDefault="00543B1D">
      <w:pPr>
        <w:pStyle w:val="261"/>
        <w:shd w:val="clear" w:color="auto" w:fill="auto"/>
        <w:spacing w:after="39" w:line="160" w:lineRule="exact"/>
        <w:ind w:left="20"/>
      </w:pPr>
      <w:r>
        <w:rPr>
          <w:rStyle w:val="261pt"/>
        </w:rPr>
        <w:t>Глава 5</w:t>
      </w:r>
    </w:p>
    <w:p w:rsidR="0098717A" w:rsidRDefault="00543B1D">
      <w:pPr>
        <w:pStyle w:val="261"/>
        <w:shd w:val="clear" w:color="auto" w:fill="auto"/>
        <w:spacing w:after="0" w:line="211" w:lineRule="exact"/>
        <w:ind w:left="20"/>
      </w:pPr>
      <w:r>
        <w:rPr>
          <w:rStyle w:val="263"/>
        </w:rPr>
        <w:t>СИМПТОМАТИКА И НЕОТЛОЖНАЯ ДИАГНОСТИКА</w:t>
      </w:r>
    </w:p>
    <w:p w:rsidR="0098717A" w:rsidRDefault="00543B1D">
      <w:pPr>
        <w:pStyle w:val="261"/>
        <w:shd w:val="clear" w:color="auto" w:fill="auto"/>
        <w:spacing w:line="211" w:lineRule="exact"/>
        <w:ind w:left="20"/>
      </w:pPr>
      <w:r>
        <w:rPr>
          <w:rStyle w:val="263"/>
        </w:rPr>
        <w:lastRenderedPageBreak/>
        <w:t>ПОВРЕЖДЕНИЙ ГРУДИ. ОСНОВНЫЕ МЕТОДЫ КЛИНИЧЕСКОГО ОБСЛЕДОВАНИЯ ПОСТРАДАВШИХ</w:t>
      </w:r>
    </w:p>
    <w:p w:rsidR="0098717A" w:rsidRDefault="00543B1D">
      <w:pPr>
        <w:pStyle w:val="70"/>
        <w:shd w:val="clear" w:color="auto" w:fill="auto"/>
        <w:spacing w:after="155" w:line="211" w:lineRule="exact"/>
        <w:ind w:left="40" w:right="20" w:firstLine="340"/>
        <w:jc w:val="both"/>
      </w:pPr>
      <w:r>
        <w:t>Характерной особенностью тяжелых случаев травмы груди является не только внезапное начало, многообразие и относи</w:t>
      </w:r>
      <w:r>
        <w:softHyphen/>
        <w:t>тельная тяжесть патологических нарушений, но и стремительное развитие грозного терминального состояния. По нашим выбороч</w:t>
      </w:r>
      <w:r>
        <w:softHyphen/>
        <w:t>ным патологоанатомическим данным, 56,1% умерших от таких повреждений в стационаре погибли в течение первых 3 ч после госпитализации. Естественно, что в подобных условиях фактор времени приобретает исключительное значение. Чем быстрее ока</w:t>
      </w:r>
      <w:r>
        <w:softHyphen/>
        <w:t>зана квалифицированная первая помощь, чем раньше доставлен пострадавший в специализированное учреждение и чем точнее диагностировано у него опасное для жизни повреждение, тем боль</w:t>
      </w:r>
      <w:r>
        <w:softHyphen/>
        <w:t>ше шансов на спасение жизни. К сожалению, как показывает практика, это случается далеко не всегда.</w:t>
      </w:r>
    </w:p>
    <w:p w:rsidR="0098717A" w:rsidRDefault="00543B1D">
      <w:pPr>
        <w:pStyle w:val="40"/>
        <w:shd w:val="clear" w:color="auto" w:fill="auto"/>
        <w:spacing w:line="168" w:lineRule="exact"/>
        <w:ind w:left="40" w:right="20" w:firstLine="340"/>
        <w:jc w:val="both"/>
      </w:pPr>
      <w:r>
        <w:rPr>
          <w:rStyle w:val="42pt"/>
        </w:rPr>
        <w:t>Вольной</w:t>
      </w:r>
      <w:r>
        <w:rPr>
          <w:rStyle w:val="42"/>
        </w:rPr>
        <w:t xml:space="preserve"> П., 24 лет, в 2 ч 50 мин упал с балкона четвертого этажа. Через 10—12 мин на место происшествия прибвша машина скорой помощи. Пострадавший без сознания, пулвс удовлетворителвного наполнения, двка- ние хриплое. Ввшвлен открвггвш перелом нижней челюсти. Внутривенно введено 20 мл 40% раствора глюкозв1, наложена пращевидная повязка на нижнюю челюств, и болвной доставлен в стоматологическую клинику, где в связи с тяжелвш состоянием пострадавшего дежурнвш врач не нашел возможнв1м принятв его. Этой же машиной болвной бвш переправлен в хирургическую клинику, куда он поступил через 2 ч после травмв1 в крайне тяжелом состоянии: сознание отсутствовало, зрачки суженв1, вяло реаги</w:t>
      </w:r>
      <w:r>
        <w:rPr>
          <w:rStyle w:val="42"/>
        </w:rPr>
        <w:softHyphen/>
        <w:t>ровали на свет, кожнвге покровв1 бледнв1, акроцианоз; двкание шумное, клокочущее, с затрудненнвш вдохом; правая половина груди отстает при двкании; двкание справа ослаблено, ввгслушивалисв крупнопузвфчатвге хрипв1; пулвс нитевиднвш, артериалвное давление не определялосв.</w:t>
      </w:r>
    </w:p>
    <w:p w:rsidR="0098717A" w:rsidRDefault="00543B1D">
      <w:pPr>
        <w:pStyle w:val="40"/>
        <w:shd w:val="clear" w:color="auto" w:fill="auto"/>
        <w:spacing w:line="168" w:lineRule="exact"/>
        <w:ind w:left="40" w:right="20" w:firstLine="340"/>
        <w:jc w:val="both"/>
      </w:pPr>
      <w:r>
        <w:rPr>
          <w:rStyle w:val="42"/>
        </w:rPr>
        <w:t>Болвной экстренно интубирован. Из трахеи аспирировано болвшое ко</w:t>
      </w:r>
      <w:r>
        <w:rPr>
          <w:rStyle w:val="42"/>
        </w:rPr>
        <w:softHyphen/>
        <w:t>личество слизи и сгустков крови. Двкание стало свободнее, удавалосв со</w:t>
      </w:r>
      <w:r>
        <w:rPr>
          <w:rStyle w:val="42"/>
        </w:rPr>
        <w:softHyphen/>
        <w:t>считать пульс. При пункции плевральной полости справа получена кровь, в пробирке быстро образовался сгусток. В две вены осуществлялась инфу- зия солевых растворов, полиглкжина и пр. Однако спасти больного не уда</w:t>
      </w:r>
      <w:r>
        <w:rPr>
          <w:rStyle w:val="42"/>
        </w:rPr>
        <w:softHyphen/>
        <w:t>лось. Он умер через 20 мин после поступления.</w:t>
      </w:r>
    </w:p>
    <w:p w:rsidR="0098717A" w:rsidRDefault="00543B1D">
      <w:pPr>
        <w:pStyle w:val="40"/>
        <w:shd w:val="clear" w:color="auto" w:fill="auto"/>
        <w:spacing w:after="209" w:line="168" w:lineRule="exact"/>
        <w:ind w:left="60" w:right="60" w:firstLine="340"/>
        <w:jc w:val="both"/>
      </w:pPr>
      <w:r>
        <w:rPr>
          <w:rStyle w:val="42"/>
        </w:rPr>
        <w:t>При судебно-медицинском вскрытии обнаружено: правое легкое колла- бировано, имеются два глубоких разрыва нижней доли и множественные контузионные очаги в верхней и средней долях, в плевральной полости 800 мл крови. В левой плевральной полости 200 мл крови, легкое воздушно с несколькими поверхностными разрывами. Перелом левой подвздошной кости, разрыв лонного сочленения, перелом нижней челюсти.</w:t>
      </w:r>
    </w:p>
    <w:p w:rsidR="0098717A" w:rsidRDefault="00543B1D">
      <w:pPr>
        <w:pStyle w:val="70"/>
        <w:shd w:val="clear" w:color="auto" w:fill="auto"/>
        <w:spacing w:after="0" w:line="206" w:lineRule="exact"/>
        <w:ind w:left="60" w:right="60" w:firstLine="340"/>
        <w:jc w:val="both"/>
      </w:pPr>
      <w:r>
        <w:t>Приведенный нами пример наглядно показывает, какая огром</w:t>
      </w:r>
      <w:r>
        <w:softHyphen/>
        <w:t>ная ответственность ложится на врача, оказывающего первую по</w:t>
      </w:r>
      <w:r>
        <w:softHyphen/>
        <w:t>мощь при тяжелых травмах груди на месте происшествия или в приемном отделении лечебного учреждения общего профиля. Бук</w:t>
      </w:r>
      <w:r>
        <w:softHyphen/>
        <w:t>вально в считанные минуты, нередко в самых неподходящих ус</w:t>
      </w:r>
      <w:r>
        <w:softHyphen/>
        <w:t>ловиях приходится ставить первичный, ориентирующий диаг</w:t>
      </w:r>
      <w:r>
        <w:softHyphen/>
        <w:t>ноз, от точности которого очень часто зависит судьба пострадав</w:t>
      </w:r>
      <w:r>
        <w:softHyphen/>
        <w:t>шего.</w:t>
      </w:r>
    </w:p>
    <w:p w:rsidR="0098717A" w:rsidRDefault="00543B1D">
      <w:pPr>
        <w:pStyle w:val="70"/>
        <w:shd w:val="clear" w:color="auto" w:fill="auto"/>
        <w:spacing w:after="0" w:line="202" w:lineRule="exact"/>
        <w:ind w:left="60" w:right="60" w:firstLine="340"/>
        <w:jc w:val="both"/>
      </w:pPr>
      <w:r>
        <w:t>Первичная неотложная диагностика (экспресс-диагностика) тяжелых травматических повреждений груди имеет две особен</w:t>
      </w:r>
      <w:r>
        <w:softHyphen/>
        <w:t>ности:</w:t>
      </w:r>
    </w:p>
    <w:p w:rsidR="0098717A" w:rsidRDefault="00543B1D">
      <w:pPr>
        <w:pStyle w:val="70"/>
        <w:numPr>
          <w:ilvl w:val="0"/>
          <w:numId w:val="10"/>
        </w:numPr>
        <w:shd w:val="clear" w:color="auto" w:fill="auto"/>
        <w:tabs>
          <w:tab w:val="left" w:pos="684"/>
        </w:tabs>
        <w:spacing w:after="0" w:line="211" w:lineRule="exact"/>
        <w:ind w:left="60" w:right="60" w:firstLine="340"/>
        <w:jc w:val="both"/>
      </w:pPr>
      <w:r>
        <w:t>Не только выявление основного, обусловливающего тяжесть состояния повреждения, но в ряде случаев и установление самого факта травмы груди. Если при открытых ранениях это очевидно, то при закрытых травмах груди, особенно сочетающихся с повреж</w:t>
      </w:r>
      <w:r>
        <w:softHyphen/>
        <w:t>дениями в других областях тела, выявление повреждения груди становится весьма затруднительным.</w:t>
      </w:r>
    </w:p>
    <w:p w:rsidR="0098717A" w:rsidRDefault="00543B1D">
      <w:pPr>
        <w:pStyle w:val="70"/>
        <w:numPr>
          <w:ilvl w:val="0"/>
          <w:numId w:val="10"/>
        </w:numPr>
        <w:shd w:val="clear" w:color="auto" w:fill="auto"/>
        <w:tabs>
          <w:tab w:val="left" w:pos="694"/>
        </w:tabs>
        <w:spacing w:after="0" w:line="211" w:lineRule="exact"/>
        <w:ind w:left="60" w:right="60" w:firstLine="340"/>
        <w:jc w:val="both"/>
      </w:pPr>
      <w:r>
        <w:t>Распознавание парадоксальной ситуации. Эта особенность связана с несоотвествиями между тяжестью повреждения и огра</w:t>
      </w:r>
      <w:r>
        <w:softHyphen/>
        <w:t xml:space="preserve">ниченными </w:t>
      </w:r>
      <w:r>
        <w:lastRenderedPageBreak/>
        <w:t>возможностями использования для их распознавания диагностических средств современной медицины. Если хирург в более легких случаях имеет все возможности для того, чтобы спо</w:t>
      </w:r>
      <w:r>
        <w:softHyphen/>
        <w:t>койно собрать анамнез, тщательно осмотреть больного, провести дополнительные исследования (рентгенологические, лабораторные, инструментальные, электрографические и пр.), то в тяжелых и тяжелейших случаях он вынужден ограничиваться поверхностным осмотром больного, простейшими приемами физического исследо</w:t>
      </w:r>
      <w:r>
        <w:softHyphen/>
        <w:t>вания. Все это требует максимальной собранности, внимания к малейшим изменениям в состоянии больного, проведения комп</w:t>
      </w:r>
      <w:r>
        <w:softHyphen/>
        <w:t>лексного всестороннего обследования. При первичном обследова</w:t>
      </w:r>
      <w:r>
        <w:softHyphen/>
        <w:t>нии больного, подвергшегося тяя?елому травматическому воздей</w:t>
      </w:r>
      <w:r>
        <w:softHyphen/>
        <w:t>ствию, врач не должен забывать о возможности повреждения жизненно важных органов груди. Нельзя фиксировать внимание на каком-либо отдельном более бросающемся в глаза поврежде</w:t>
      </w:r>
      <w:r>
        <w:softHyphen/>
        <w:t>нии или симптоме, пока не будет сделан общий предварительный осмотр.</w:t>
      </w:r>
    </w:p>
    <w:p w:rsidR="0098717A" w:rsidRDefault="00543B1D">
      <w:pPr>
        <w:pStyle w:val="70"/>
        <w:shd w:val="clear" w:color="auto" w:fill="auto"/>
        <w:spacing w:after="0" w:line="211" w:lineRule="exact"/>
        <w:ind w:left="60" w:right="60" w:firstLine="340"/>
        <w:jc w:val="both"/>
      </w:pPr>
      <w:r>
        <w:t>При тяжелых повреждениях груди полноценные анамнестиче</w:t>
      </w:r>
      <w:r>
        <w:softHyphen/>
        <w:t>ские данные получить обычно не удается. Даже если пострадав</w:t>
      </w:r>
      <w:r>
        <w:softHyphen/>
        <w:t>ший в сознании, он настолько потрясен и дезориентирован, что ничего определенного об обстоятельствах несчастного случая со</w:t>
      </w:r>
      <w:r>
        <w:softHyphen/>
        <w:t>общить не может. Приходится ограничиваться краткими сведе</w:t>
      </w:r>
      <w:r>
        <w:softHyphen/>
        <w:t>ниями, сообщенными сопровождающими.</w:t>
      </w:r>
    </w:p>
    <w:p w:rsidR="0098717A" w:rsidRDefault="00543B1D">
      <w:pPr>
        <w:pStyle w:val="70"/>
        <w:shd w:val="clear" w:color="auto" w:fill="auto"/>
        <w:spacing w:after="0" w:line="211" w:lineRule="exact"/>
        <w:ind w:left="60" w:right="60" w:firstLine="320"/>
        <w:jc w:val="both"/>
      </w:pPr>
      <w:r>
        <w:t>Существенное значение имеет выяснение обстоятельств не</w:t>
      </w:r>
      <w:r>
        <w:softHyphen/>
        <w:t>счастного случая (ножевое или огнестрельное ранение, непосред</w:t>
      </w:r>
      <w:r>
        <w:softHyphen/>
        <w:t>ственный удар, сдавление грудной клетки, падение с высоты и пр.). Нельзя забывать, что при падении с высоты могут возни</w:t>
      </w:r>
      <w:r>
        <w:softHyphen/>
        <w:t>кать тяжелейшие повреждения внутригрудных органов при сохра</w:t>
      </w:r>
      <w:r>
        <w:softHyphen/>
        <w:t>нении целости кожных покровов. Жалобы больного (если он в соз</w:t>
      </w:r>
      <w:r>
        <w:softHyphen/>
        <w:t>нании) в большинстве случаев носят неопределенный характер. Но все же указания на острые боли в груди, особенно при вдохе, кашле или перемене положения, одышку, чувство стеснения в груди и т. д. имеют определенное значение.</w:t>
      </w:r>
    </w:p>
    <w:p w:rsidR="0098717A" w:rsidRDefault="00543B1D">
      <w:pPr>
        <w:pStyle w:val="70"/>
        <w:shd w:val="clear" w:color="auto" w:fill="auto"/>
        <w:spacing w:after="0" w:line="211" w:lineRule="exact"/>
        <w:ind w:left="60" w:right="60" w:firstLine="320"/>
        <w:jc w:val="both"/>
      </w:pPr>
      <w:r>
        <w:t>Особую ценность приобретают данные наружного осмотра. Полноценными эти данные могут быть только в том случае, если больной полностью раздет. При первичном осмотре следует преж</w:t>
      </w:r>
      <w:r>
        <w:softHyphen/>
        <w:t>де всего обратить внимание на положение больного: если он лежит на носилках или на кушетке, то на каком боку, не принимает ли вынужденного положения. Нередко больные сидят, согнувшись в больную сторону или вперед, прижимая ладонь к поврежденной части груди. Сразу же привлекают внимание врача и изменения окраски кожных покровов, губ, слизистых оболочек, появление кровянистых выделений изо рта, носа, ушей, ненормальное напря</w:t>
      </w:r>
      <w:r>
        <w:softHyphen/>
        <w:t>жение кожи груди, сглаженность контуров шеи или груди (под</w:t>
      </w:r>
      <w:r>
        <w:softHyphen/>
        <w:t>кожная эмфизема). На повреждение костного каркаса грудной клетки указывают деформация груди, парадоксальные движения отдельных ее фрагментов или отставание той или иной половины при дыхании. Сжимая руками грудь больного с боков, по ненор</w:t>
      </w:r>
      <w:r>
        <w:softHyphen/>
        <w:t>мальной подвижности реберных фрагментов, крепитации, запада- нию или выпячиванию грудины и другим признакам можно полу</w:t>
      </w:r>
      <w:r>
        <w:softHyphen/>
        <w:t>чить данные, подтверждающие или исключающие нарушение це</w:t>
      </w:r>
      <w:r>
        <w:softHyphen/>
        <w:t>лости костной основы грудной клетки.</w:t>
      </w:r>
    </w:p>
    <w:p w:rsidR="0098717A" w:rsidRDefault="00543B1D">
      <w:pPr>
        <w:pStyle w:val="70"/>
        <w:shd w:val="clear" w:color="auto" w:fill="auto"/>
        <w:spacing w:after="0" w:line="211" w:lineRule="exact"/>
        <w:ind w:left="60" w:right="60" w:firstLine="320"/>
        <w:jc w:val="both"/>
      </w:pPr>
      <w:r>
        <w:t>При ранениях особое внимание приходится обращать на раз</w:t>
      </w:r>
      <w:r>
        <w:softHyphen/>
        <w:t xml:space="preserve">меры кожной раны, состояние краев, степень зияния, выделение крови или прохождение воздуха и т. д. Если рана грудной стенки широко зияет и из нее с шумом выделяется пенистая кровь или слышен свист, с которым воздух </w:t>
      </w:r>
      <w:r>
        <w:lastRenderedPageBreak/>
        <w:t>при каждом вдохе всасывается в плевральную полость через узкую линейную рану, сомнений в про</w:t>
      </w:r>
      <w:r>
        <w:softHyphen/>
        <w:t>никающем характере ранения нет. Но чаще дело обстоит не так просто. Безобидная на первый взгляд небольшая ранка может оказаться проникающей. Чрезмерной настороженности требу</w:t>
      </w:r>
      <w:r>
        <w:softHyphen/>
        <w:t>ют раны, расположенные в проекции сердца, магистральных со</w:t>
      </w:r>
      <w:r>
        <w:softHyphen/>
        <w:t>судов.</w:t>
      </w:r>
    </w:p>
    <w:p w:rsidR="0098717A" w:rsidRDefault="00543B1D">
      <w:pPr>
        <w:pStyle w:val="70"/>
        <w:shd w:val="clear" w:color="auto" w:fill="auto"/>
        <w:spacing w:after="0" w:line="216" w:lineRule="exact"/>
        <w:ind w:left="60" w:right="60" w:firstLine="320"/>
        <w:jc w:val="both"/>
      </w:pPr>
      <w:r>
        <w:t>При постановке первичного (ориентирующего) диагноза суще</w:t>
      </w:r>
      <w:r>
        <w:softHyphen/>
        <w:t>ственную роль играют и данные функционально-симпатоматиче- ского характера. В первую очередь это относится к так называе</w:t>
      </w:r>
      <w:r>
        <w:softHyphen/>
        <w:t>мым достоверным симптомам грудных повреждений — пневмото</w:t>
      </w:r>
      <w:r>
        <w:softHyphen/>
        <w:t>раксу, эмфиземе, гемотораксу и кровохарканью.</w:t>
      </w:r>
    </w:p>
    <w:p w:rsidR="0098717A" w:rsidRDefault="00543B1D">
      <w:pPr>
        <w:pStyle w:val="70"/>
        <w:shd w:val="clear" w:color="auto" w:fill="auto"/>
        <w:spacing w:after="0" w:line="206" w:lineRule="exact"/>
        <w:ind w:left="40" w:right="20" w:firstLine="340"/>
        <w:jc w:val="both"/>
      </w:pPr>
      <w:r>
        <w:t>Наиболее показательным и часто встречающимся симптомом является пневмоторакс (по нашим данным, при проникающих ра</w:t>
      </w:r>
      <w:r>
        <w:softHyphen/>
        <w:t>нениях груди он отмечается в 70,3% случаев).</w:t>
      </w:r>
    </w:p>
    <w:p w:rsidR="0098717A" w:rsidRDefault="00543B1D">
      <w:pPr>
        <w:pStyle w:val="70"/>
        <w:shd w:val="clear" w:color="auto" w:fill="auto"/>
        <w:spacing w:after="0" w:line="206" w:lineRule="exact"/>
        <w:ind w:left="40" w:right="20" w:firstLine="340"/>
        <w:jc w:val="both"/>
      </w:pPr>
      <w:r>
        <w:t>Когда повреждение париетального листка плевры или воздухо</w:t>
      </w:r>
      <w:r>
        <w:softHyphen/>
        <w:t>носных органов груди открывает путь для проникновения возду</w:t>
      </w:r>
      <w:r>
        <w:softHyphen/>
        <w:t>ха в плевральную полость, легкое на соответствующей стороне спадается. Сразу же меняется весь облик и поведение пострадав</w:t>
      </w:r>
      <w:r>
        <w:softHyphen/>
        <w:t>шего.</w:t>
      </w:r>
    </w:p>
    <w:p w:rsidR="0098717A" w:rsidRDefault="00543B1D">
      <w:pPr>
        <w:pStyle w:val="70"/>
        <w:shd w:val="clear" w:color="auto" w:fill="auto"/>
        <w:spacing w:after="0" w:line="211" w:lineRule="exact"/>
        <w:ind w:left="40" w:right="20" w:firstLine="340"/>
        <w:jc w:val="both"/>
      </w:pPr>
      <w:r>
        <w:t>При открытом пневмотораксе вид больного испуганный, лицо пепельно-серого цвета, покрыто холодным потом, губы цианотич- ны. Дыхание поверхностное, учащенное, неравномерное; вдох пре рывистый, вызывает усиление болей в груди. Пульс только в пер</w:t>
      </w:r>
      <w:r>
        <w:softHyphen/>
        <w:t>вые минуты после травмы бывает полным и напряженным. В дальнейшем по мере нарастания сердечной слабости он стано</w:t>
      </w:r>
      <w:r>
        <w:softHyphen/>
        <w:t>вится малым, мягким, аритмичным. Артериальное давление вна</w:t>
      </w:r>
      <w:r>
        <w:softHyphen/>
        <w:t>чале повышается, затем падает, что свидетельствует о прогрессив</w:t>
      </w:r>
      <w:r>
        <w:softHyphen/>
        <w:t>ном нарастании гипоксии, шока. Грудная клетка на стороне повреждения малоподвижна, межреберные промежутки сглажены. При отсутствии сопутствующего значительного гемоторакса перку- торно определяется коробочный звук. Дыхательные шумы резко ослаблены, иногда совсем не выслушиваются.</w:t>
      </w:r>
    </w:p>
    <w:p w:rsidR="0098717A" w:rsidRDefault="00543B1D">
      <w:pPr>
        <w:pStyle w:val="70"/>
        <w:shd w:val="clear" w:color="auto" w:fill="auto"/>
        <w:spacing w:after="0" w:line="211" w:lineRule="exact"/>
        <w:ind w:left="40" w:right="20" w:firstLine="340"/>
        <w:jc w:val="both"/>
      </w:pPr>
      <w:r>
        <w:t>Клиника закрытого пневмоторакса обычно менее выражена. При аускультации обнаруживаются ослабление дыхательных шу</w:t>
      </w:r>
      <w:r>
        <w:softHyphen/>
        <w:t>мов, амфорическое и бронхиальное дыхание. Надежным способом диагностики закрытого пневмоторакса является ранняя плевраль</w:t>
      </w:r>
      <w:r>
        <w:softHyphen/>
        <w:t>ная пункция. Пользоваться для пункции открытой иглой нельзя. Следует соединить ее через резиновый переходник со шприцем, до половины наполненным раствором новокаина, и по движению поршня судить о наличии пневмоторакса и степени повышения давления в плевральной полости. Исследование будет еще более доказательным, если присоединить к игле водяной манометр.</w:t>
      </w:r>
    </w:p>
    <w:p w:rsidR="0098717A" w:rsidRDefault="00543B1D">
      <w:pPr>
        <w:pStyle w:val="70"/>
        <w:shd w:val="clear" w:color="auto" w:fill="auto"/>
        <w:spacing w:after="0" w:line="211" w:lineRule="exact"/>
        <w:ind w:left="40" w:right="20" w:firstLine="340"/>
        <w:jc w:val="both"/>
      </w:pPr>
      <w:r>
        <w:t>Особенно тяжела картина клапанного напряженного пневмо</w:t>
      </w:r>
      <w:r>
        <w:softHyphen/>
        <w:t>торакса. С каждым вдохом давление в плевральной полости повы</w:t>
      </w:r>
      <w:r>
        <w:softHyphen/>
        <w:t>шается, что ведет к коллапсу легкого и резкому смещению средо</w:t>
      </w:r>
      <w:r>
        <w:softHyphen/>
        <w:t>стения в здоровую сторону. Быстро развиваются легочно-сердеч- ная недостаточность, тяжелая гипоксия. Так как внутренний кла</w:t>
      </w:r>
      <w:r>
        <w:softHyphen/>
        <w:t>панный пневмоторакс чаще бывает обусловлен повреждением крупного бронха, то воздух не только поступает в плевральную полость, но и распространяется по клетчатке средостения, еще бо</w:t>
      </w:r>
      <w:r>
        <w:softHyphen/>
        <w:t>лее утяжеляя состояние больного. Эмфизему средостения мы на</w:t>
      </w:r>
      <w:r>
        <w:softHyphen/>
        <w:t>блюдали у 4,1% больных с повреждениями органов груди, причем у 69 из 82 человек она сопровождалась напряженным пневмото</w:t>
      </w:r>
      <w:r>
        <w:softHyphen/>
        <w:t>раксом.</w:t>
      </w:r>
    </w:p>
    <w:p w:rsidR="0098717A" w:rsidRDefault="00543B1D">
      <w:pPr>
        <w:pStyle w:val="70"/>
        <w:shd w:val="clear" w:color="auto" w:fill="auto"/>
        <w:spacing w:after="0" w:line="197" w:lineRule="exact"/>
        <w:ind w:left="40" w:right="20" w:firstLine="340"/>
        <w:jc w:val="both"/>
      </w:pPr>
      <w:r>
        <w:lastRenderedPageBreak/>
        <w:t>Эмфизема — явление довольно частое при тяжелых травмах груди. Для диагностики особый интерес представляет эмфизема средостения.</w:t>
      </w:r>
    </w:p>
    <w:p w:rsidR="0098717A" w:rsidRDefault="00543B1D">
      <w:pPr>
        <w:pStyle w:val="70"/>
        <w:shd w:val="clear" w:color="auto" w:fill="auto"/>
        <w:spacing w:after="0" w:line="211" w:lineRule="exact"/>
        <w:ind w:left="40" w:right="20" w:firstLine="340"/>
        <w:jc w:val="both"/>
      </w:pPr>
      <w:r>
        <w:t>В начальной стадии эмфизема средостения относительно мало отражается на общем состоянии больного, хотя сказывается на дыхании: оно становится более частым и глубоким. Одним из ран</w:t>
      </w:r>
      <w:r>
        <w:softHyphen/>
        <w:t>них признаков является крепитация на шее, контуры которой над яремной ямкой сглаживаются. При продолжающемся поступлении воздуха в средостение шея становится полной, лицо — одутлова</w:t>
      </w:r>
      <w:r>
        <w:softHyphen/>
        <w:t>тым, веки — резко отечными. При напряженной эмфиземе средо</w:t>
      </w:r>
      <w:r>
        <w:softHyphen/>
        <w:t>стения воздух не только распространяется по подкожной клетчат</w:t>
      </w:r>
      <w:r>
        <w:softHyphen/>
        <w:t>ке шеи, лица, но и переходит на грудную и брюшную стенку, поло</w:t>
      </w:r>
      <w:r>
        <w:softHyphen/>
        <w:t>вые органы, конечности. Уже через несколько часов человека нельзя узнать. У пострадавших возникает чувство сдавления, сжа</w:t>
      </w:r>
      <w:r>
        <w:softHyphen/>
        <w:t>тия за грудиной, а затем появляются боли с иррадиацией в шею. Речь больных становится беззвучной, шепотной. Из-за затруднен</w:t>
      </w:r>
      <w:r>
        <w:softHyphen/>
        <w:t>ного оттока по системе верхней полой вены лицо приобретает синюшную окраску, шейные вены набухают, наполнение пульсо</w:t>
      </w:r>
      <w:r>
        <w:softHyphen/>
        <w:t>вой волны снижается, развивается гипотензия. Застой в малом круге кровообращения ведет к отеку слизистой оболочки дыха</w:t>
      </w:r>
      <w:r>
        <w:softHyphen/>
        <w:t>тельных путей и патологическому повышению секреции. Возмож</w:t>
      </w:r>
      <w:r>
        <w:softHyphen/>
        <w:t>но развитие отека легких.</w:t>
      </w:r>
    </w:p>
    <w:p w:rsidR="0098717A" w:rsidRDefault="00543B1D">
      <w:pPr>
        <w:pStyle w:val="70"/>
        <w:shd w:val="clear" w:color="auto" w:fill="auto"/>
        <w:spacing w:after="0" w:line="211" w:lineRule="exact"/>
        <w:ind w:left="20" w:right="20" w:firstLine="340"/>
        <w:jc w:val="both"/>
      </w:pPr>
      <w:r>
        <w:t>Симптоматика эмфиземы средостения во многом зависит от места, тяжести повреждения дыхательных путей и в конечном счете — от количества внедрившегося воздуха. Быстрое повыше</w:t>
      </w:r>
      <w:r>
        <w:softHyphen/>
        <w:t>ние давления в средостении может внезапно вызвать угрожающее состояние из-за расстройств кровообращения и дыхания, обуслов</w:t>
      </w:r>
      <w:r>
        <w:softHyphen/>
        <w:t>ленных развитием экстраперикардиальной тампонады сердца, сдав</w:t>
      </w:r>
      <w:r>
        <w:softHyphen/>
        <w:t>ленней крупных сосудов, трахеи.</w:t>
      </w:r>
    </w:p>
    <w:p w:rsidR="0098717A" w:rsidRDefault="00543B1D">
      <w:pPr>
        <w:pStyle w:val="70"/>
        <w:shd w:val="clear" w:color="auto" w:fill="auto"/>
        <w:spacing w:after="0" w:line="211" w:lineRule="exact"/>
        <w:ind w:left="20" w:right="20" w:firstLine="340"/>
        <w:jc w:val="both"/>
      </w:pPr>
      <w:r>
        <w:t>Гемоторакс. Кровь из поврежденных сосудов грудной стенки, легких, средостения обычно не изливается наружу, а скапливает</w:t>
      </w:r>
      <w:r>
        <w:softHyphen/>
        <w:t>ся в плевральной полости, вызывая сдавление легкого и смещение средостения. Чем больше гемоторакс, тем тяжелее сопровождаю</w:t>
      </w:r>
      <w:r>
        <w:softHyphen/>
        <w:t>щие его нарушения. Только малые гемотораксы во многих случаях остаются нераспознанными.</w:t>
      </w:r>
    </w:p>
    <w:p w:rsidR="0098717A" w:rsidRDefault="00543B1D">
      <w:pPr>
        <w:pStyle w:val="70"/>
        <w:shd w:val="clear" w:color="auto" w:fill="auto"/>
        <w:spacing w:after="0" w:line="211" w:lineRule="exact"/>
        <w:ind w:left="20" w:right="20" w:firstLine="340"/>
        <w:jc w:val="both"/>
      </w:pPr>
      <w:r>
        <w:t>Гемоторакс среднего объема проявляется уже рядом симпто</w:t>
      </w:r>
      <w:r>
        <w:softHyphen/>
        <w:t>мов: кашлем, одышкой, некоторым отставанием пораженной сто</w:t>
      </w:r>
      <w:r>
        <w:softHyphen/>
        <w:t>роны груди при дыхании и его ослаблением. Перкуторно можно определить притупление звука в нижних отделах грудной клетки.</w:t>
      </w:r>
    </w:p>
    <w:p w:rsidR="0098717A" w:rsidRDefault="00543B1D">
      <w:pPr>
        <w:pStyle w:val="70"/>
        <w:shd w:val="clear" w:color="auto" w:fill="auto"/>
        <w:spacing w:after="0" w:line="211" w:lineRule="exact"/>
        <w:ind w:left="20" w:firstLine="340"/>
        <w:jc w:val="both"/>
      </w:pPr>
      <w:r>
        <w:t>Постановке диагноза помогает пункция плевральной полости.</w:t>
      </w:r>
    </w:p>
    <w:p w:rsidR="0098717A" w:rsidRDefault="00543B1D">
      <w:pPr>
        <w:pStyle w:val="70"/>
        <w:shd w:val="clear" w:color="auto" w:fill="auto"/>
        <w:spacing w:after="0" w:line="211" w:lineRule="exact"/>
        <w:ind w:left="20" w:right="20" w:firstLine="340"/>
        <w:jc w:val="both"/>
      </w:pPr>
      <w:r>
        <w:t>При больших, особенно быстро прогрессирующих гемоторак</w:t>
      </w:r>
      <w:r>
        <w:softHyphen/>
        <w:t>сах, на первый план выступают расстройства, обусловленные обильной внутриплевральной кровопотерей: резко выражена блед</w:t>
      </w:r>
      <w:r>
        <w:softHyphen/>
        <w:t>ность не только кожных покровов, но и слизистых оболочек; пульс учащен, слабого наполнения; тоны сердца очень глухие; артери</w:t>
      </w:r>
      <w:r>
        <w:softHyphen/>
        <w:t>альное давление неустойчивое, постепенно снижается. Характер</w:t>
      </w:r>
      <w:r>
        <w:softHyphen/>
        <w:t>но стремление больных, несмотря на слабость, принять сидячее положение, при котором гемоторакс оттесняет диафрагму книзу и уменьшает смещение средостения. При физическом исследовании обнаруживаются выраженные симптомы массивного скопления жидкости в соответствующем плевральном мешке.</w:t>
      </w:r>
    </w:p>
    <w:p w:rsidR="0098717A" w:rsidRDefault="00543B1D">
      <w:pPr>
        <w:pStyle w:val="70"/>
        <w:shd w:val="clear" w:color="auto" w:fill="auto"/>
        <w:spacing w:after="0" w:line="211" w:lineRule="exact"/>
        <w:ind w:left="20" w:right="20" w:firstLine="340"/>
        <w:jc w:val="both"/>
      </w:pPr>
      <w:r>
        <w:t>Мы, как и другие авторы [Шеляховский М. В., Жегалов В. А,. 1974), считаем, что клиническая картина клапанного пневмото</w:t>
      </w:r>
      <w:r>
        <w:softHyphen/>
        <w:t>ракса и продолжающегося внутриплеврального кровотечения при закрытой травме груди и проникающих ранениях не имеют суще</w:t>
      </w:r>
      <w:r>
        <w:softHyphen/>
        <w:t xml:space="preserve">ственных различий. В то же </w:t>
      </w:r>
      <w:r>
        <w:lastRenderedPageBreak/>
        <w:t>время состояние пострадавших при закрытой травме груди, осложненной гемо- или пневмотораксом, тяжелее, так как зона и степень повреждения тканей грудной стенки и внутренних органов при ней обычно больше, чем при ранениях. Значительно отягощают состояние больного при закры</w:t>
      </w:r>
      <w:r>
        <w:softHyphen/>
        <w:t>той травме ушибы сердца.</w:t>
      </w:r>
    </w:p>
    <w:p w:rsidR="0098717A" w:rsidRDefault="00543B1D">
      <w:pPr>
        <w:pStyle w:val="70"/>
        <w:shd w:val="clear" w:color="auto" w:fill="auto"/>
        <w:spacing w:after="0" w:line="211" w:lineRule="exact"/>
        <w:ind w:left="40" w:right="40" w:firstLine="320"/>
        <w:jc w:val="both"/>
      </w:pPr>
      <w:r>
        <w:rPr>
          <w:rStyle w:val="70pt0"/>
        </w:rPr>
        <w:t>Кровохарканье</w:t>
      </w:r>
      <w:r>
        <w:t xml:space="preserve"> — четвертый достоверный признак травмы гру</w:t>
      </w:r>
      <w:r>
        <w:softHyphen/>
        <w:t>ди. При ранениях и закрытых травмах груди оно обычно свиде</w:t>
      </w:r>
      <w:r>
        <w:softHyphen/>
        <w:t>тельствует о нарушении целости легочной ткани. Однако возник</w:t>
      </w:r>
      <w:r>
        <w:softHyphen/>
        <w:t>новение кровохарканья обусловливается не только повреждением ткани легкого, но в значительной степени и общим состоянием больного. Тяжелобольные в первое время после травмы не в со</w:t>
      </w:r>
      <w:r>
        <w:softHyphen/>
        <w:t>стоянии откашливаться. Этим можно объяснить, что кровохар</w:t>
      </w:r>
      <w:r>
        <w:softHyphen/>
        <w:t>канье наблюдалось непосредственно после травмы у 48,3% боль</w:t>
      </w:r>
      <w:r>
        <w:softHyphen/>
        <w:t>ных, появилось в первые 24 ч после травмы у 33,8%, позже 24ч— у 13,6% и по истечении 48 ч — у 4,3% больных.</w:t>
      </w:r>
    </w:p>
    <w:p w:rsidR="0098717A" w:rsidRDefault="00543B1D">
      <w:pPr>
        <w:pStyle w:val="70"/>
        <w:shd w:val="clear" w:color="auto" w:fill="auto"/>
        <w:spacing w:after="0" w:line="202" w:lineRule="exact"/>
        <w:ind w:left="40" w:right="40" w:firstLine="320"/>
        <w:jc w:val="both"/>
      </w:pPr>
      <w:r>
        <w:t>Длительность кровохарканья также различна и, очевидно, за</w:t>
      </w:r>
      <w:r>
        <w:softHyphen/>
        <w:t>висит от объема разрушения и общего состояния больного. Непо</w:t>
      </w:r>
      <w:r>
        <w:softHyphen/>
        <w:t>средственно после травмы однократное кровохарканье было у 33 % наших больных, свыше 6 сут — у 2,6 %.</w:t>
      </w:r>
    </w:p>
    <w:p w:rsidR="0098717A" w:rsidRDefault="00543B1D">
      <w:pPr>
        <w:pStyle w:val="70"/>
        <w:shd w:val="clear" w:color="auto" w:fill="auto"/>
        <w:spacing w:after="0" w:line="192" w:lineRule="exact"/>
        <w:ind w:left="40" w:right="40" w:firstLine="320"/>
        <w:jc w:val="both"/>
      </w:pPr>
      <w:r>
        <w:t>Обильные, непроизвольно возникающие кровохарканья, как правило, говорят об одновременном разрыве воздухоносных путей и крупного сосуда.</w:t>
      </w:r>
    </w:p>
    <w:p w:rsidR="0098717A" w:rsidRDefault="00543B1D">
      <w:pPr>
        <w:pStyle w:val="70"/>
        <w:shd w:val="clear" w:color="auto" w:fill="auto"/>
        <w:spacing w:after="0" w:line="206" w:lineRule="exact"/>
        <w:ind w:left="40" w:right="40" w:firstLine="320"/>
        <w:jc w:val="both"/>
      </w:pPr>
      <w:r>
        <w:t>Полноценный клинический диагноз тяжелых повреждений груди может быть поставлен только в хорошо оснащенном специа</w:t>
      </w:r>
      <w:r>
        <w:softHyphen/>
        <w:t>лизированном отделении или клинике. Однако и здесь хирург при определении показаний к оперативному вмешательству и выборе варианта такого вмешательства не так уже редко бывает вынуж</w:t>
      </w:r>
      <w:r>
        <w:softHyphen/>
        <w:t>ден ограничиваться данными того же первичного физического об</w:t>
      </w:r>
      <w:r>
        <w:softHyphen/>
        <w:t>следования, собственной интуицией и опьпом, не упуская, естест</w:t>
      </w:r>
      <w:r>
        <w:softHyphen/>
        <w:t>венно, малейшей возможности использования получивших уже общее признание современных технических средств и методов ди</w:t>
      </w:r>
      <w:r>
        <w:softHyphen/>
        <w:t>агностики. И первое место среди этих методов безусловно принад</w:t>
      </w:r>
      <w:r>
        <w:softHyphen/>
        <w:t>лежит рентгенологическому.</w:t>
      </w:r>
    </w:p>
    <w:p w:rsidR="0098717A" w:rsidRDefault="00543B1D">
      <w:pPr>
        <w:pStyle w:val="70"/>
        <w:shd w:val="clear" w:color="auto" w:fill="auto"/>
        <w:spacing w:after="0" w:line="206" w:lineRule="exact"/>
        <w:ind w:left="40" w:right="40" w:firstLine="320"/>
        <w:jc w:val="both"/>
        <w:sectPr w:rsidR="0098717A">
          <w:footerReference w:type="even" r:id="rId101"/>
          <w:footerReference w:type="default" r:id="rId102"/>
          <w:pgSz w:w="11905" w:h="16837"/>
          <w:pgMar w:top="2881" w:right="2821" w:bottom="3378" w:left="2455" w:header="0" w:footer="3" w:gutter="0"/>
          <w:pgNumType w:start="72"/>
          <w:cols w:space="720"/>
          <w:noEndnote/>
          <w:docGrid w:linePitch="360"/>
        </w:sectPr>
      </w:pPr>
      <w:r>
        <w:t>Рентгенодиагностика повреждений груди. Рентгенологическое исследование пострадавших при малейшем подозрении на травму груди следует считать обязательным. Практически нет противо</w:t>
      </w:r>
      <w:r>
        <w:softHyphen/>
        <w:t>показаний к применению этого метода. Даже шок не может явить</w:t>
      </w:r>
      <w:r>
        <w:softHyphen/>
        <w:t>ся основанием для отказа от неотложного рентгенологического исследования, проводимого одновременно с противошоковыми ме</w:t>
      </w:r>
      <w:r>
        <w:softHyphen/>
        <w:t xml:space="preserve">роприятиями </w:t>
      </w:r>
      <w:r>
        <w:rPr>
          <w:lang w:val="en-US"/>
        </w:rPr>
        <w:t xml:space="preserve">[Reh </w:t>
      </w:r>
      <w:r>
        <w:t xml:space="preserve">Н. Е., </w:t>
      </w:r>
      <w:r>
        <w:rPr>
          <w:lang w:val="en-US"/>
        </w:rPr>
        <w:t xml:space="preserve">Bayindir S., </w:t>
      </w:r>
      <w:r>
        <w:t>1978].</w:t>
      </w:r>
    </w:p>
    <w:p w:rsidR="0098717A" w:rsidRDefault="00543B1D">
      <w:pPr>
        <w:pStyle w:val="70"/>
        <w:shd w:val="clear" w:color="auto" w:fill="auto"/>
        <w:spacing w:after="0" w:line="211" w:lineRule="exact"/>
        <w:ind w:left="40" w:right="40" w:firstLine="320"/>
        <w:jc w:val="both"/>
      </w:pPr>
      <w:r>
        <w:lastRenderedPageBreak/>
        <w:t>Основным методом, который определяет тактику лечения и дальнейшего обследования пострадавшего, является рентгеногра</w:t>
      </w:r>
      <w:r>
        <w:softHyphen/>
        <w:t>фия грудной клетки. В случаях, требующих неотложного хирур</w:t>
      </w:r>
      <w:r>
        <w:softHyphen/>
        <w:t>гического вмешательства, исследование, как правило, ограничивает</w:t>
      </w:r>
      <w:r>
        <w:softHyphen/>
        <w:t>ся выполнением рентгенограмм в двух проекциях. В реанимаци</w:t>
      </w:r>
      <w:r>
        <w:softHyphen/>
        <w:t>онном отделении с этой целью используют передвижной аппарат, в рентгенодиагностическом кабинете — установку стационарного типа. Значительно облегчает производство рентгенограмм исполь</w:t>
      </w:r>
      <w:r>
        <w:softHyphen/>
        <w:t>зование специальной каталки, дека которой состоит из рентгено- контрастного материала и поролонового матрасика, приподнимаю</w:t>
      </w:r>
      <w:r>
        <w:softHyphen/>
        <w:t>щего тело больного.</w:t>
      </w:r>
    </w:p>
    <w:p w:rsidR="0098717A" w:rsidRDefault="00543B1D">
      <w:pPr>
        <w:pStyle w:val="70"/>
        <w:shd w:val="clear" w:color="auto" w:fill="auto"/>
        <w:spacing w:after="0" w:line="211" w:lineRule="exact"/>
        <w:ind w:left="20" w:right="40" w:firstLine="340"/>
        <w:jc w:val="both"/>
      </w:pPr>
      <w:r>
        <w:t>Обзорные снимки на такой каталке выполняются без измене</w:t>
      </w:r>
      <w:r>
        <w:softHyphen/>
        <w:t>ния положения больного, перемещаются лишь трубка рентгенов</w:t>
      </w:r>
      <w:r>
        <w:softHyphen/>
        <w:t>ского аппарата и кассета. Большое диагностическое значение при этом могут иметь рентгенограммы, выполненные в латеропозиции, которые следует обязательно делать, если позволяет состояние больного.</w:t>
      </w:r>
    </w:p>
    <w:p w:rsidR="0098717A" w:rsidRDefault="00543B1D">
      <w:pPr>
        <w:pStyle w:val="70"/>
        <w:shd w:val="clear" w:color="auto" w:fill="auto"/>
        <w:spacing w:after="0" w:line="211" w:lineRule="exact"/>
        <w:ind w:left="20" w:right="40" w:firstLine="340"/>
        <w:jc w:val="both"/>
      </w:pPr>
      <w:r>
        <w:t xml:space="preserve">При массивных плевральных выпотах, гематомах, средостения, разрывах бронхов показано применение </w:t>
      </w:r>
      <w:r>
        <w:rPr>
          <w:rStyle w:val="72pt1"/>
        </w:rPr>
        <w:t>суперэкспониро- ванных</w:t>
      </w:r>
      <w:r>
        <w:t xml:space="preserve"> снимков грудной клетки, которые производятся при одновременном повышении напряжения до 80—90 кВ и экспози</w:t>
      </w:r>
      <w:r>
        <w:softHyphen/>
        <w:t>ции, примерно вдвое большей по сравнению с обычными обзорны</w:t>
      </w:r>
      <w:r>
        <w:softHyphen/>
        <w:t>ми снимками. На таких рентгенограммах, как правило, удается проследить просвет трахеи и главных бронхов. В условиях неот</w:t>
      </w:r>
      <w:r>
        <w:softHyphen/>
        <w:t>ложного рентгенологического исследования суперэкспонированные снимки позволяют отчасти заменить томографию.</w:t>
      </w:r>
    </w:p>
    <w:p w:rsidR="0098717A" w:rsidRDefault="00543B1D">
      <w:pPr>
        <w:pStyle w:val="70"/>
        <w:shd w:val="clear" w:color="auto" w:fill="auto"/>
        <w:spacing w:after="0" w:line="211" w:lineRule="exact"/>
        <w:ind w:left="20" w:right="40" w:firstLine="340"/>
        <w:jc w:val="both"/>
      </w:pPr>
      <w:r>
        <w:rPr>
          <w:rStyle w:val="72pt1"/>
        </w:rPr>
        <w:t>Рентгеноскопия.</w:t>
      </w:r>
      <w:r>
        <w:t xml:space="preserve"> Произвести просвечивание грудной клетки при тяжелой травме груди в условиях реанимационного отделения, не оснащенного передвижной рентгенотелевизионной приставкой, не представляется возможным. Зато просвечивание органов грудной клетки и брюшной полости больного, находяще</w:t>
      </w:r>
      <w:r>
        <w:softHyphen/>
        <w:t>гося в сравнительно удовлетворительном состоянии, значительно дополняет данные, полученные при анализе рентгенограмм. Про</w:t>
      </w:r>
      <w:r>
        <w:softHyphen/>
        <w:t>свечивание должно быть полипозиционным, так как чем больше осей вращения и изменений положения больного использует рент</w:t>
      </w:r>
      <w:r>
        <w:softHyphen/>
        <w:t>генолог, тем больше анатомических и функциональных особенно</w:t>
      </w:r>
      <w:r>
        <w:softHyphen/>
        <w:t>стей обнаруживает он в исследуемом органе. Для выявления ма</w:t>
      </w:r>
      <w:r>
        <w:softHyphen/>
        <w:t>лых дефектов в диафрагме рациональнее просвечивать больного в положении Тренделенбурга. Прием нескольких глотков водорас</w:t>
      </w:r>
      <w:r>
        <w:softHyphen/>
        <w:t>творимого контрастного вещества позволяет выявить рельеф пере</w:t>
      </w:r>
      <w:r>
        <w:softHyphen/>
        <w:t>мещенного органа.</w:t>
      </w:r>
    </w:p>
    <w:p w:rsidR="0098717A" w:rsidRDefault="00543B1D">
      <w:pPr>
        <w:pStyle w:val="70"/>
        <w:shd w:val="clear" w:color="auto" w:fill="auto"/>
        <w:spacing w:after="0" w:line="211" w:lineRule="exact"/>
        <w:ind w:left="20" w:right="40" w:firstLine="340"/>
        <w:jc w:val="both"/>
      </w:pPr>
      <w:r>
        <w:t xml:space="preserve">Использование во время просвечивания </w:t>
      </w:r>
      <w:r>
        <w:rPr>
          <w:rStyle w:val="72pt1"/>
        </w:rPr>
        <w:t>электронно-опти- ческого усилителя</w:t>
      </w:r>
      <w:r>
        <w:t xml:space="preserve"> изображения не только расширяет диагностические возможности метода, но и снижает лучевую на</w:t>
      </w:r>
      <w:r>
        <w:softHyphen/>
        <w:t>грузку. Весьма перспективны в неотложной рентгенодиагностике применяемые в настоящее время рентгенотелевидение, рентгеноки- нематография и видеомагнитофонная запись.</w:t>
      </w:r>
    </w:p>
    <w:p w:rsidR="0098717A" w:rsidRDefault="00543B1D">
      <w:pPr>
        <w:pStyle w:val="70"/>
        <w:shd w:val="clear" w:color="auto" w:fill="auto"/>
        <w:spacing w:after="0" w:line="211" w:lineRule="exact"/>
        <w:ind w:left="20" w:right="40" w:firstLine="340"/>
        <w:jc w:val="both"/>
      </w:pPr>
      <w:r>
        <w:rPr>
          <w:rStyle w:val="72pt1"/>
        </w:rPr>
        <w:t>Электрорентгенография</w:t>
      </w:r>
      <w:r>
        <w:t xml:space="preserve"> отличается от обычной рент</w:t>
      </w:r>
      <w:r>
        <w:softHyphen/>
        <w:t>генографии устройством приемника рентгеновского излучения и способа выявления скрытого изображения. Время получения элек</w:t>
      </w:r>
      <w:r>
        <w:softHyphen/>
        <w:t>трорентгенограммы на бумаге занимает 2—3 мин. Такая быстрота получения информации является несомненным достоинством ме</w:t>
      </w:r>
      <w:r>
        <w:softHyphen/>
        <w:t>тода, особенно в случаях, требующих неотложного хирургического</w:t>
      </w:r>
      <w:r>
        <w:br w:type="page"/>
      </w:r>
      <w:r>
        <w:lastRenderedPageBreak/>
        <w:t>вмешательства. К тому же на электрорентгенограммах грудной клетки больных, получивших травму груди, изменения в мягких тканях грудной стенки, переломы ребер, структура легочного рисунка выявляются значительно лучше, чем на обзорных рентге</w:t>
      </w:r>
      <w:r>
        <w:softHyphen/>
        <w:t>нограммах. Нужно надеяться, что этот весьма перспективный ме</w:t>
      </w:r>
      <w:r>
        <w:softHyphen/>
        <w:t>тод в ближайшее время найдет широкое применение в неотложной торакальной хирургии.</w:t>
      </w:r>
    </w:p>
    <w:p w:rsidR="0098717A" w:rsidRDefault="00543B1D">
      <w:pPr>
        <w:pStyle w:val="70"/>
        <w:shd w:val="clear" w:color="auto" w:fill="auto"/>
        <w:spacing w:after="0" w:line="211" w:lineRule="exact"/>
        <w:ind w:left="60" w:right="40" w:firstLine="340"/>
        <w:jc w:val="both"/>
      </w:pPr>
      <w:r>
        <w:rPr>
          <w:rStyle w:val="72pt2"/>
        </w:rPr>
        <w:t>Томография легких</w:t>
      </w:r>
      <w:r>
        <w:t xml:space="preserve"> в неотложной рентгенодиагностике не нашла широкого распространения. Поставленные перед рентге</w:t>
      </w:r>
      <w:r>
        <w:softHyphen/>
        <w:t>нологом задачи при экстренном исследовании с успехом можно решить с помощью суперэкспонируемого снимка грудной клетки. Однако это не исключает применения томографии для исследова</w:t>
      </w:r>
      <w:r>
        <w:softHyphen/>
        <w:t>ния структуры легочных образований в процессе динамического наблюдения за больным с повреждением легких. Особенно ценен метод послойной рентгенографии в диагностике внутрилегочных гематом, гематом средостения.</w:t>
      </w:r>
    </w:p>
    <w:p w:rsidR="0098717A" w:rsidRDefault="00543B1D">
      <w:pPr>
        <w:pStyle w:val="70"/>
        <w:shd w:val="clear" w:color="auto" w:fill="auto"/>
        <w:spacing w:after="0" w:line="211" w:lineRule="exact"/>
        <w:ind w:left="60" w:right="40" w:firstLine="340"/>
        <w:jc w:val="both"/>
      </w:pPr>
      <w:r>
        <w:t>Для определения структуры патологической тени применяют томографию в двух стандартных проекциях. При изучении круп</w:t>
      </w:r>
      <w:r>
        <w:softHyphen/>
        <w:t>ных бронхов проекцию томографирования выбирают исходя из анатомического их расположения. При использовании томо</w:t>
      </w:r>
      <w:r>
        <w:softHyphen/>
        <w:t>графической приставки к отечественному рентгеновскому аппара</w:t>
      </w:r>
      <w:r>
        <w:softHyphen/>
        <w:t>ту РУМ-10 томограммы легочной ткани производят с углом разма</w:t>
      </w:r>
      <w:r>
        <w:softHyphen/>
        <w:t>зывания в 30%.</w:t>
      </w:r>
    </w:p>
    <w:p w:rsidR="0098717A" w:rsidRDefault="00543B1D">
      <w:pPr>
        <w:pStyle w:val="70"/>
        <w:shd w:val="clear" w:color="auto" w:fill="auto"/>
        <w:spacing w:after="0" w:line="211" w:lineRule="exact"/>
        <w:ind w:left="60" w:right="40" w:firstLine="340"/>
        <w:jc w:val="both"/>
      </w:pPr>
      <w:r>
        <w:rPr>
          <w:rStyle w:val="72pt2"/>
        </w:rPr>
        <w:t>Бронхография</w:t>
      </w:r>
      <w:r>
        <w:t xml:space="preserve"> для неотложной рентгенодиагностики раз</w:t>
      </w:r>
      <w:r>
        <w:softHyphen/>
        <w:t>рывов крупных бронхов не может быть рекомендована как метод обременительный и небезопасный для больного.</w:t>
      </w:r>
    </w:p>
    <w:p w:rsidR="0098717A" w:rsidRDefault="00543B1D">
      <w:pPr>
        <w:pStyle w:val="70"/>
        <w:shd w:val="clear" w:color="auto" w:fill="auto"/>
        <w:spacing w:after="155" w:line="211" w:lineRule="exact"/>
        <w:ind w:left="60" w:right="40" w:firstLine="340"/>
        <w:jc w:val="both"/>
      </w:pPr>
      <w:r>
        <w:t>Поскольку при травматическом повреждении легких наруша</w:t>
      </w:r>
      <w:r>
        <w:softHyphen/>
        <w:t>ются вентиляция и гемодинамика, весьма перспективным являет</w:t>
      </w:r>
      <w:r>
        <w:softHyphen/>
        <w:t>ся использование, помимо рентгенограмм, перфузионного радио</w:t>
      </w:r>
      <w:r>
        <w:softHyphen/>
        <w:t xml:space="preserve">изотопного </w:t>
      </w:r>
      <w:r>
        <w:rPr>
          <w:rStyle w:val="72pt2"/>
        </w:rPr>
        <w:t>сканирования,</w:t>
      </w:r>
      <w:r>
        <w:t xml:space="preserve"> позволяющего полнее раскрыть степень и сущность сосудистых расстройств в легком.</w:t>
      </w:r>
    </w:p>
    <w:p w:rsidR="0098717A" w:rsidRDefault="00543B1D">
      <w:pPr>
        <w:pStyle w:val="40"/>
        <w:shd w:val="clear" w:color="auto" w:fill="auto"/>
        <w:spacing w:line="168" w:lineRule="exact"/>
        <w:ind w:left="60" w:right="40" w:firstLine="340"/>
        <w:jc w:val="both"/>
      </w:pPr>
      <w:r>
        <w:rPr>
          <w:rStyle w:val="42"/>
        </w:rPr>
        <w:t>Метод перфузионного сканирования основан на временной обтурацин капиллярного русла легкого макроагрегатом альбумина человеческой сыво</w:t>
      </w:r>
      <w:r>
        <w:rPr>
          <w:rStyle w:val="42"/>
        </w:rPr>
        <w:softHyphen/>
        <w:t xml:space="preserve">ротки, меченного </w:t>
      </w:r>
      <w:r>
        <w:rPr>
          <w:rStyle w:val="42"/>
          <w:vertAlign w:val="superscript"/>
        </w:rPr>
        <w:t>13</w:t>
      </w:r>
      <w:r>
        <w:rPr>
          <w:rStyle w:val="42"/>
        </w:rPr>
        <w:t>Ч. Частицы радионуклида, задерживаясь в капиллярах, дают возможность воспроизвести графическое, плоскостное изображение легких. Ценность метода заключается в его простоте, наглядности. По по</w:t>
      </w:r>
      <w:r>
        <w:rPr>
          <w:rStyle w:val="42"/>
        </w:rPr>
        <w:softHyphen/>
        <w:t>лучаемой информации сканирование можно сравнить с ангиографией.</w:t>
      </w:r>
    </w:p>
    <w:p w:rsidR="0098717A" w:rsidRDefault="00543B1D">
      <w:pPr>
        <w:pStyle w:val="301"/>
        <w:framePr w:h="179" w:vSpace="413" w:wrap="around" w:vAnchor="text" w:hAnchor="margin" w:x="6178" w:y="2584"/>
        <w:shd w:val="clear" w:color="auto" w:fill="auto"/>
        <w:spacing w:line="180" w:lineRule="exact"/>
        <w:ind w:left="100"/>
      </w:pPr>
      <w:r>
        <w:t>8t</w:t>
      </w:r>
    </w:p>
    <w:p w:rsidR="0098717A" w:rsidRDefault="00543B1D">
      <w:pPr>
        <w:pStyle w:val="40"/>
        <w:shd w:val="clear" w:color="auto" w:fill="auto"/>
        <w:spacing w:after="158" w:line="168" w:lineRule="exact"/>
        <w:ind w:left="60" w:right="40" w:firstLine="340"/>
        <w:jc w:val="both"/>
      </w:pPr>
      <w:r>
        <w:rPr>
          <w:rStyle w:val="42"/>
        </w:rPr>
        <w:t>Сканирование выполняют вслед за внутривенным введением 250— 300 мкКи макроагрегата альбумина, меченного '1 в 4—5 мл изотонического стерильного раствора хлорида натрия. Радионуклид чаще вводят в локте</w:t>
      </w:r>
      <w:r>
        <w:rPr>
          <w:rStyle w:val="42"/>
        </w:rPr>
        <w:softHyphen/>
        <w:t>вую вену больного, находящегося в положении лежа, в момент глубокого вдоха. Горизонтальное положение исследуемого обеспечивает более равно</w:t>
      </w:r>
      <w:r>
        <w:rPr>
          <w:rStyle w:val="42"/>
        </w:rPr>
        <w:softHyphen/>
        <w:t>мерное распределение вещества в легких. Сканограммы производят на лю</w:t>
      </w:r>
      <w:r>
        <w:rPr>
          <w:rStyle w:val="42"/>
        </w:rPr>
        <w:softHyphen/>
        <w:t>бом из имеющихся сканеров, либо на сцинтилляционной гамма-камере. Ска</w:t>
      </w:r>
      <w:r>
        <w:rPr>
          <w:rStyle w:val="42"/>
        </w:rPr>
        <w:softHyphen/>
        <w:t>нограммы должны быть получены в передней, задней, правой и левой- боковых проекциях, что дает возможность уточнить локализацию и распро</w:t>
      </w:r>
      <w:r>
        <w:rPr>
          <w:rStyle w:val="42"/>
        </w:rPr>
        <w:softHyphen/>
        <w:t>страненность патологического процесса. К моменту радиоизотопного иссле</w:t>
      </w:r>
      <w:r>
        <w:rPr>
          <w:rStyle w:val="42"/>
        </w:rPr>
        <w:softHyphen/>
        <w:t>дования легкое должно быть полностью расправлено (если был пневмото</w:t>
      </w:r>
      <w:r>
        <w:rPr>
          <w:rStyle w:val="42"/>
        </w:rPr>
        <w:softHyphen/>
        <w:t>ракс), плевральная полость высушена, т. е. практически сканирование лег</w:t>
      </w:r>
      <w:r>
        <w:rPr>
          <w:rStyle w:val="42"/>
        </w:rPr>
        <w:softHyphen/>
        <w:t>ких при травме возможно только на 5—6-й день после поступления больного в стационар.</w:t>
      </w:r>
    </w:p>
    <w:p w:rsidR="0098717A" w:rsidRDefault="00543B1D">
      <w:pPr>
        <w:pStyle w:val="291"/>
        <w:shd w:val="clear" w:color="auto" w:fill="auto"/>
        <w:spacing w:before="0" w:line="120" w:lineRule="exact"/>
        <w:ind w:left="60"/>
      </w:pPr>
      <w:r>
        <w:t>6 Заказ № 1063</w:t>
      </w:r>
      <w:r>
        <w:br w:type="page"/>
      </w:r>
    </w:p>
    <w:p w:rsidR="0098717A" w:rsidRDefault="00543B1D">
      <w:pPr>
        <w:pStyle w:val="70"/>
        <w:shd w:val="clear" w:color="auto" w:fill="auto"/>
        <w:spacing w:after="0" w:line="211" w:lineRule="exact"/>
        <w:ind w:left="20" w:right="20" w:firstLine="320"/>
        <w:jc w:val="both"/>
      </w:pPr>
      <w:r>
        <w:lastRenderedPageBreak/>
        <w:t>Весьма перспективно использование в диагностике травмати</w:t>
      </w:r>
      <w:r>
        <w:softHyphen/>
        <w:t>ческих повреждений груди ультразвуковой эхолокации, на целесо</w:t>
      </w:r>
      <w:r>
        <w:softHyphen/>
        <w:t>образность сочетания которой с рентгенологическими методами обследования указывают А. П. Кузьмичев и М. К. Щербатенко (1975). Определенный опьп применения ультразвуковой эхолока</w:t>
      </w:r>
      <w:r>
        <w:softHyphen/>
        <w:t>ции (аппарат УДА-724 с одномерным датчиком импульсного уль</w:t>
      </w:r>
      <w:r>
        <w:softHyphen/>
        <w:t>тразвука частотой 1,76 мГц) для диагностики повреждения груди был накоплен еще в начале 70-х годов [Дурок Д. И. и др., 1972; Шеляховский М. В. и др., 1972]. Однако, к сожалению, широкого признания у практических хирургов он пока не получил.</w:t>
      </w:r>
    </w:p>
    <w:p w:rsidR="0098717A" w:rsidRDefault="00543B1D">
      <w:pPr>
        <w:pStyle w:val="70"/>
        <w:shd w:val="clear" w:color="auto" w:fill="auto"/>
        <w:spacing w:after="0" w:line="211" w:lineRule="exact"/>
        <w:ind w:left="20" w:right="20" w:firstLine="320"/>
        <w:jc w:val="both"/>
      </w:pPr>
      <w:r>
        <w:t>Ультразвуковое исследование необременительно для больно</w:t>
      </w:r>
      <w:r>
        <w:softHyphen/>
        <w:t>го — его проводят непосредственно у постели или в приемном по</w:t>
      </w:r>
      <w:r>
        <w:softHyphen/>
        <w:t>кое. Оно позволяет отдифференцировать наличие крови в плев</w:t>
      </w:r>
      <w:r>
        <w:softHyphen/>
        <w:t>ральной полости от пневмонии, ателектаза, а также от плевраль</w:t>
      </w:r>
      <w:r>
        <w:softHyphen/>
        <w:t>ных наложений воспалительного характера. Если с помощью рентгенологического исследования нельзя выявить в плевральной полости наличие жидкости объемом до 200 мл (а при отсутствии воздуха даже и до 500 мл), то при помощи ультразвука можно обнаружить жидкость при толщине ее слоя 5 мм. Размеры сво</w:t>
      </w:r>
      <w:r>
        <w:softHyphen/>
        <w:t>бодной от эхоимпульсов зоны соответствуют толщине слоя жидко</w:t>
      </w:r>
      <w:r>
        <w:softHyphen/>
        <w:t>сти в плевральной полости.</w:t>
      </w:r>
    </w:p>
    <w:p w:rsidR="0098717A" w:rsidRDefault="00543B1D">
      <w:pPr>
        <w:pStyle w:val="70"/>
        <w:shd w:val="clear" w:color="auto" w:fill="auto"/>
        <w:spacing w:after="0" w:line="211" w:lineRule="exact"/>
        <w:ind w:left="20" w:right="20" w:firstLine="320"/>
        <w:jc w:val="both"/>
      </w:pPr>
      <w:r>
        <w:t>В диагностике торакальных повреждений большую роль игра</w:t>
      </w:r>
      <w:r>
        <w:softHyphen/>
        <w:t>ют диагностические пункции. При помощи этого несложного и всегда доступного метода удается обнаружить скопление крови в плевральных полостях, выявить наличие пневмоторакса и пр. Этот метод практически безопасен, конечно, при соблюдении общеиз</w:t>
      </w:r>
      <w:r>
        <w:softHyphen/>
        <w:t>вестных правил. В частности, не следует местом прокола грудной стенки избирать нижние межреберные промежутки. Это чревато опасностью повреждения печени, желудка или селезенки. Пунк</w:t>
      </w:r>
      <w:r>
        <w:softHyphen/>
        <w:t>тируя даже по верхнему уровню жидкости и создавая путем аспи</w:t>
      </w:r>
      <w:r>
        <w:softHyphen/>
        <w:t>рации разрежение в плевральной полости, можно уточнить харак</w:t>
      </w:r>
      <w:r>
        <w:softHyphen/>
        <w:t>тер пневмоторакса и хилоторакса.</w:t>
      </w:r>
    </w:p>
    <w:p w:rsidR="0098717A" w:rsidRDefault="00543B1D">
      <w:pPr>
        <w:pStyle w:val="70"/>
        <w:shd w:val="clear" w:color="auto" w:fill="auto"/>
        <w:spacing w:after="0" w:line="211" w:lineRule="exact"/>
        <w:ind w:left="20" w:right="20" w:firstLine="320"/>
        <w:jc w:val="both"/>
      </w:pPr>
      <w:r>
        <w:t>Пункция полости Перикарда позволяет подтвердить наличие гемоперикарда и предотвращает тампонаду сердца, предоставляя хирургу драгоценные минуты для выполнения операции.</w:t>
      </w:r>
    </w:p>
    <w:p w:rsidR="0098717A" w:rsidRDefault="00543B1D">
      <w:pPr>
        <w:pStyle w:val="70"/>
        <w:shd w:val="clear" w:color="auto" w:fill="auto"/>
        <w:spacing w:after="0" w:line="211" w:lineRule="exact"/>
        <w:ind w:left="20" w:right="20" w:firstLine="320"/>
        <w:jc w:val="both"/>
      </w:pPr>
      <w:r>
        <w:t>Для распознавания повреждений магистральных дыхательных путей большую ценность имеет бронхоскопия. Она не только дает возможность установить локализацию и характер разрыва трахеи и бронхов, но и в ряде случаев позволяет определить, с какой сто</w:t>
      </w:r>
      <w:r>
        <w:softHyphen/>
        <w:t>роны нарушена целость легкого, выявить причину обтурации дыхательных путей и т. д. Однако, по достоинству оценивая все преимущества этого метода, никогда не следует забывать об опас</w:t>
      </w:r>
      <w:r>
        <w:softHyphen/>
        <w:t>ностях, связанных с его применением при тяжелых закрытых травмах груди.</w:t>
      </w:r>
    </w:p>
    <w:p w:rsidR="0098717A" w:rsidRDefault="00543B1D">
      <w:pPr>
        <w:pStyle w:val="70"/>
        <w:shd w:val="clear" w:color="auto" w:fill="auto"/>
        <w:spacing w:after="0" w:line="211" w:lineRule="exact"/>
        <w:ind w:left="20" w:right="20" w:firstLine="320"/>
        <w:jc w:val="both"/>
      </w:pPr>
      <w:r>
        <w:t>В случаях напряженного пневмоторакса и эмфиземы средосте</w:t>
      </w:r>
      <w:r>
        <w:softHyphen/>
        <w:t>ния бронхоскопия может быть произведена только после устране</w:t>
      </w:r>
      <w:r>
        <w:softHyphen/>
        <w:t>ния дыхательной недостаточности хорошим дренированием плев</w:t>
      </w:r>
      <w:r>
        <w:softHyphen/>
        <w:t>ральной полости н средостения.</w:t>
      </w:r>
      <w:r>
        <w:br w:type="page"/>
      </w:r>
    </w:p>
    <w:p w:rsidR="0098717A" w:rsidRDefault="00543B1D">
      <w:pPr>
        <w:pStyle w:val="70"/>
        <w:shd w:val="clear" w:color="auto" w:fill="auto"/>
        <w:spacing w:after="0" w:line="211" w:lineRule="exact"/>
        <w:ind w:left="40" w:right="40" w:firstLine="340"/>
        <w:jc w:val="both"/>
      </w:pPr>
      <w:r>
        <w:lastRenderedPageBreak/>
        <w:t>Определенную информацию при травме груди дает торакоско</w:t>
      </w:r>
      <w:r>
        <w:softHyphen/>
        <w:t>пия. При закрытой травме груди показания к торакоскопии воз</w:t>
      </w:r>
      <w:r>
        <w:softHyphen/>
        <w:t>никают в случае гемопневмоторакса с</w:t>
      </w:r>
      <w:r>
        <w:rPr>
          <w:rStyle w:val="77pt"/>
        </w:rPr>
        <w:t xml:space="preserve"> поджагием</w:t>
      </w:r>
      <w:r>
        <w:t xml:space="preserve"> легкого более- чем на одну треть, а в случае проникающих ранений — при подо</w:t>
      </w:r>
      <w:r>
        <w:softHyphen/>
        <w:t>зрении на ранение сердца, магистральных сосудов, диафрагмы, а также для выяснения тяжести повреждения легкого [Куте- пов С. М., 1977]. Торакоскопы имеют прямую и боковую оптику. Если предполагается осмотр средостения или корня легкого, удоб</w:t>
      </w:r>
      <w:r>
        <w:softHyphen/>
        <w:t>нее использовать прямую оптику, при тотальном пневмотораксе целесообразнее применять боковую оптику [Червинский А. А., Селиванов В. П., 1968].</w:t>
      </w:r>
    </w:p>
    <w:p w:rsidR="0098717A" w:rsidRDefault="00543B1D">
      <w:pPr>
        <w:pStyle w:val="70"/>
        <w:shd w:val="clear" w:color="auto" w:fill="auto"/>
        <w:spacing w:after="0" w:line="211" w:lineRule="exact"/>
        <w:ind w:left="40" w:right="40" w:firstLine="340"/>
        <w:jc w:val="both"/>
      </w:pPr>
      <w:r>
        <w:t>Исследование проводят под местной анестезией в перевязочной или операционной, строго соблюдая правила асептики. Гильзу торакоскопа вводят в четвертом—шестом: межреберном промежут</w:t>
      </w:r>
      <w:r>
        <w:softHyphen/>
        <w:t>ке по передней или средней подмышечной линии; через боковой отвод гильзы можно аспирировать кровь и воздух из плевральной полости, что особенно важно в случае напряженного пневмоторак</w:t>
      </w:r>
      <w:r>
        <w:softHyphen/>
        <w:t>са. При ранениях груди торакоскоп обычно вводят через рану. Г. И. Лукомский и Ю. Е. Березов (1967) рекомендуют следую</w:t>
      </w:r>
      <w:r>
        <w:softHyphen/>
        <w:t>щую методику осмотра. После введения торакоскопа в плевраль</w:t>
      </w:r>
      <w:r>
        <w:softHyphen/>
        <w:t>ную полость поворачивают его вокруг оси в вертикальном поло</w:t>
      </w:r>
      <w:r>
        <w:softHyphen/>
        <w:t>жении, что позволяет осмотреть окружающее пространство, выяс</w:t>
      </w:r>
      <w:r>
        <w:softHyphen/>
        <w:t>нив причину возникновения газового пузыря, установив наличие- или отсутствие по соседству с торакоскопом патологических обра</w:t>
      </w:r>
      <w:r>
        <w:softHyphen/>
        <w:t>зований. При обширном пневмотораксе можно осмотреть почти всю плевральную полость и находящиеся в ней органы. Сначала осматривают верхний отдел плевральной полости. С этой целью- торакоскоп под большим углом в грудной стенке продвигают к верхушке легкого, все время описывая полуокружности, причем' оптика должна быть направлена кверху. Затем осматривают перед</w:t>
      </w:r>
      <w:r>
        <w:softHyphen/>
        <w:t>ние, нижнее и заднее пространства между легкими и грудной стенкой, а также устанавливают положение легкого по отноше</w:t>
      </w:r>
      <w:r>
        <w:softHyphen/>
        <w:t>нию к диафрагме. Потом, направляя оптику книзу и медиально, начинают осмотр сверху вниз по направлению к диафрагме. По</w:t>
      </w:r>
      <w:r>
        <w:softHyphen/>
        <w:t>сле этого осматривают нижний край легкого у диафрагмы и саму диафрагму. Затем следуют вверх по другому краю легкого по на</w:t>
      </w:r>
      <w:r>
        <w:softHyphen/>
        <w:t>правлению к верхушке.</w:t>
      </w:r>
    </w:p>
    <w:p w:rsidR="0098717A" w:rsidRDefault="00543B1D">
      <w:pPr>
        <w:pStyle w:val="9"/>
        <w:framePr w:h="180" w:wrap="around" w:vAnchor="text" w:hAnchor="margin" w:x="-32" w:y="2444"/>
        <w:shd w:val="clear" w:color="auto" w:fill="auto"/>
        <w:spacing w:line="180" w:lineRule="exact"/>
        <w:ind w:firstLine="0"/>
        <w:jc w:val="left"/>
      </w:pPr>
      <w:r>
        <w:t>б«</w:t>
      </w:r>
    </w:p>
    <w:p w:rsidR="0098717A" w:rsidRDefault="00543B1D">
      <w:pPr>
        <w:pStyle w:val="60"/>
        <w:framePr w:h="150" w:wrap="around" w:vAnchor="text" w:hAnchor="margin" w:x="6213" w:y="2530"/>
        <w:shd w:val="clear" w:color="auto" w:fill="auto"/>
        <w:spacing w:before="0" w:line="150" w:lineRule="exact"/>
        <w:jc w:val="left"/>
      </w:pPr>
      <w:r>
        <w:rPr>
          <w:rStyle w:val="61"/>
        </w:rPr>
        <w:t>83,</w:t>
      </w:r>
    </w:p>
    <w:p w:rsidR="0098717A" w:rsidRDefault="00543B1D">
      <w:pPr>
        <w:pStyle w:val="70"/>
        <w:shd w:val="clear" w:color="auto" w:fill="auto"/>
        <w:spacing w:after="0" w:line="211" w:lineRule="exact"/>
        <w:ind w:left="40" w:right="40" w:firstLine="340"/>
        <w:jc w:val="both"/>
        <w:sectPr w:rsidR="0098717A">
          <w:footerReference w:type="even" r:id="rId103"/>
          <w:footerReference w:type="default" r:id="rId104"/>
          <w:pgSz w:w="11905" w:h="16837"/>
          <w:pgMar w:top="2881" w:right="2821" w:bottom="3378" w:left="2455" w:header="0" w:footer="3" w:gutter="0"/>
          <w:cols w:space="720"/>
          <w:noEndnote/>
          <w:docGrid w:linePitch="360"/>
        </w:sectPr>
      </w:pPr>
      <w:r>
        <w:t>Само собой разумеется, что в условиях специализированного) торакального отделения при обследовании пострадавшего с тяже</w:t>
      </w:r>
      <w:r>
        <w:softHyphen/>
        <w:t>лой травмой груди, кроме перечисленных основных методов и- средств экспресс-диагностики, может быть использован и ряд дру</w:t>
      </w:r>
      <w:r>
        <w:softHyphen/>
        <w:t>гих, более сложных методов и средств, число которых непрерыв</w:t>
      </w:r>
      <w:r>
        <w:softHyphen/>
        <w:t>но увеличивается. Однако как мы уже неоднократно отмечали, далеко не всегда этот арсенал средств удается использовать даже частично. Тяжесть состояния пострадавшего заставляет хирурга, не теряя ни минуты, устанавливать топический диагноз поврежде</w:t>
      </w:r>
      <w:r>
        <w:softHyphen/>
        <w:t>ния уже на операционном столе.</w:t>
      </w:r>
      <w:r>
        <w:br w:type="page"/>
      </w:r>
    </w:p>
    <w:p w:rsidR="0098717A" w:rsidRDefault="00543B1D">
      <w:pPr>
        <w:pStyle w:val="50"/>
        <w:shd w:val="clear" w:color="auto" w:fill="auto"/>
        <w:spacing w:after="39" w:line="160" w:lineRule="exact"/>
        <w:ind w:left="2760"/>
      </w:pPr>
      <w:r>
        <w:rPr>
          <w:rStyle w:val="51pt"/>
        </w:rPr>
        <w:lastRenderedPageBreak/>
        <w:t>Глава 6</w:t>
      </w:r>
    </w:p>
    <w:p w:rsidR="0098717A" w:rsidRDefault="00543B1D">
      <w:pPr>
        <w:pStyle w:val="50"/>
        <w:shd w:val="clear" w:color="auto" w:fill="auto"/>
        <w:spacing w:after="120" w:line="211" w:lineRule="exact"/>
        <w:ind w:left="1400" w:right="960" w:hanging="620"/>
      </w:pPr>
      <w:r>
        <w:t>ПЕРВАЯ ПОМОЩЬ ПРИ ТЯЖЕЛЫХ ТРАВМАХ ГРУДИ НА МЕСТЕ ПРОИСШЕСТВИЯ, ВО ВРЕМЯ ТРАНСПОРТИРОВКИ И В СТАЦИОНАРЕ</w:t>
      </w:r>
    </w:p>
    <w:p w:rsidR="0098717A" w:rsidRDefault="00543B1D">
      <w:pPr>
        <w:pStyle w:val="70"/>
        <w:shd w:val="clear" w:color="auto" w:fill="auto"/>
        <w:spacing w:after="0" w:line="211" w:lineRule="exact"/>
        <w:ind w:left="60" w:right="40" w:firstLine="320"/>
        <w:jc w:val="both"/>
      </w:pPr>
      <w:r>
        <w:t>Характер и объем неотложной помощи при тяжелых повреж</w:t>
      </w:r>
      <w:r>
        <w:softHyphen/>
        <w:t>дениях груди в первую очередь зависит от места и условий ее оказания. Если пострадавший находится на улице или в помеще</w:t>
      </w:r>
      <w:r>
        <w:softHyphen/>
        <w:t>нии недалеко от лечебного учреждения, то прибывшие по вызову на место происшествия медицинские работники обычно ограни</w:t>
      </w:r>
      <w:r>
        <w:softHyphen/>
        <w:t>чиваются наложением давящей повязки (при открытых ранениях груди), подачей кислорода, введением кордиамина, реже — глю</w:t>
      </w:r>
      <w:r>
        <w:softHyphen/>
        <w:t>козы с сердечными гликозидами и в срочном порядке доставляют пострадавшего в стационар. Если же пострадавший сразу попадает в больницу, не приспособленную к оказанию полноценной хирур</w:t>
      </w:r>
      <w:r>
        <w:softHyphen/>
        <w:t>гической помощи, или на место происшествия прибывают специа</w:t>
      </w:r>
      <w:r>
        <w:softHyphen/>
        <w:t>лизированные бригады скорой помощи (теперь все чаще и сани</w:t>
      </w:r>
      <w:r>
        <w:softHyphen/>
        <w:t>тарной авиации), то круг неотложных мероприятий расширяется вплоть до выполнения по сугубо жизненным показаниям некото</w:t>
      </w:r>
      <w:r>
        <w:softHyphen/>
        <w:t>рых операций. В особо благоприятных условиях дальней транс</w:t>
      </w:r>
      <w:r>
        <w:softHyphen/>
        <w:t>портировки такие мероприятия могут быть продолжены.</w:t>
      </w:r>
    </w:p>
    <w:p w:rsidR="0098717A" w:rsidRDefault="00543B1D">
      <w:pPr>
        <w:pStyle w:val="70"/>
        <w:shd w:val="clear" w:color="auto" w:fill="auto"/>
        <w:spacing w:after="0" w:line="211" w:lineRule="exact"/>
        <w:ind w:left="60" w:right="40" w:firstLine="320"/>
        <w:jc w:val="both"/>
      </w:pPr>
      <w:r>
        <w:t>При транспортировке пострадавшему необходимо создать оп</w:t>
      </w:r>
      <w:r>
        <w:softHyphen/>
        <w:t>тимальные условия. Его должны сопровождать квалифицирован</w:t>
      </w:r>
      <w:r>
        <w:softHyphen/>
        <w:t>ные и надлежащим образом проинструктированные медицинские работники. Больного укладывают на носилках в удобной позе, на мягком матраце и подушке. Чаще всего удобно положение со слег</w:t>
      </w:r>
      <w:r>
        <w:softHyphen/>
        <w:t>ка поднятым головным концом, однако многие предпочитают лежать на поврежденном боку. Известное облегчение больные получают при упоре в края носилок. Такая поза способствует фиксации грудной клетки и включению вспомогательной дыха</w:t>
      </w:r>
      <w:r>
        <w:softHyphen/>
        <w:t>тельной мускулатуры. Вообще больные с тяжелым повреждением груди транспортировку переносят трудно.</w:t>
      </w:r>
    </w:p>
    <w:p w:rsidR="0098717A" w:rsidRDefault="00543B1D">
      <w:pPr>
        <w:pStyle w:val="40"/>
        <w:shd w:val="clear" w:color="auto" w:fill="auto"/>
        <w:spacing w:after="90" w:line="173" w:lineRule="exact"/>
        <w:ind w:left="60" w:right="40" w:firstLine="320"/>
        <w:jc w:val="both"/>
      </w:pPr>
      <w:r>
        <w:rPr>
          <w:rStyle w:val="42"/>
        </w:rPr>
        <w:t>Врачи неотложной помощи для оказания квалифцированного пособия при тяжелых травмах груди должны располагать хотя бы небольшим набо</w:t>
      </w:r>
      <w:r>
        <w:rPr>
          <w:rStyle w:val="42"/>
        </w:rPr>
        <w:softHyphen/>
        <w:t>ром специального инструментария и аппаратуры. Как минимум этот набор должен включать ларингоскоп с набором клинков, интубационные трубки, воздуховоды, катетеры для отсасывания продуктов аспирации и секреции, дыхательный мешок типа Амбу, набор масок, хотя бы один из портативных аппаратов искусственного дыхания, электроаспиратор, аппарат для лечебно</w:t>
      </w:r>
      <w:r>
        <w:rPr>
          <w:rStyle w:val="42"/>
        </w:rPr>
        <w:softHyphen/>
        <w:t>го наркоза при транспортировке, толстую иглу с трубкой для пункции плев</w:t>
      </w:r>
      <w:r>
        <w:rPr>
          <w:rStyle w:val="42"/>
        </w:rPr>
        <w:softHyphen/>
        <w:t>ральной полости и полости перикарда, наборы для трахеостомии, венесек</w:t>
      </w:r>
      <w:r>
        <w:rPr>
          <w:rStyle w:val="42"/>
        </w:rPr>
        <w:softHyphen/>
        <w:t>ции, стерильную систему для внутривенных инфузий, воздуховод для ис</w:t>
      </w:r>
      <w:r>
        <w:rPr>
          <w:rStyle w:val="42"/>
        </w:rPr>
        <w:softHyphen/>
        <w:t>кусственного дыхания изо рта в рот и изо рта в нос.</w:t>
      </w:r>
    </w:p>
    <w:p w:rsidR="0098717A" w:rsidRDefault="00543B1D">
      <w:pPr>
        <w:pStyle w:val="70"/>
        <w:shd w:val="clear" w:color="auto" w:fill="auto"/>
        <w:spacing w:after="0" w:line="211" w:lineRule="exact"/>
        <w:ind w:left="60" w:right="40" w:firstLine="320"/>
        <w:jc w:val="both"/>
      </w:pPr>
      <w:r>
        <w:t>Используя эти инструменты и аппаратуру в догоспитальных условиях, врач не должен забывать, что все проводимые мероприя</w:t>
      </w:r>
      <w:r>
        <w:softHyphen/>
        <w:t>тия должны выполняться лишь по строго обоснованным показа</w:t>
      </w:r>
      <w:r>
        <w:softHyphen/>
        <w:t>ниям. Произвольное расширение их объема может привести толь</w:t>
      </w:r>
      <w:r>
        <w:softHyphen/>
        <w:t>ко к замедлению доставки пострадавшего в стационар и тем самым уменьшить шансы на его спасение.</w:t>
      </w:r>
    </w:p>
    <w:p w:rsidR="0098717A" w:rsidRDefault="00543B1D">
      <w:pPr>
        <w:pStyle w:val="70"/>
        <w:shd w:val="clear" w:color="auto" w:fill="auto"/>
        <w:spacing w:after="189" w:line="211" w:lineRule="exact"/>
        <w:ind w:left="20" w:right="20" w:firstLine="320"/>
        <w:jc w:val="both"/>
      </w:pPr>
      <w:r>
        <w:t>Как показывает практика, при тяжелых травмах груди на всем протяжении догоспитального периода главнейшими угрожаю</w:t>
      </w:r>
      <w:r>
        <w:softHyphen/>
        <w:t>щими жизни нарушениями, требующими неотложной помощи, яв</w:t>
      </w:r>
      <w:r>
        <w:softHyphen/>
        <w:t>ляются дыхательная недостаточность, кровопотеря, а также тесно взаимосвязанные с ними сердечно-сосудистая недостаточность и шок. На преодоление этих нарушений в первую очередь и долж</w:t>
      </w:r>
      <w:r>
        <w:softHyphen/>
        <w:t>ны быть направлены усилия оказывающих первичную помощь.</w:t>
      </w:r>
    </w:p>
    <w:p w:rsidR="0098717A" w:rsidRDefault="00543B1D">
      <w:pPr>
        <w:pStyle w:val="311"/>
        <w:shd w:val="clear" w:color="auto" w:fill="auto"/>
        <w:spacing w:before="0" w:after="119" w:line="200" w:lineRule="exact"/>
        <w:ind w:left="20"/>
      </w:pPr>
      <w:r>
        <w:rPr>
          <w:rStyle w:val="312pt"/>
        </w:rPr>
        <w:lastRenderedPageBreak/>
        <w:t>Лечение</w:t>
      </w:r>
      <w:r>
        <w:t xml:space="preserve"> острой дыхательной недостаточности</w:t>
      </w:r>
    </w:p>
    <w:p w:rsidR="0098717A" w:rsidRDefault="00543B1D">
      <w:pPr>
        <w:pStyle w:val="70"/>
        <w:shd w:val="clear" w:color="auto" w:fill="auto"/>
        <w:spacing w:after="0" w:line="206" w:lineRule="exact"/>
        <w:ind w:left="20" w:right="20" w:firstLine="320"/>
        <w:jc w:val="both"/>
      </w:pPr>
      <w:r>
        <w:t xml:space="preserve">Основным условием нормального дыхания является </w:t>
      </w:r>
      <w:r>
        <w:rPr>
          <w:rStyle w:val="72pt3"/>
        </w:rPr>
        <w:t>сохра</w:t>
      </w:r>
      <w:r>
        <w:rPr>
          <w:rStyle w:val="72pt3"/>
        </w:rPr>
        <w:softHyphen/>
        <w:t>нение</w:t>
      </w:r>
      <w:r>
        <w:t xml:space="preserve"> достаточной </w:t>
      </w:r>
      <w:r>
        <w:rPr>
          <w:rStyle w:val="72pt3"/>
        </w:rPr>
        <w:t>проходимости</w:t>
      </w:r>
      <w:r>
        <w:t xml:space="preserve"> дыхательных путей, по</w:t>
      </w:r>
      <w:r>
        <w:softHyphen/>
        <w:t>этому своевременному освобождению их от продуктов секреции и аспирации (слизи, крови, рвотных масс) должно быть уделено первоочередное внимание.</w:t>
      </w:r>
    </w:p>
    <w:p w:rsidR="0098717A" w:rsidRDefault="00543B1D">
      <w:pPr>
        <w:pStyle w:val="70"/>
        <w:shd w:val="clear" w:color="auto" w:fill="auto"/>
        <w:spacing w:after="0" w:line="211" w:lineRule="exact"/>
        <w:ind w:left="20" w:right="20" w:firstLine="320"/>
        <w:jc w:val="both"/>
      </w:pPr>
      <w:r>
        <w:t>Туалет начальной части воздухоносных путей (носоглотки) обычно не представляет затруднений. Его проводят при помощи катетера и ножного отсоса. При отсутствии таковых его можно сделать и пальцем, обернутым полотенцем или марлей. В случае наступления рвоты следует повернуть голову пострадавшего в сто</w:t>
      </w:r>
      <w:r>
        <w:softHyphen/>
        <w:t xml:space="preserve">рону и тщательно очистить полость рта. При оказании помощи пострадавшим, находящимся в бессознательном состоянии, нельзя забывать, что полная или частичная обтурация ротоглоточного отдела дыхательных путей нередко возникает в результате </w:t>
      </w:r>
      <w:r>
        <w:rPr>
          <w:rStyle w:val="72pt3"/>
        </w:rPr>
        <w:t>запа- дения языка.</w:t>
      </w:r>
      <w:r>
        <w:t xml:space="preserve"> Для ликвидации этого опасного состояния не</w:t>
      </w:r>
      <w:r>
        <w:softHyphen/>
        <w:t>обходимо немедленно запрокинуть голову пострадавшего назад (разгибание). В этом случае корень языка отходит от задней стен</w:t>
      </w:r>
      <w:r>
        <w:softHyphen/>
        <w:t>ки глотки. Для более длительного удержания языка в нормаль</w:t>
      </w:r>
      <w:r>
        <w:softHyphen/>
        <w:t>ном положении применяют ротоглоточные и носоглоточные возду- ховодные трубки, что, однако, не освобождает от необходимости удерживать голову в запрокинутом положении. Можно также за</w:t>
      </w:r>
      <w:r>
        <w:softHyphen/>
        <w:t>прокинуть голову пациента, выдвинуть нижнюю челюсть кпереди и открыть его рот.</w:t>
      </w:r>
    </w:p>
    <w:p w:rsidR="0098717A" w:rsidRDefault="00543B1D">
      <w:pPr>
        <w:pStyle w:val="70"/>
        <w:shd w:val="clear" w:color="auto" w:fill="auto"/>
        <w:spacing w:after="0" w:line="211" w:lineRule="exact"/>
        <w:ind w:left="20" w:right="20" w:firstLine="320"/>
        <w:jc w:val="both"/>
      </w:pPr>
      <w:r>
        <w:t>Значительно более трудной и ответственной задачей в борьбе •с обтурационной дыхательной недостаточностью является надеж</w:t>
      </w:r>
      <w:r>
        <w:softHyphen/>
        <w:t>ное обеспечение проходимости трахеобронхиального отдела воз</w:t>
      </w:r>
      <w:r>
        <w:softHyphen/>
        <w:t>духоносных путей. Ведь накапливающиеся в нем продукты аспи</w:t>
      </w:r>
      <w:r>
        <w:softHyphen/>
        <w:t>рации и секреции нагнетаются и в мелкие бронхи, что приводит к ателектазам, прогрессирующему выключению легочной парен</w:t>
      </w:r>
      <w:r>
        <w:softHyphen/>
        <w:t>химы из акта дыхания, тяжелым воспалительным осложнениям.</w:t>
      </w:r>
    </w:p>
    <w:p w:rsidR="0098717A" w:rsidRDefault="00543B1D">
      <w:pPr>
        <w:pStyle w:val="70"/>
        <w:shd w:val="clear" w:color="auto" w:fill="auto"/>
        <w:spacing w:after="0" w:line="211" w:lineRule="exact"/>
        <w:ind w:left="20" w:right="20" w:firstLine="320"/>
        <w:jc w:val="both"/>
      </w:pPr>
      <w:r>
        <w:t>Простейший способ удаления из трахеи и бронхов крови и слизи — отсасывание их катетером, вводимым обычно через носо</w:t>
      </w:r>
      <w:r>
        <w:softHyphen/>
        <w:t>вые ходы. Катетер в трахею вводят в горизонтальном положении больного: под плечи ему подкладывают подушку, голову запроки</w:t>
      </w:r>
      <w:r>
        <w:softHyphen/>
        <w:t>дывают назад. Вводят катетер через более свободный носовой ход до голосовой щели, затем при вдохе или выдохе быстро продви</w:t>
      </w:r>
      <w:r>
        <w:softHyphen/>
        <w:t>гают в трахею. О прохождении катетера в трахею свидетельствует появление кашля и осиплости голоса. Катетер продвигают вглубь, чтобы отсосать слизь не только из трахеи, но и из бронхов. Для отсасывания удобны специальные длинные тонкие резиновые кате</w:t>
      </w:r>
      <w:r>
        <w:softHyphen/>
        <w:t>теры, которые могут быть введены глубоко в бронхи. Отсасывание производят электроотсосом, водоструйным или ножным портатив</w:t>
      </w:r>
      <w:r>
        <w:softHyphen/>
        <w:t>ным отсосом, в крайнем случае при помощи шприца Жане. Кате</w:t>
      </w:r>
      <w:r>
        <w:softHyphen/>
        <w:t>теры, используемые для отсасывания из трахеи и бронхов, долж</w:t>
      </w:r>
      <w:r>
        <w:softHyphen/>
        <w:t>ны быть стерильными. Их надо сохранять в растворе фурацилина или другого антисептика.</w:t>
      </w:r>
    </w:p>
    <w:p w:rsidR="0098717A" w:rsidRDefault="00543B1D">
      <w:pPr>
        <w:pStyle w:val="70"/>
        <w:shd w:val="clear" w:color="auto" w:fill="auto"/>
        <w:spacing w:after="0" w:line="211" w:lineRule="exact"/>
        <w:ind w:left="40" w:right="40" w:firstLine="340"/>
        <w:jc w:val="both"/>
      </w:pPr>
      <w:r>
        <w:t xml:space="preserve">Использование этого простого, всем доступного метода нередко затрудняет повышенная вязкость трахеобронхиального секрета. Весьма полезной в таких случаях является ингаляционная </w:t>
      </w:r>
      <w:r>
        <w:rPr>
          <w:rStyle w:val="72pt4"/>
        </w:rPr>
        <w:t>аэро</w:t>
      </w:r>
      <w:r>
        <w:rPr>
          <w:rStyle w:val="72pt4"/>
        </w:rPr>
        <w:softHyphen/>
        <w:t>зольная терапия.</w:t>
      </w:r>
      <w:r>
        <w:t xml:space="preserve"> В этих целях успешно используют аэро</w:t>
      </w:r>
      <w:r>
        <w:softHyphen/>
        <w:t>зольные ингаляторы, вводящие влагу в дыхательные пути в ввде- тумана с частицами воды по 5 мкм, или специальные распылите</w:t>
      </w:r>
      <w:r>
        <w:softHyphen/>
        <w:t xml:space="preserve">ли. Согревание вдыхаемой увлажненной </w:t>
      </w:r>
      <w:r>
        <w:lastRenderedPageBreak/>
        <w:t>смеси повышает эффект за счет увеличения содержания паров воды и бронхолитического- действия тепла. Введение в состав аэрозолей муколитических агентов или протеолитических ферментов еще больше уменьшает вязкость секрета и облегчает его эвакуацию.</w:t>
      </w:r>
    </w:p>
    <w:p w:rsidR="0098717A" w:rsidRDefault="00543B1D">
      <w:pPr>
        <w:pStyle w:val="70"/>
        <w:shd w:val="clear" w:color="auto" w:fill="auto"/>
        <w:spacing w:after="0" w:line="211" w:lineRule="exact"/>
        <w:ind w:left="40" w:right="40" w:firstLine="340"/>
        <w:jc w:val="both"/>
      </w:pPr>
      <w:r>
        <w:t>К сожалению, простая катетеризация трахеи далеко не всегда оказывается достаточно эффективной: быстро нарастающие гроз</w:t>
      </w:r>
      <w:r>
        <w:softHyphen/>
        <w:t>ные явления кислородного голодания заставляют прибегать к бо</w:t>
      </w:r>
      <w:r>
        <w:softHyphen/>
        <w:t>лее сложным мероприятиям.</w:t>
      </w:r>
    </w:p>
    <w:p w:rsidR="0098717A" w:rsidRDefault="00543B1D">
      <w:pPr>
        <w:pStyle w:val="70"/>
        <w:shd w:val="clear" w:color="auto" w:fill="auto"/>
        <w:spacing w:after="0" w:line="211" w:lineRule="exact"/>
        <w:ind w:left="40" w:right="40" w:firstLine="340"/>
        <w:jc w:val="both"/>
      </w:pPr>
      <w:r>
        <w:t>На протяжении многих лет самым надежным среди этих меро</w:t>
      </w:r>
      <w:r>
        <w:softHyphen/>
        <w:t xml:space="preserve">приятий считалась </w:t>
      </w:r>
      <w:r>
        <w:rPr>
          <w:rStyle w:val="72pt4"/>
        </w:rPr>
        <w:t>трахеостомия.</w:t>
      </w:r>
      <w:r>
        <w:t xml:space="preserve"> В начале 60-х годов на</w:t>
      </w:r>
      <w:r>
        <w:softHyphen/>
        <w:t>блюдалось даже своеобразное увлечение этой операцией при лече</w:t>
      </w:r>
      <w:r>
        <w:softHyphen/>
        <w:t>нии торакальных повреждений. Однако в наши дни увлечение- начинает сменяться более сдержанным отношением к этой опера</w:t>
      </w:r>
      <w:r>
        <w:softHyphen/>
        <w:t>ции. Д. А. Арапов и Ю. В. Исаков (1974), а также другие авторы рекомендуют выполнять ее только при абсолютной необходимости. Это положение закреплено рекомендациями Всесоюзного симпозиу</w:t>
      </w:r>
      <w:r>
        <w:softHyphen/>
        <w:t>ма по актуальным вопросам трахеостомии и трахеотомии (Моск</w:t>
      </w:r>
      <w:r>
        <w:softHyphen/>
        <w:t>ва, 17-18.06.76).</w:t>
      </w:r>
    </w:p>
    <w:p w:rsidR="0098717A" w:rsidRDefault="00543B1D">
      <w:pPr>
        <w:pStyle w:val="70"/>
        <w:shd w:val="clear" w:color="auto" w:fill="auto"/>
        <w:spacing w:after="151" w:line="211" w:lineRule="exact"/>
        <w:ind w:left="40" w:right="40" w:firstLine="340"/>
        <w:jc w:val="both"/>
      </w:pPr>
      <w:r>
        <w:t>В настоящее время при лечении острой дыхательной недоста</w:t>
      </w:r>
      <w:r>
        <w:softHyphen/>
        <w:t>точности (ОДН) трахеотомия не должна рассматриваться как неотложная операция. Лишь в отдельных случаях, например при повреждениях гортани, она может стать таковой и тогда произ</w:t>
      </w:r>
      <w:r>
        <w:softHyphen/>
        <w:t>водят рассечение перстневидно-щитовидной связки. В других сложных случаях обычно осуществляют нижнюю трахеостомию</w:t>
      </w:r>
      <w:r>
        <w:rPr>
          <w:rStyle w:val="79pt1"/>
        </w:rPr>
        <w:t xml:space="preserve"> с </w:t>
      </w:r>
      <w:r>
        <w:t>выкраиванием лоскута трахеи по Бьерку. Ее преимущества заклю</w:t>
      </w:r>
      <w:r>
        <w:softHyphen/>
        <w:t>чаются в том, что через трахеостомическое отверстие можно быст</w:t>
      </w:r>
      <w:r>
        <w:softHyphen/>
        <w:t>ро удалить продукты секреции и аспирации и этим обеспечить свободную проходимость дыхательных путей. Дыхание облегчает</w:t>
      </w:r>
      <w:r>
        <w:softHyphen/>
        <w:t>ся и тем, что уменьшается «мертвое» пространство между верх</w:t>
      </w:r>
      <w:r>
        <w:softHyphen/>
        <w:t>ними дыхательными путями и легочными альвеолами.</w:t>
      </w:r>
    </w:p>
    <w:p w:rsidR="0098717A" w:rsidRDefault="00543B1D">
      <w:pPr>
        <w:pStyle w:val="40"/>
        <w:shd w:val="clear" w:color="auto" w:fill="auto"/>
        <w:spacing w:after="213" w:line="173" w:lineRule="exact"/>
        <w:ind w:left="40" w:right="40" w:firstLine="340"/>
        <w:jc w:val="both"/>
      </w:pPr>
      <w:r>
        <w:rPr>
          <w:rStyle w:val="42"/>
        </w:rPr>
        <w:t>Мы прибегаем к наложению трахеостомы в случаях закрвиой травмв1 груди, сопровождающихся коматознвш состоянием, угнетением кашлевого рефлекса, продолжающейся обструкцией дв1хателвнв1х путей слизвю, кровв!» и соответственно требующих длителвной искусственной вентиляции легких (ИВЛ). За такими болвнвши необходимо исключителвно внимателвное на</w:t>
      </w:r>
      <w:r>
        <w:rPr>
          <w:rStyle w:val="42"/>
        </w:rPr>
        <w:softHyphen/>
        <w:t>блюдение. Во избежание сервезнвк воспалителвнвк осложнений (гнойнвш трахеобронхит, нередко приводящий к тяжелвш нагноителвнвш процессам в легочной паренхиме) нужно строго соблюдатв правила асептики и анти</w:t>
      </w:r>
      <w:r>
        <w:rPr>
          <w:rStyle w:val="42"/>
        </w:rPr>
        <w:softHyphen/>
        <w:t>септики при уходе за трахеостомой, рационалвно исполвзоватв средства антибактериалвной терапии, постоянно увлажнятв вдвкаемвш через стому воздух и по возможности ранвше удалятв двкателвную канюлю [Кас- силв В. Л., 1964].</w:t>
      </w:r>
    </w:p>
    <w:p w:rsidR="0098717A" w:rsidRDefault="00543B1D">
      <w:pPr>
        <w:pStyle w:val="70"/>
        <w:shd w:val="clear" w:color="auto" w:fill="auto"/>
        <w:spacing w:after="0" w:line="206" w:lineRule="exact"/>
        <w:ind w:left="40" w:right="60" w:firstLine="320"/>
        <w:jc w:val="both"/>
      </w:pPr>
      <w:r>
        <w:t xml:space="preserve">За последние годы в качестве альтернативы трахеостомии широкое распространение получила </w:t>
      </w:r>
      <w:r>
        <w:rPr>
          <w:rStyle w:val="72pt5"/>
        </w:rPr>
        <w:t xml:space="preserve">интубация трахеи, в </w:t>
      </w:r>
      <w:r>
        <w:t>частности продленная (при проведении ИВЛ). Нахождение эндо- трахеальной трубки в трахее 2—3 сут не сопровождается значи</w:t>
      </w:r>
      <w:r>
        <w:softHyphen/>
        <w:t>тельными изменениями в гортани и сохраняет свои преимущества перед трахеостомией в течение этого срока. Смену эндотрахеальной трубки необходимо производить через 24 ч. Трахеостомии следу</w:t>
      </w:r>
      <w:r>
        <w:softHyphen/>
        <w:t>ют отдавать предпочтение в тех случаях, когда предполагается ИВЛ длительностью более 2—3 сут, а также при наличии в дыха</w:t>
      </w:r>
      <w:r>
        <w:softHyphen/>
        <w:t>тельных путях значительного количества мокроты.</w:t>
      </w:r>
    </w:p>
    <w:p w:rsidR="0098717A" w:rsidRDefault="00543B1D">
      <w:pPr>
        <w:pStyle w:val="70"/>
        <w:shd w:val="clear" w:color="auto" w:fill="auto"/>
        <w:spacing w:after="0" w:line="206" w:lineRule="exact"/>
        <w:ind w:left="40" w:right="60" w:firstLine="320"/>
        <w:jc w:val="both"/>
      </w:pPr>
      <w:r>
        <w:t>Даже в тех случаях, когда планируется трахеостомия, мы де</w:t>
      </w:r>
      <w:r>
        <w:softHyphen/>
        <w:t xml:space="preserve">лаем ее после проведения интубации, так как это значительно облегчает выполнение операции и сопровождается меньшими осложнениями. Для осуществления </w:t>
      </w:r>
      <w:r>
        <w:lastRenderedPageBreak/>
        <w:t>длительной ИВЛ необходимо использовать респираторы, работающие по объему (типа РО и АНД-2).</w:t>
      </w:r>
    </w:p>
    <w:p w:rsidR="0098717A" w:rsidRDefault="00543B1D">
      <w:pPr>
        <w:pStyle w:val="70"/>
        <w:shd w:val="clear" w:color="auto" w:fill="auto"/>
        <w:spacing w:after="0" w:line="202" w:lineRule="exact"/>
        <w:ind w:left="40" w:right="60" w:firstLine="320"/>
        <w:jc w:val="both"/>
      </w:pPr>
      <w:r>
        <w:t>Серьезные нарушения проходимости дыхательных путей при тяжелых травмах груди могут возникнуть также на почве сдавле- ния и смещения бронхов и трахеи, вызванных пневмо- или гемо</w:t>
      </w:r>
      <w:r>
        <w:softHyphen/>
        <w:t>тораксом, а также нарушениями целости костного каркаса груд</w:t>
      </w:r>
      <w:r>
        <w:softHyphen/>
        <w:t>ной клетки.</w:t>
      </w:r>
    </w:p>
    <w:p w:rsidR="0098717A" w:rsidRDefault="00543B1D">
      <w:pPr>
        <w:pStyle w:val="70"/>
        <w:shd w:val="clear" w:color="auto" w:fill="auto"/>
        <w:spacing w:after="0" w:line="211" w:lineRule="exact"/>
        <w:ind w:left="40" w:right="60" w:firstLine="320"/>
        <w:jc w:val="both"/>
      </w:pPr>
      <w:r>
        <w:t>Особенно опасной патологией, при которой чаще других тре</w:t>
      </w:r>
      <w:r>
        <w:softHyphen/>
        <w:t>буется активное вмешательство уже на первом этапе оказания медицинской помощи, является пневмоторакс. При различных его видах необходимы и различные лечебные меры.</w:t>
      </w:r>
    </w:p>
    <w:p w:rsidR="0098717A" w:rsidRDefault="00543B1D">
      <w:pPr>
        <w:pStyle w:val="70"/>
        <w:shd w:val="clear" w:color="auto" w:fill="auto"/>
        <w:spacing w:after="0" w:line="211" w:lineRule="exact"/>
        <w:ind w:left="40" w:right="60" w:firstLine="320"/>
        <w:jc w:val="both"/>
      </w:pPr>
      <w:r>
        <w:t xml:space="preserve">При </w:t>
      </w:r>
      <w:r>
        <w:rPr>
          <w:rStyle w:val="72pt5"/>
        </w:rPr>
        <w:t>раневом открытом пневмотораксе,</w:t>
      </w:r>
      <w:r>
        <w:t xml:space="preserve"> связан</w:t>
      </w:r>
      <w:r>
        <w:softHyphen/>
        <w:t>ном со спаданием (ретракцией) легкого, некоторым смещением средостения в здоровую сторону (а иногда и флотированием его), жизненно важное значение приобретает неотложная герметизация грудной полости. С этой целью после обычной обработки кожи рану прикрывают стерильной ватно-марлевой повязкой, поверх которой дополнительно накладывают полиэтиленовую пленку или другую непроницаемую ткань. Эта повязка должна быть надежно фиксирована полосками липкого пластыря или подклеена клеолом и плотно прибинтована широким бинтом. В отдельных случаях перед паложением повязки края раны могут быть сближены 2—3 провизорными кожными швами.</w:t>
      </w:r>
    </w:p>
    <w:p w:rsidR="0098717A" w:rsidRDefault="00543B1D">
      <w:pPr>
        <w:pStyle w:val="70"/>
        <w:shd w:val="clear" w:color="auto" w:fill="auto"/>
        <w:spacing w:after="0" w:line="211" w:lineRule="exact"/>
        <w:ind w:left="40" w:right="60" w:firstLine="320"/>
        <w:jc w:val="both"/>
      </w:pPr>
      <w:r>
        <w:t>Заметно осложняет оказание неотложной помощи при прони</w:t>
      </w:r>
      <w:r>
        <w:softHyphen/>
        <w:t>кающих ранениях груди клапанный пневмоторакс, когда при каж</w:t>
      </w:r>
      <w:r>
        <w:softHyphen/>
        <w:t>дом вдохе воздух втягивается в пораженную полость, а выдох пре-</w:t>
      </w:r>
    </w:p>
    <w:p w:rsidR="0098717A" w:rsidRDefault="006710F6">
      <w:pPr>
        <w:framePr w:wrap="notBeside" w:vAnchor="text" w:hAnchor="text" w:xAlign="center" w:y="1"/>
        <w:jc w:val="center"/>
        <w:rPr>
          <w:sz w:val="0"/>
          <w:szCs w:val="0"/>
        </w:rPr>
      </w:pPr>
      <w:r>
        <w:pict>
          <v:shape id="_x0000_i1050" type="#_x0000_t75" style="width:306.6pt;height:127.75pt">
            <v:imagedata r:id="rId105" r:href="rId106"/>
          </v:shape>
        </w:pict>
      </w:r>
    </w:p>
    <w:p w:rsidR="0098717A" w:rsidRDefault="00543B1D">
      <w:pPr>
        <w:pStyle w:val="af1"/>
        <w:framePr w:wrap="notBeside" w:vAnchor="text" w:hAnchor="text" w:xAlign="center" w:y="1"/>
        <w:shd w:val="clear" w:color="auto" w:fill="auto"/>
        <w:spacing w:line="160" w:lineRule="exact"/>
        <w:jc w:val="center"/>
      </w:pPr>
      <w:r>
        <w:rPr>
          <w:rStyle w:val="af3"/>
        </w:rPr>
        <w:t>стения.</w:t>
      </w:r>
    </w:p>
    <w:p w:rsidR="0098717A" w:rsidRDefault="0098717A">
      <w:pPr>
        <w:rPr>
          <w:sz w:val="2"/>
          <w:szCs w:val="2"/>
        </w:rPr>
      </w:pPr>
    </w:p>
    <w:p w:rsidR="0098717A" w:rsidRDefault="00543B1D">
      <w:pPr>
        <w:pStyle w:val="9"/>
        <w:shd w:val="clear" w:color="auto" w:fill="auto"/>
        <w:spacing w:before="205" w:line="211" w:lineRule="exact"/>
        <w:ind w:left="20" w:right="20" w:firstLine="0"/>
      </w:pPr>
      <w:r>
        <w:t>гражден закрывающимся клапаном. Это, как правило, очень тяжелая форма повреждения. В таких случаях показано прове</w:t>
      </w:r>
      <w:r>
        <w:softHyphen/>
        <w:t>дение мероприятий, направленных на превращение клапанного пневмоторакса в открытый. Условия для беспрепятственного вы</w:t>
      </w:r>
      <w:r>
        <w:softHyphen/>
        <w:t>хода воздуха из плевральной полости проще всего создаются путем введения в нее иглы, соединенной с резиновой трубкой, благодаря чему внутриплевральное давление снижается до атмосферного. Удобнее пользоваться при этом короткой иглой с большим просве</w:t>
      </w:r>
      <w:r>
        <w:softHyphen/>
        <w:t>том (типа Дюфо), закрепленной на грудной стенке при помощи шелковой нити и полоски липкого пластыря. С этой же целью может быть применен клапанный дренаж по Н. Н. Петрову. Для этого на канюлю иглы насаживают короткую резиновую трубку с укрепленным на ней пальцем от резиновой перчатки с небольшим продольным разрезом на конце.</w:t>
      </w:r>
    </w:p>
    <w:p w:rsidR="0098717A" w:rsidRDefault="00543B1D">
      <w:pPr>
        <w:pStyle w:val="9"/>
        <w:shd w:val="clear" w:color="auto" w:fill="auto"/>
        <w:spacing w:line="211" w:lineRule="exact"/>
        <w:ind w:left="20" w:right="20" w:firstLine="300"/>
      </w:pPr>
      <w:r>
        <w:lastRenderedPageBreak/>
        <w:t>Крайняя необходимость в такого рода «разгрузочных» меро</w:t>
      </w:r>
      <w:r>
        <w:softHyphen/>
        <w:t>приятиях нередко возникает и при закрытых травмах груди. Осо</w:t>
      </w:r>
      <w:r>
        <w:softHyphen/>
        <w:t>бо опасная ситуация складывается при эмфиземе средостения. Быстрое накопление (чаще в результате разрыва крупного брон</w:t>
      </w:r>
      <w:r>
        <w:softHyphen/>
        <w:t>ха или трахеи) воздуха в клетчатке средостения, а затем шеи, головы и туловища приводит не только к сдавлению и перегибам воздухоносных путей, но и к экстраперикардиальной тампонаде сердца. В этих случаях с целью обеспечения выхода воздуха из средостения приходится прибегать к оперативному вмешатель</w:t>
      </w:r>
      <w:r>
        <w:softHyphen/>
        <w:t>ству. Проведя поперечный разрез кожи и фасции над яремной впадиной, нужно тупо, пальцем продвигаясь по задней поверхно</w:t>
      </w:r>
      <w:r>
        <w:softHyphen/>
        <w:t>сти грудины, проникнуть по возможности глубже в клетчатку сре</w:t>
      </w:r>
      <w:r>
        <w:softHyphen/>
        <w:t>достения. Положительный результат такого вмешательства пе за</w:t>
      </w:r>
      <w:r>
        <w:softHyphen/>
        <w:t>ставляет себя ждать (рис. 10).</w:t>
      </w:r>
    </w:p>
    <w:p w:rsidR="0098717A" w:rsidRDefault="00543B1D">
      <w:pPr>
        <w:pStyle w:val="9"/>
        <w:shd w:val="clear" w:color="auto" w:fill="auto"/>
        <w:spacing w:line="211" w:lineRule="exact"/>
        <w:ind w:left="20" w:right="20" w:firstLine="300"/>
      </w:pPr>
      <w:r>
        <w:t>В возникновении тяжелых нарушений дыхания при травмах большое значение имеет боль. Она резко ограничивает экскурсии грудной клетки, лишает больных возможности двигаться, глубоко дышать, эффективно откашливаться. В результате всего этого развивается гипоксия, а затем и ОДН, требующая еще на месте происшествия активных лечебных мероприятий.</w:t>
      </w:r>
    </w:p>
    <w:p w:rsidR="0098717A" w:rsidRDefault="00543B1D">
      <w:pPr>
        <w:pStyle w:val="9"/>
        <w:shd w:val="clear" w:color="auto" w:fill="auto"/>
        <w:spacing w:line="211" w:lineRule="exact"/>
        <w:ind w:left="40" w:right="60" w:firstLine="320"/>
      </w:pPr>
      <w:r>
        <w:t>Традиционный метод обезболивания при травмах — примене</w:t>
      </w:r>
      <w:r>
        <w:softHyphen/>
        <w:t>ние наркотических анальгетиков из группы морфина и его синте</w:t>
      </w:r>
      <w:r>
        <w:softHyphen/>
        <w:t>тических заменителей в обычных дозах не всегда оказывается достаточным, а использование повышенных доз этих средств со</w:t>
      </w:r>
      <w:r>
        <w:softHyphen/>
        <w:t>провождается депрессией дыхания, кашля, сознания. Поэтому в последнее время еще большее признание начали получать неко</w:t>
      </w:r>
      <w:r>
        <w:softHyphen/>
        <w:t>торые ингаляционные анестетики (закись азота, трихлорэтилен, метоксифлуран), дающие и в субнаркотических концентрациях полноценный обезболивающий эффект без выключения сознания. Для такого субнаркотического обезболивания чаще используется закись азота [Петровский Б. В., Ефуни С. Н., 1967].</w:t>
      </w:r>
    </w:p>
    <w:p w:rsidR="0098717A" w:rsidRDefault="00543B1D">
      <w:pPr>
        <w:pStyle w:val="9"/>
        <w:shd w:val="clear" w:color="auto" w:fill="auto"/>
        <w:spacing w:line="211" w:lineRule="exact"/>
        <w:ind w:left="40" w:right="60" w:firstLine="320"/>
      </w:pPr>
      <w:r>
        <w:t>Во время оказания помощи на месте происшествия и при тран</w:t>
      </w:r>
      <w:r>
        <w:softHyphen/>
        <w:t>спортировке субнаркотическое обезболивание закисью азота обыч</w:t>
      </w:r>
      <w:r>
        <w:softHyphen/>
        <w:t>но осуществляется портативным наркозным аппаратом АН-8. Оп</w:t>
      </w:r>
      <w:r>
        <w:softHyphen/>
        <w:t>тимальная анальгетическая концентрация закиси азота во вдыхае</w:t>
      </w:r>
      <w:r>
        <w:softHyphen/>
        <w:t>мой смеси составляет 50%, поэтому ее подают в смеси с равным количеством кислорода. Более высокая концентрация оказывает более выраженное действие, но связана с риском возникновения стадии возбуждения и выключения сознания. Для проведения обез</w:t>
      </w:r>
      <w:r>
        <w:softHyphen/>
        <w:t>боливания закисью азота в условиях стационара более удобны современные аппараты прерывистого потока (НАПП-60, Автонар- кон С-1), которые подают газовую смесь известного состава толь</w:t>
      </w:r>
      <w:r>
        <w:softHyphen/>
        <w:t>ко на вдохе, что делает процедуру более экономичной.</w:t>
      </w:r>
    </w:p>
    <w:p w:rsidR="0098717A" w:rsidRDefault="00543B1D">
      <w:pPr>
        <w:pStyle w:val="9"/>
        <w:shd w:val="clear" w:color="auto" w:fill="auto"/>
        <w:spacing w:line="211" w:lineRule="exact"/>
        <w:ind w:left="40" w:right="60" w:firstLine="320"/>
      </w:pPr>
      <w:r>
        <w:t>Стандартным методом борьбы с респираторной недостаточно</w:t>
      </w:r>
      <w:r>
        <w:softHyphen/>
        <w:t>стью издавна считалась ингаляция кислорода. Поскольку имеется гипоксия, представлялось естественным применение кислорода как при оказании первой помощи пострадавшим, так и в клиниче</w:t>
      </w:r>
      <w:r>
        <w:softHyphen/>
        <w:t>ской практике.</w:t>
      </w:r>
    </w:p>
    <w:p w:rsidR="0098717A" w:rsidRDefault="00543B1D">
      <w:pPr>
        <w:pStyle w:val="9"/>
        <w:shd w:val="clear" w:color="auto" w:fill="auto"/>
        <w:spacing w:line="211" w:lineRule="exact"/>
        <w:ind w:left="40" w:right="60" w:firstLine="320"/>
      </w:pPr>
      <w:r>
        <w:t>Простейший метод лечебного использования кислорода — по</w:t>
      </w:r>
      <w:r>
        <w:softHyphen/>
        <w:t>дача его через носовой катетер в режиме 6—8 л/мин, что обеспе</w:t>
      </w:r>
      <w:r>
        <w:softHyphen/>
        <w:t>чивает концентрацию его во вдыхаемом воздухе 30—40%. Одна</w:t>
      </w:r>
      <w:r>
        <w:softHyphen/>
        <w:t>ко при дыхании больного и через рот (что обычно имеет место) эффективность носового катетера снижается еще больше.</w:t>
      </w:r>
    </w:p>
    <w:p w:rsidR="0098717A" w:rsidRDefault="00543B1D">
      <w:pPr>
        <w:pStyle w:val="9"/>
        <w:shd w:val="clear" w:color="auto" w:fill="auto"/>
        <w:spacing w:line="211" w:lineRule="exact"/>
        <w:ind w:left="40" w:right="60" w:firstLine="320"/>
      </w:pPr>
      <w:r>
        <w:t>Имеются данные [Гологорский В. А., 1974] о том, что кисло</w:t>
      </w:r>
      <w:r>
        <w:softHyphen/>
        <w:t>родную терапию нельзя считать абсолютно безвредной в связи с нежелательными эффектами: 1) высушиванием слизистых оболо</w:t>
      </w:r>
      <w:r>
        <w:softHyphen/>
        <w:t>чек дыхательных путей, которое не предотвращается при исполь</w:t>
      </w:r>
      <w:r>
        <w:softHyphen/>
        <w:t>зовании стандартных увлажнителей; 2) токсическим воздействи</w:t>
      </w:r>
      <w:r>
        <w:softHyphen/>
        <w:t>ем на легкие ингаляций кислорода высокой концентрации, прово</w:t>
      </w:r>
      <w:r>
        <w:softHyphen/>
        <w:t xml:space="preserve">димых в течение 1—2 дней. В связи с этим следует ограничивать концентрацию вдыхаемого кислорода до такой степени, которая необходима для поддержания </w:t>
      </w:r>
      <w:r>
        <w:lastRenderedPageBreak/>
        <w:t>удовлетворительного парциального давления этого газа в артериальной крови (80—100 мм рт. ст.), но не больше.</w:t>
      </w:r>
    </w:p>
    <w:p w:rsidR="0098717A" w:rsidRDefault="00543B1D">
      <w:pPr>
        <w:pStyle w:val="9"/>
        <w:shd w:val="clear" w:color="auto" w:fill="auto"/>
        <w:spacing w:line="211" w:lineRule="exact"/>
        <w:ind w:left="40" w:right="60" w:firstLine="320"/>
      </w:pPr>
      <w:r>
        <w:t>Следует учесть также, что при тяжелой дыхательной недоста</w:t>
      </w:r>
      <w:r>
        <w:softHyphen/>
        <w:t>точности, сопровождающейся значительной гиперкапнией, угле</w:t>
      </w:r>
      <w:r>
        <w:softHyphen/>
        <w:t>кислый газ теряет свою функцию стимулятора дыхательного цент</w:t>
      </w:r>
      <w:r>
        <w:softHyphen/>
        <w:t>ра и возбудителем последнего становится гипоксемия, ликвидация которой означает преждевременное прекращение стимуляции ды</w:t>
      </w:r>
      <w:r>
        <w:softHyphen/>
        <w:t>хательного центра.</w:t>
      </w:r>
    </w:p>
    <w:p w:rsidR="0098717A" w:rsidRDefault="00543B1D">
      <w:pPr>
        <w:pStyle w:val="9"/>
        <w:shd w:val="clear" w:color="auto" w:fill="auto"/>
        <w:spacing w:line="216" w:lineRule="exact"/>
        <w:ind w:left="80" w:right="80" w:firstLine="320"/>
      </w:pPr>
      <w:r>
        <w:t>Все это приводит к тому, что при невозможности ликвидиро</w:t>
      </w:r>
      <w:r>
        <w:softHyphen/>
        <w:t>вать грозные явления кислородного голодания обычными консер</w:t>
      </w:r>
      <w:r>
        <w:softHyphen/>
        <w:t>вативными мерами приходится прибегать (чаще в условиях ста</w:t>
      </w:r>
      <w:r>
        <w:softHyphen/>
        <w:t>ционара) к ИВЛ — методу более сложному, но и более эффек</w:t>
      </w:r>
      <w:r>
        <w:softHyphen/>
        <w:t>тивному.</w:t>
      </w:r>
    </w:p>
    <w:p w:rsidR="0098717A" w:rsidRDefault="00543B1D">
      <w:pPr>
        <w:pStyle w:val="9"/>
        <w:shd w:val="clear" w:color="auto" w:fill="auto"/>
        <w:spacing w:line="216" w:lineRule="exact"/>
        <w:ind w:left="80" w:right="80" w:firstLine="320"/>
      </w:pPr>
      <w:r>
        <w:t>Показаниями к использованию ИВЛ при тяжелых травмах груди являются прогрессирующая дыхательная недостаточность в необходимость стабилизации грудной клетки при значительных нарушениях ее каркаса. Нередко оба этих показания к ИВЛ воз</w:t>
      </w:r>
      <w:r>
        <w:softHyphen/>
        <w:t>никают при тяжелых торакальных травмах одновременно. В боль</w:t>
      </w:r>
      <w:r>
        <w:softHyphen/>
        <w:t>шинстве случаев она обеспечивает адекватную оксигенацпю и выведение углекислого газа, избавляет больного от значительных энергетических затрат, связанных с дыханием при нестабильной грудной клетке.</w:t>
      </w:r>
    </w:p>
    <w:p w:rsidR="0098717A" w:rsidRDefault="00543B1D">
      <w:pPr>
        <w:pStyle w:val="9"/>
        <w:shd w:val="clear" w:color="auto" w:fill="auto"/>
        <w:spacing w:line="216" w:lineRule="exact"/>
        <w:ind w:left="80" w:right="80" w:firstLine="320"/>
      </w:pPr>
      <w:r>
        <w:t>ИВЛ проводят обычно с помощью дыхательных и наркозных аппаратов. Присоединение их к дыхательным путям больного, осуществляют с помощью интубационной трубки (после назотра- хеальной или оротрахеальной интубации или же через трахеоста- мическую канюлю).</w:t>
      </w:r>
    </w:p>
    <w:p w:rsidR="0098717A" w:rsidRDefault="00543B1D">
      <w:pPr>
        <w:pStyle w:val="9"/>
        <w:shd w:val="clear" w:color="auto" w:fill="auto"/>
        <w:spacing w:line="216" w:lineRule="exact"/>
        <w:ind w:left="80" w:right="80" w:firstLine="320"/>
      </w:pPr>
      <w:r>
        <w:t>Для осуществления длительной ЙВЛ следует пользоваться респираторами, работающими по объему. Аппараты, работающие по давлению, не обеспечивают достаточного объема вентиляции из-за сниженной податливости легких, возможного восстановления мышечного тонуса, скопления мокроты и возникновения ателек</w:t>
      </w:r>
      <w:r>
        <w:softHyphen/>
        <w:t>тазов.</w:t>
      </w:r>
    </w:p>
    <w:p w:rsidR="0098717A" w:rsidRDefault="00543B1D">
      <w:pPr>
        <w:pStyle w:val="9"/>
        <w:shd w:val="clear" w:color="auto" w:fill="auto"/>
        <w:spacing w:after="86" w:line="168" w:lineRule="exact"/>
        <w:ind w:left="80" w:right="80" w:firstLine="320"/>
      </w:pPr>
      <w:r>
        <w:t>Эффективность вентиляции проверяют по показаниям газов крови, при этом Ро</w:t>
      </w:r>
      <w:r>
        <w:rPr>
          <w:vertAlign w:val="subscript"/>
        </w:rPr>
        <w:t>2</w:t>
      </w:r>
      <w:r>
        <w:t xml:space="preserve"> следует удерживать в пределах 80—100 мм рт. ст. путем Регуляции кислородного состава газовой смеси, дыхательного и минутного объема вен</w:t>
      </w:r>
      <w:r>
        <w:softHyphen/>
        <w:t>тиляции, а также давления на вдохе и выдохе. Использования давления обычных величин в дыхательных путях при проведении ИВЛ часто недо</w:t>
      </w:r>
      <w:r>
        <w:softHyphen/>
        <w:t>статочно для ликвидации гипоксемии при резко выраженной податливости легких. В этой связи получила распространение вентиляция легких с поло</w:t>
      </w:r>
      <w:r>
        <w:softHyphen/>
        <w:t>жительным давлением на выдохе и значительным повышением давления на вдохе. Постоянное положительное давление в альвеолах предотвращает спадание их, а также препятствует перемещению жидкости в альвеолы.</w:t>
      </w:r>
    </w:p>
    <w:p w:rsidR="0098717A" w:rsidRDefault="00543B1D">
      <w:pPr>
        <w:pStyle w:val="9"/>
        <w:shd w:val="clear" w:color="auto" w:fill="auto"/>
        <w:spacing w:line="211" w:lineRule="exact"/>
        <w:ind w:left="80" w:right="80" w:firstLine="320"/>
      </w:pPr>
      <w:r>
        <w:t>Необходимо подчеркнуть, что адекватная ИВЛ требует полной синхронизации дыхательных попыток больного с аппаратом. Она достигается путем гипервентиляции и использования лекарствен</w:t>
      </w:r>
      <w:r>
        <w:softHyphen/>
        <w:t>ных средств (релаксанты, препараты седативного действия, аналь</w:t>
      </w:r>
      <w:r>
        <w:softHyphen/>
        <w:t>гетики).</w:t>
      </w:r>
    </w:p>
    <w:p w:rsidR="0098717A" w:rsidRDefault="00543B1D">
      <w:pPr>
        <w:pStyle w:val="9"/>
        <w:shd w:val="clear" w:color="auto" w:fill="auto"/>
        <w:spacing w:after="205" w:line="211" w:lineRule="exact"/>
        <w:ind w:left="80" w:right="80" w:firstLine="320"/>
      </w:pPr>
      <w:r>
        <w:t>При травмах груди с возникновением парадоксального дыха</w:t>
      </w:r>
      <w:r>
        <w:softHyphen/>
        <w:t>ния вследствие окончатого дефекта грудной стенки проведение ИВЛ не только позволяет корригировать дыхательную недоста</w:t>
      </w:r>
      <w:r>
        <w:softHyphen/>
        <w:t>точность, но и является средством иммобилизации переломов и прекращения парадоксального дыхания, связанного с резкими перепадами положительно-отрицательного давления в дыхатель</w:t>
      </w:r>
      <w:r>
        <w:softHyphen/>
        <w:t>ных путях при спонтанном дыхании (Арапов Д. А., Исаков Ю. В., 1974; Цыбуляк Г. Н., 1975). В этих случаях использование отри</w:t>
      </w:r>
      <w:r>
        <w:softHyphen/>
        <w:t>цательной фазы давления на выдохе должно быть исключено, так как сопровождается дополнительным движением отломков.</w:t>
      </w:r>
    </w:p>
    <w:p w:rsidR="0098717A" w:rsidRDefault="00543B1D">
      <w:pPr>
        <w:pStyle w:val="9"/>
        <w:shd w:val="clear" w:color="auto" w:fill="auto"/>
        <w:spacing w:after="109" w:line="180" w:lineRule="exact"/>
        <w:ind w:left="1460" w:firstLine="0"/>
        <w:jc w:val="left"/>
      </w:pPr>
      <w:r>
        <w:rPr>
          <w:rStyle w:val="2pt6"/>
        </w:rPr>
        <w:t>Лечение</w:t>
      </w:r>
      <w:r>
        <w:t xml:space="preserve"> острой </w:t>
      </w:r>
      <w:r>
        <w:rPr>
          <w:rStyle w:val="2pt6"/>
        </w:rPr>
        <w:t>кровопотери</w:t>
      </w:r>
    </w:p>
    <w:p w:rsidR="0098717A" w:rsidRDefault="00543B1D">
      <w:pPr>
        <w:pStyle w:val="9"/>
        <w:shd w:val="clear" w:color="auto" w:fill="auto"/>
        <w:spacing w:line="211" w:lineRule="exact"/>
        <w:ind w:left="60" w:right="80" w:firstLine="320"/>
      </w:pPr>
      <w:r>
        <w:lastRenderedPageBreak/>
        <w:t>Кровопотеря, весьма значительная при плановой хирургии органов груди, как правило, еще больше при травматических ее повреждениях. При нарушениях целости магистральных сосудов средостения, сосудов легких или межреберных артерий потеря даже 2—3 л крови не является необычной. Потенциальная опас</w:t>
      </w:r>
      <w:r>
        <w:softHyphen/>
        <w:t>ность таких потерь возрастает в результате вызываемых ими про</w:t>
      </w:r>
      <w:r>
        <w:softHyphen/>
        <w:t>явлений геморрагического шока, сердечно-сосудистых нарушений, сдавления и смещения жизненно важных органов средостения на</w:t>
      </w:r>
      <w:r>
        <w:softHyphen/>
        <w:t>капливающейся в серозных полостях груди кровью.</w:t>
      </w:r>
    </w:p>
    <w:p w:rsidR="0098717A" w:rsidRDefault="00543B1D">
      <w:pPr>
        <w:pStyle w:val="9"/>
        <w:shd w:val="clear" w:color="auto" w:fill="auto"/>
        <w:spacing w:after="78" w:line="211" w:lineRule="exact"/>
        <w:ind w:left="60" w:right="80" w:firstLine="320"/>
      </w:pPr>
      <w:r>
        <w:t>Клиническая симптоматика острой кровопотери и сопровож</w:t>
      </w:r>
      <w:r>
        <w:softHyphen/>
        <w:t>дающих ее шоковых явлений известна. Это изменения ЦВД, час</w:t>
      </w:r>
      <w:r>
        <w:softHyphen/>
        <w:t>тоты и наполнения пульса, диуреза, окраски и теплоты кожных покровов и др. Выраженность перечисленных симптомов и отно</w:t>
      </w:r>
      <w:r>
        <w:softHyphen/>
        <w:t>сительной тяжести вызывающих их нарушений зависит в опреде</w:t>
      </w:r>
      <w:r>
        <w:softHyphen/>
        <w:t>ленной степени от объема потерянной крови (табл. 6).</w:t>
      </w:r>
    </w:p>
    <w:p w:rsidR="0098717A" w:rsidRDefault="00543B1D">
      <w:pPr>
        <w:pStyle w:val="36"/>
        <w:framePr w:wrap="notBeside" w:vAnchor="text" w:hAnchor="text" w:xAlign="center" w:y="1"/>
        <w:shd w:val="clear" w:color="auto" w:fill="auto"/>
        <w:spacing w:after="0" w:line="178" w:lineRule="exact"/>
        <w:jc w:val="center"/>
      </w:pPr>
      <w:r>
        <w:rPr>
          <w:rStyle w:val="32pt"/>
        </w:rPr>
        <w:t>Таблица</w:t>
      </w:r>
      <w:r>
        <w:t xml:space="preserve"> 6. Зависимость тяжести шока от величины кровопотери </w:t>
      </w:r>
      <w:r>
        <w:rPr>
          <w:lang w:val="en-US"/>
        </w:rPr>
        <w:t xml:space="preserve">(Weil </w:t>
      </w:r>
      <w:r>
        <w:t xml:space="preserve">М. </w:t>
      </w:r>
      <w:r>
        <w:rPr>
          <w:lang w:val="en-US"/>
        </w:rPr>
        <w:t xml:space="preserve">G., Shubin G, </w:t>
      </w:r>
      <w:r>
        <w:t>1971) *</w:t>
      </w:r>
    </w:p>
    <w:tbl>
      <w:tblPr>
        <w:tblW w:w="0" w:type="auto"/>
        <w:jc w:val="center"/>
        <w:tblLayout w:type="fixed"/>
        <w:tblCellMar>
          <w:left w:w="10" w:type="dxa"/>
          <w:right w:w="10" w:type="dxa"/>
        </w:tblCellMar>
        <w:tblLook w:val="0000"/>
      </w:tblPr>
      <w:tblGrid>
        <w:gridCol w:w="1118"/>
        <w:gridCol w:w="3749"/>
        <w:gridCol w:w="1685"/>
      </w:tblGrid>
      <w:tr w:rsidR="0098717A">
        <w:trPr>
          <w:trHeight w:val="581"/>
          <w:jc w:val="center"/>
        </w:trPr>
        <w:tc>
          <w:tcPr>
            <w:tcW w:w="1118" w:type="dxa"/>
            <w:tcBorders>
              <w:top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30" w:lineRule="exact"/>
              <w:ind w:right="260"/>
              <w:jc w:val="right"/>
            </w:pPr>
            <w:r>
              <w:rPr>
                <w:rStyle w:val="103"/>
              </w:rPr>
              <w:t>Потеря крови, мл</w:t>
            </w:r>
          </w:p>
        </w:tc>
        <w:tc>
          <w:tcPr>
            <w:tcW w:w="374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100"/>
            </w:pPr>
            <w:r>
              <w:rPr>
                <w:rStyle w:val="103"/>
              </w:rPr>
              <w:t>Клинические признаки</w:t>
            </w:r>
          </w:p>
        </w:tc>
        <w:tc>
          <w:tcPr>
            <w:tcW w:w="1685" w:type="dxa"/>
            <w:tcBorders>
              <w:top w:val="single" w:sz="4" w:space="0" w:color="auto"/>
              <w:left w:val="single" w:sz="4" w:space="0" w:color="auto"/>
              <w:bottom w:val="single" w:sz="4" w:space="0" w:color="auto"/>
            </w:tcBorders>
            <w:shd w:val="clear" w:color="auto" w:fill="FFFFFF"/>
          </w:tcPr>
          <w:p w:rsidR="0098717A" w:rsidRDefault="00543B1D">
            <w:pPr>
              <w:pStyle w:val="9"/>
              <w:framePr w:wrap="notBeside" w:vAnchor="text" w:hAnchor="text" w:xAlign="center" w:y="1"/>
              <w:shd w:val="clear" w:color="auto" w:fill="auto"/>
              <w:spacing w:line="240" w:lineRule="auto"/>
              <w:ind w:left="320" w:firstLine="0"/>
              <w:jc w:val="left"/>
            </w:pPr>
            <w:r>
              <w:t>Тяжесть шока</w:t>
            </w:r>
          </w:p>
        </w:tc>
      </w:tr>
      <w:tr w:rsidR="0098717A">
        <w:trPr>
          <w:trHeight w:val="2376"/>
          <w:jc w:val="center"/>
        </w:trPr>
        <w:tc>
          <w:tcPr>
            <w:tcW w:w="1118" w:type="dxa"/>
            <w:tcBorders>
              <w:top w:val="single" w:sz="4" w:space="0" w:color="auto"/>
              <w:bottom w:val="single" w:sz="4" w:space="0" w:color="auto"/>
              <w:right w:val="single" w:sz="4" w:space="0" w:color="auto"/>
            </w:tcBorders>
            <w:shd w:val="clear" w:color="auto" w:fill="FFFFFF"/>
          </w:tcPr>
          <w:p w:rsidR="0098717A" w:rsidRDefault="00543B1D">
            <w:pPr>
              <w:pStyle w:val="9"/>
              <w:framePr w:wrap="notBeside" w:vAnchor="text" w:hAnchor="text" w:xAlign="center" w:y="1"/>
              <w:shd w:val="clear" w:color="auto" w:fill="auto"/>
              <w:spacing w:after="360" w:line="173" w:lineRule="exact"/>
              <w:ind w:right="260" w:firstLine="0"/>
              <w:jc w:val="right"/>
            </w:pPr>
            <w:r>
              <w:t>5С0 750-1250</w:t>
            </w:r>
          </w:p>
          <w:p w:rsidR="0098717A" w:rsidRDefault="00543B1D">
            <w:pPr>
              <w:pStyle w:val="9"/>
              <w:framePr w:wrap="notBeside" w:vAnchor="text" w:hAnchor="text" w:xAlign="center" w:y="1"/>
              <w:shd w:val="clear" w:color="auto" w:fill="auto"/>
              <w:spacing w:before="360" w:line="682" w:lineRule="exact"/>
              <w:ind w:right="260" w:firstLine="0"/>
              <w:jc w:val="right"/>
            </w:pPr>
            <w:r>
              <w:t>125С—1750 2500</w:t>
            </w:r>
          </w:p>
        </w:tc>
        <w:tc>
          <w:tcPr>
            <w:tcW w:w="374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68" w:lineRule="exact"/>
              <w:jc w:val="both"/>
            </w:pPr>
            <w:r>
              <w:rPr>
                <w:rStyle w:val="103"/>
              </w:rPr>
              <w:t>Отсутствуют</w:t>
            </w:r>
          </w:p>
          <w:p w:rsidR="0098717A" w:rsidRDefault="00543B1D">
            <w:pPr>
              <w:pStyle w:val="9"/>
              <w:framePr w:wrap="notBeside" w:vAnchor="text" w:hAnchor="text" w:xAlign="center" w:y="1"/>
              <w:shd w:val="clear" w:color="auto" w:fill="auto"/>
              <w:spacing w:line="168" w:lineRule="exact"/>
              <w:ind w:firstLine="0"/>
            </w:pPr>
            <w:r>
              <w:t>Незначительная тахикардия, некоторое снижение артериального давления, холод</w:t>
            </w:r>
            <w:r>
              <w:softHyphen/>
              <w:t>ные руки, ноги</w:t>
            </w:r>
          </w:p>
          <w:p w:rsidR="0098717A" w:rsidRDefault="00543B1D">
            <w:pPr>
              <w:pStyle w:val="9"/>
              <w:framePr w:wrap="notBeside" w:vAnchor="text" w:hAnchor="text" w:xAlign="center" w:y="1"/>
              <w:shd w:val="clear" w:color="auto" w:fill="auto"/>
              <w:spacing w:line="168" w:lineRule="exact"/>
              <w:ind w:firstLine="0"/>
            </w:pPr>
            <w:r>
              <w:t>Тахикардия до 120 в минуту, снижение ар</w:t>
            </w:r>
            <w:r>
              <w:softHyphen/>
              <w:t>териального давления ниже 100 мм рт. ст. Беспокойство, потливость, бледность, оли- гурия</w:t>
            </w:r>
          </w:p>
          <w:p w:rsidR="0098717A" w:rsidRDefault="00543B1D">
            <w:pPr>
              <w:pStyle w:val="9"/>
              <w:framePr w:wrap="notBeside" w:vAnchor="text" w:hAnchor="text" w:xAlign="center" w:y="1"/>
              <w:shd w:val="clear" w:color="auto" w:fill="auto"/>
              <w:spacing w:line="168" w:lineRule="exact"/>
              <w:ind w:firstLine="0"/>
            </w:pPr>
            <w:r>
              <w:t>Тахикардия более 120 в минуту. Артери</w:t>
            </w:r>
            <w:r>
              <w:softHyphen/>
              <w:t>альное давление ниже 60 мм рт. ст. Резкая бледность, холодные конечности, анурия</w:t>
            </w:r>
          </w:p>
        </w:tc>
        <w:tc>
          <w:tcPr>
            <w:tcW w:w="1685" w:type="dxa"/>
            <w:tcBorders>
              <w:top w:val="single" w:sz="4" w:space="0" w:color="auto"/>
              <w:left w:val="single" w:sz="4" w:space="0" w:color="auto"/>
              <w:bottom w:val="single" w:sz="4" w:space="0" w:color="auto"/>
            </w:tcBorders>
            <w:shd w:val="clear" w:color="auto" w:fill="FFFFFF"/>
          </w:tcPr>
          <w:p w:rsidR="0098717A" w:rsidRDefault="00543B1D">
            <w:pPr>
              <w:pStyle w:val="9"/>
              <w:framePr w:wrap="notBeside" w:vAnchor="text" w:hAnchor="text" w:xAlign="center" w:y="1"/>
              <w:shd w:val="clear" w:color="auto" w:fill="auto"/>
              <w:spacing w:after="360" w:line="173" w:lineRule="exact"/>
              <w:ind w:left="80" w:firstLine="0"/>
              <w:jc w:val="left"/>
            </w:pPr>
            <w:r>
              <w:t>Не выражен Незначительная</w:t>
            </w:r>
          </w:p>
          <w:p w:rsidR="0098717A" w:rsidRDefault="00543B1D">
            <w:pPr>
              <w:pStyle w:val="9"/>
              <w:framePr w:wrap="notBeside" w:vAnchor="text" w:hAnchor="text" w:xAlign="center" w:y="1"/>
              <w:shd w:val="clear" w:color="auto" w:fill="auto"/>
              <w:spacing w:before="360" w:line="686" w:lineRule="exact"/>
              <w:ind w:left="80" w:firstLine="0"/>
              <w:jc w:val="left"/>
            </w:pPr>
            <w:r>
              <w:t>Средняя Значительная</w:t>
            </w:r>
          </w:p>
        </w:tc>
      </w:tr>
    </w:tbl>
    <w:p w:rsidR="0098717A" w:rsidRDefault="00543B1D">
      <w:pPr>
        <w:pStyle w:val="36"/>
        <w:framePr w:wrap="notBeside" w:vAnchor="text" w:hAnchor="text" w:xAlign="center" w:y="1"/>
        <w:shd w:val="clear" w:color="auto" w:fill="auto"/>
        <w:spacing w:after="0" w:line="125" w:lineRule="exact"/>
        <w:jc w:val="center"/>
      </w:pPr>
      <w:r>
        <w:t>. * С изменениями: авторы, приводя процентные показатели, исходят из того, что объем крови человека в среднем составляет 7% массы его тела.</w:t>
      </w:r>
    </w:p>
    <w:p w:rsidR="0098717A" w:rsidRDefault="0098717A">
      <w:pPr>
        <w:rPr>
          <w:sz w:val="2"/>
          <w:szCs w:val="2"/>
        </w:rPr>
      </w:pPr>
    </w:p>
    <w:p w:rsidR="0098717A" w:rsidRDefault="00543B1D">
      <w:pPr>
        <w:pStyle w:val="9"/>
        <w:shd w:val="clear" w:color="auto" w:fill="auto"/>
        <w:spacing w:before="150" w:after="211" w:line="211" w:lineRule="exact"/>
        <w:ind w:left="60" w:right="80" w:firstLine="320"/>
      </w:pPr>
      <w:r>
        <w:t>Хотя приведенные в табл. 6 сопоставления приблизительны, но ориентирующее их значение, особенно на догоспитальном эта</w:t>
      </w:r>
      <w:r>
        <w:softHyphen/>
        <w:t>пе, достаточно велико. Они позволяют быстро установить необхо</w:t>
      </w:r>
      <w:r>
        <w:softHyphen/>
        <w:t>димость и объем не терпящих отлагательств лечебных мероприя</w:t>
      </w:r>
      <w:r>
        <w:softHyphen/>
        <w:t>тий '.</w:t>
      </w:r>
    </w:p>
    <w:p w:rsidR="0098717A" w:rsidRDefault="00543B1D">
      <w:pPr>
        <w:pStyle w:val="9"/>
        <w:shd w:val="clear" w:color="auto" w:fill="auto"/>
        <w:spacing w:line="173" w:lineRule="exact"/>
        <w:ind w:left="60" w:right="80" w:firstLine="320"/>
        <w:sectPr w:rsidR="0098717A">
          <w:footerReference w:type="even" r:id="rId107"/>
          <w:footerReference w:type="default" r:id="rId108"/>
          <w:pgSz w:w="11905" w:h="16837"/>
          <w:pgMar w:top="2881" w:right="2821" w:bottom="3378" w:left="2455" w:header="0" w:footer="3" w:gutter="0"/>
          <w:cols w:space="720"/>
          <w:noEndnote/>
          <w:docGrid w:linePitch="360"/>
        </w:sectPr>
      </w:pPr>
      <w:r>
        <w:rPr>
          <w:vertAlign w:val="superscript"/>
        </w:rPr>
        <w:t>1</w:t>
      </w:r>
      <w:r>
        <w:t xml:space="preserve"> Естественно, что в условиях специализированного отделения можно получать и прямую информацию о степени кровопотери путем рентгеноло-</w:t>
      </w:r>
      <w:r>
        <w:br w:type="page"/>
      </w:r>
    </w:p>
    <w:p w:rsidR="0098717A" w:rsidRDefault="00543B1D">
      <w:pPr>
        <w:pStyle w:val="9"/>
        <w:shd w:val="clear" w:color="auto" w:fill="auto"/>
        <w:spacing w:line="211" w:lineRule="exact"/>
        <w:ind w:left="60" w:right="20" w:firstLine="3820"/>
      </w:pPr>
      <w:r>
        <w:lastRenderedPageBreak/>
        <w:t>ление объема циркулирую</w:t>
      </w:r>
      <w:r>
        <w:softHyphen/>
        <w:t>щей крови (ОЦК) и гемо</w:t>
      </w:r>
      <w:r>
        <w:softHyphen/>
        <w:t>динамики (макроциркуля</w:t>
      </w:r>
      <w:r>
        <w:softHyphen/>
        <w:t>ции); 2) восстановление микроциркуляции; 3) вос</w:t>
      </w:r>
      <w:r>
        <w:softHyphen/>
        <w:t>становление кислородной емкости крови (т. е. содер</w:t>
      </w:r>
      <w:r>
        <w:softHyphen/>
        <w:t>жания гемоглобина и эрит</w:t>
      </w:r>
      <w:r>
        <w:softHyphen/>
        <w:t>роцитов).</w:t>
      </w:r>
    </w:p>
    <w:p w:rsidR="0098717A" w:rsidRDefault="00543B1D">
      <w:pPr>
        <w:pStyle w:val="9"/>
        <w:shd w:val="clear" w:color="auto" w:fill="auto"/>
        <w:spacing w:line="211" w:lineRule="exact"/>
        <w:ind w:left="60" w:right="20" w:firstLine="320"/>
      </w:pPr>
      <w:r>
        <w:t>Решение этих задач при тяжелой кровопотере не может быть достигнуто с помощью одного вида трансфузионных средств.</w:t>
      </w:r>
    </w:p>
    <w:p w:rsidR="0098717A" w:rsidRDefault="00543B1D">
      <w:pPr>
        <w:pStyle w:val="9"/>
        <w:shd w:val="clear" w:color="auto" w:fill="auto"/>
        <w:spacing w:line="211" w:lineRule="exact"/>
        <w:ind w:left="60" w:right="20" w:firstLine="320"/>
      </w:pPr>
      <w:r>
        <w:t>В развитии тяжелого состояния при острой кро</w:t>
      </w:r>
      <w:r>
        <w:softHyphen/>
        <w:t>вопотере основную роль играет не потеря эритро</w:t>
      </w:r>
      <w:r>
        <w:softHyphen/>
        <w:t>цитов, транспортирующих кислород, а уменьшение ОЦК — гиповолемия.</w:t>
      </w:r>
    </w:p>
    <w:p w:rsidR="0098717A" w:rsidRDefault="00543B1D">
      <w:pPr>
        <w:pStyle w:val="9"/>
        <w:shd w:val="clear" w:color="auto" w:fill="auto"/>
        <w:spacing w:line="211" w:lineRule="exact"/>
        <w:ind w:left="60" w:right="20" w:firstLine="320"/>
      </w:pPr>
      <w:r>
        <w:t xml:space="preserve">По данным М. Н. </w:t>
      </w:r>
      <w:r>
        <w:rPr>
          <w:lang w:val="en-US"/>
        </w:rPr>
        <w:t xml:space="preserve">Weil </w:t>
      </w:r>
      <w:r>
        <w:t xml:space="preserve">и Н. </w:t>
      </w:r>
      <w:r>
        <w:rPr>
          <w:lang w:val="en-US"/>
        </w:rPr>
        <w:t xml:space="preserve">Shubin </w:t>
      </w:r>
      <w:r>
        <w:t>(1971), чело</w:t>
      </w:r>
      <w:r>
        <w:softHyphen/>
        <w:t>век переносит потерю 70 % эритроцитов, тогда как по</w:t>
      </w:r>
      <w:r>
        <w:softHyphen/>
        <w:t>теря 30% объема циркули</w:t>
      </w:r>
      <w:r>
        <w:softHyphen/>
        <w:t>рующей плазмы (ОЦП) угрожает смертельным ис</w:t>
      </w:r>
      <w:r>
        <w:softHyphen/>
        <w:t>ходом. Поэтому восстановление</w:t>
      </w:r>
      <w:r>
        <w:rPr>
          <w:rStyle w:val="8pt1pt"/>
        </w:rPr>
        <w:t xml:space="preserve"> ОЦП</w:t>
      </w:r>
      <w:r>
        <w:t xml:space="preserve"> плазмозаменителями играет решающую роль в острой стадии гиповолемии и позволяет восстано</w:t>
      </w:r>
      <w:r>
        <w:softHyphen/>
        <w:t>вить ОЦК и центральную гемодинамику. В этом отношении опти</w:t>
      </w:r>
      <w:r>
        <w:softHyphen/>
        <w:t>мальными являются препараты с высоким коллоидно-осмотическим давлением и большой молекулярной массой, длительно задержи</w:t>
      </w:r>
      <w:r>
        <w:softHyphen/>
        <w:t>вающиеся в сосудистом русле. К ним относятся препараты крови: плазма (сухая или нативная), альбумин и протеин, которые при</w:t>
      </w:r>
      <w:r>
        <w:softHyphen/>
        <w:t>ближаются по некоторым свойствам к оптимальным в данной си</w:t>
      </w:r>
      <w:r>
        <w:softHyphen/>
        <w:t>туации, но редко бывают доступны в необходимых количествах. В этой связи использование полиглюкина с молекулярной массой 60 ООО практически наиболее доступно и вместе с тем эффективно.</w:t>
      </w:r>
    </w:p>
    <w:p w:rsidR="0098717A" w:rsidRDefault="00543B1D">
      <w:pPr>
        <w:pStyle w:val="9"/>
        <w:shd w:val="clear" w:color="auto" w:fill="auto"/>
        <w:spacing w:line="211" w:lineRule="exact"/>
        <w:ind w:left="60" w:right="20" w:firstLine="320"/>
      </w:pPr>
      <w:r>
        <w:t>Через 12 ч после введения из организма выводится только 50% введенного количества.</w:t>
      </w:r>
    </w:p>
    <w:p w:rsidR="0098717A" w:rsidRDefault="00543B1D">
      <w:pPr>
        <w:pStyle w:val="9"/>
        <w:shd w:val="clear" w:color="auto" w:fill="auto"/>
        <w:spacing w:line="211" w:lineRule="exact"/>
        <w:ind w:left="60" w:right="20" w:firstLine="320"/>
      </w:pPr>
      <w:r>
        <w:t>Плазмозамещающие препараты с низкой молекулярной массой (реополиглюкпн, полидез, желатиноль) также оказывают мощное гемодинамическое действие благодаря увеличению ОЦК, однако они значительно быстрее полиглюкина выводятся из сосудистого русла, в связи с чем их эффект менее продолжителен.</w:t>
      </w:r>
    </w:p>
    <w:p w:rsidR="0098717A" w:rsidRDefault="006710F6">
      <w:pPr>
        <w:framePr w:w="3610" w:h="5050" w:hSpace="171" w:vSpace="302" w:wrap="around" w:hAnchor="margin" w:x="15" w:y="736"/>
        <w:jc w:val="center"/>
        <w:rPr>
          <w:sz w:val="0"/>
          <w:szCs w:val="0"/>
        </w:rPr>
      </w:pPr>
      <w:r>
        <w:pict>
          <v:shape id="_x0000_i1051" type="#_x0000_t75" style="width:181.15pt;height:229.95pt">
            <v:imagedata r:id="rId109" r:href="rId110"/>
          </v:shape>
        </w:pict>
      </w:r>
    </w:p>
    <w:p w:rsidR="0098717A" w:rsidRDefault="00543B1D">
      <w:pPr>
        <w:pStyle w:val="38"/>
        <w:framePr w:w="3610" w:h="5050" w:hSpace="171" w:vSpace="302" w:wrap="around" w:hAnchor="margin" w:x="15" w:y="736"/>
        <w:shd w:val="clear" w:color="auto" w:fill="auto"/>
        <w:spacing w:line="180" w:lineRule="exact"/>
        <w:jc w:val="center"/>
      </w:pPr>
      <w:r>
        <w:t>Рпс. Инфузия в подключичную вену.</w:t>
      </w:r>
    </w:p>
    <w:p w:rsidR="0098717A" w:rsidRDefault="00543B1D">
      <w:pPr>
        <w:pStyle w:val="9"/>
        <w:shd w:val="clear" w:color="auto" w:fill="auto"/>
        <w:spacing w:line="211" w:lineRule="exact"/>
        <w:ind w:left="60" w:right="20" w:firstLine="320"/>
      </w:pPr>
      <w:r>
        <w:t>Давпо</w:t>
      </w:r>
      <w:r>
        <w:rPr>
          <w:vertAlign w:val="superscript"/>
        </w:rPr>
        <w:t>л</w:t>
      </w:r>
      <w:r>
        <w:t>уже весьма популярными, а при оказании первой неот</w:t>
      </w:r>
      <w:r>
        <w:softHyphen/>
        <w:t>ложной помощи нередко и буквально незаменимыми являются</w:t>
      </w:r>
      <w:r>
        <w:br w:type="page"/>
      </w:r>
      <w:r>
        <w:lastRenderedPageBreak/>
        <w:t>кристаллоидные полиэлектролитные растворы (изотонический раствор хлорида натрия, раствор Рингера—Локка, солевой рас</w:t>
      </w:r>
      <w:r>
        <w:softHyphen/>
        <w:t>твор ЦИПК, лактосол и др.)- При использовании растворов крис</w:t>
      </w:r>
      <w:r>
        <w:softHyphen/>
        <w:t>таллоидов следует иметь в виду, что они недолго задерживаются в сосудистом русле — в среднем только</w:t>
      </w:r>
      <w:r>
        <w:rPr>
          <w:rStyle w:val="af6"/>
        </w:rPr>
        <w:t xml:space="preserve"> </w:t>
      </w:r>
      <w:r>
        <w:rPr>
          <w:rStyle w:val="af6"/>
          <w:lang w:val="en-US"/>
        </w:rPr>
        <w:t>'U</w:t>
      </w:r>
      <w:r>
        <w:rPr>
          <w:lang w:val="en-US"/>
        </w:rPr>
        <w:t xml:space="preserve"> </w:t>
      </w:r>
      <w:r>
        <w:t>остается в нем, а ос</w:t>
      </w:r>
      <w:r>
        <w:softHyphen/>
        <w:t>тальные</w:t>
      </w:r>
      <w:r>
        <w:rPr>
          <w:rStyle w:val="af6"/>
        </w:rPr>
        <w:t xml:space="preserve"> </w:t>
      </w:r>
      <w:r>
        <w:rPr>
          <w:rStyle w:val="af6"/>
          <w:vertAlign w:val="superscript"/>
        </w:rPr>
        <w:t>г</w:t>
      </w:r>
      <w:r>
        <w:rPr>
          <w:rStyle w:val="af6"/>
        </w:rPr>
        <w:t>и</w:t>
      </w:r>
      <w:r>
        <w:t xml:space="preserve"> оказываются в интерстициальном пространстве. Это означает, что для увеличения ОЦК на 500 мл необходимо пере</w:t>
      </w:r>
      <w:r>
        <w:softHyphen/>
        <w:t>лить 2000 мл кристаллоидов.</w:t>
      </w:r>
    </w:p>
    <w:p w:rsidR="0098717A" w:rsidRDefault="00543B1D">
      <w:pPr>
        <w:pStyle w:val="9"/>
        <w:shd w:val="clear" w:color="auto" w:fill="auto"/>
        <w:spacing w:after="155" w:line="211" w:lineRule="exact"/>
        <w:ind w:left="80" w:right="60" w:firstLine="340"/>
      </w:pPr>
      <w:r>
        <w:t>Оптимальное количество и темпы введения всех перечислен</w:t>
      </w:r>
      <w:r>
        <w:softHyphen/>
        <w:t>ных кровезаменителей определяются по ответной реакции на ин- фузию. Если при массивном вливании сразу же удается повысить артериальное давление до 90—100 мм рт. ст., то можно переходить на более медленный темп инфузии. Признаками ликвидации гипо- волемии являются также уменьшение частоты сердечных сокра</w:t>
      </w:r>
      <w:r>
        <w:softHyphen/>
        <w:t>щений, повышение ЦВД, уменьшение явлений периферической вазоконстрикции, увеличение почасового диуреза.</w:t>
      </w:r>
    </w:p>
    <w:p w:rsidR="0098717A" w:rsidRDefault="00543B1D">
      <w:pPr>
        <w:pStyle w:val="9"/>
        <w:shd w:val="clear" w:color="auto" w:fill="auto"/>
        <w:spacing w:after="266" w:line="168" w:lineRule="exact"/>
        <w:ind w:left="80" w:right="60" w:firstLine="340"/>
      </w:pPr>
      <w:r>
        <w:t>Изменение микроциркулядии при кровопотере связано с развитием прекапиллярного и посткапиллярного спазма, а также с нарушениями рео</w:t>
      </w:r>
      <w:r>
        <w:softHyphen/>
        <w:t>логических свойств крови вследствие агрегации глобулярных элементов,. Под реологическими свойствами крови понимают количественные и каче</w:t>
      </w:r>
      <w:r>
        <w:softHyphen/>
        <w:t>ственные изменения состава крови, влияющие на объемную скорость по</w:t>
      </w:r>
      <w:r>
        <w:softHyphen/>
        <w:t>тока крови. Если в системе макроциркуляции реологические свойства не имеют практического значения, то в системе микроциркуляции (артериолы, венулы и особенно капилляры) их роль огромна. Реологические свойства крови определяются рядом факторов, из которых основными являются вяз</w:t>
      </w:r>
      <w:r>
        <w:softHyphen/>
        <w:t>кость и степень агрегации форменных элементов крови.</w:t>
      </w:r>
    </w:p>
    <w:p w:rsidR="0098717A" w:rsidRDefault="00543B1D">
      <w:pPr>
        <w:pStyle w:val="9"/>
        <w:shd w:val="clear" w:color="auto" w:fill="auto"/>
        <w:spacing w:line="211" w:lineRule="exact"/>
        <w:ind w:left="80" w:right="60" w:firstLine="340"/>
      </w:pPr>
      <w:r>
        <w:t>Использование плазмозаменителей для возмещения кровопо- тери целесообразно вследствие не только увеличения ОЦК, но и значительного улучшения микроциркуляции. Гемодилюция в ре</w:t>
      </w:r>
      <w:r>
        <w:softHyphen/>
        <w:t>зультате введения плазмозаменителей снижает вязкость, а следо</w:t>
      </w:r>
      <w:r>
        <w:softHyphen/>
        <w:t>вательно, увеличивает объемную скорость кровотока при неизмен</w:t>
      </w:r>
      <w:r>
        <w:softHyphen/>
        <w:t>ном перфузионном давлении. Степень дилюции определяется величиной гематокрита. Оптимальный гемодинамический и реоло</w:t>
      </w:r>
      <w:r>
        <w:softHyphen/>
        <w:t>гический эффекты наблюдаются при гематокрите 25 — 30%. Уменьшение вязкости вызывает дезагрегацию мелких сгустков (сладжей). В борьбе с ней широко используется реополиглюкин [Петровский Б. В., Гуссейнов Ч. С, 1971].</w:t>
      </w:r>
    </w:p>
    <w:p w:rsidR="0098717A" w:rsidRDefault="00543B1D">
      <w:pPr>
        <w:pStyle w:val="9"/>
        <w:shd w:val="clear" w:color="auto" w:fill="auto"/>
        <w:spacing w:line="211" w:lineRule="exact"/>
        <w:ind w:left="80" w:right="60" w:firstLine="340"/>
      </w:pPr>
      <w:r>
        <w:t>Логически рассуждая, лучшим кровезаменителем должна бы</w:t>
      </w:r>
      <w:r>
        <w:softHyphen/>
        <w:t>ла бы быть донорская цельная кровь. Однако выявленные в годы ее широкого применения недостатки и даже опасности заставля</w:t>
      </w:r>
      <w:r>
        <w:softHyphen/>
        <w:t>ют более осторожно относиться к ее использованию в качестве кровевосполняющей среды. Это нашло отражение и в рекоменда</w:t>
      </w:r>
      <w:r>
        <w:softHyphen/>
        <w:t>циях 17-го объединенного пленума Хирургического общества СССР и Хирургического общества Латвийской ССР (Рига, 1978), который предлагает хирургическим учреждениям применять переливание цельной крови по строгим показаниям, более широко внедрять в клиническую практику переливание компонентов кро</w:t>
      </w:r>
      <w:r>
        <w:softHyphen/>
        <w:t>ви, гемокорректоров и гемодериватов.</w:t>
      </w:r>
    </w:p>
    <w:p w:rsidR="0098717A" w:rsidRDefault="00543B1D">
      <w:pPr>
        <w:pStyle w:val="70"/>
        <w:shd w:val="clear" w:color="auto" w:fill="auto"/>
        <w:spacing w:after="0" w:line="211" w:lineRule="exact"/>
        <w:ind w:left="60" w:right="60" w:firstLine="340"/>
        <w:jc w:val="both"/>
      </w:pPr>
      <w:r>
        <w:t>Мы уже давно придерживаемся этих рекомендаций и одновре</w:t>
      </w:r>
      <w:r>
        <w:softHyphen/>
        <w:t>менно отказались от существовашего еще совсем недавно прин</w:t>
      </w:r>
      <w:r>
        <w:softHyphen/>
        <w:t>ципа необходимости возмещения кровопотери в полном размере— •капля за каплю. Как показывает опыт, небольшие кровопотери (до 750 мл) обычно не вызывают необходимости переливания •цельной донорской крови — достаточно эффективно срабатывают восстановительные механизмы организма. При кровопотерях до :2000 мл такое переливание уже требуется, но в объеме, не превы</w:t>
      </w:r>
      <w:r>
        <w:softHyphen/>
        <w:t>шающем 50% потери.</w:t>
      </w:r>
    </w:p>
    <w:p w:rsidR="0098717A" w:rsidRDefault="00543B1D">
      <w:pPr>
        <w:pStyle w:val="70"/>
        <w:shd w:val="clear" w:color="auto" w:fill="auto"/>
        <w:spacing w:after="155" w:line="211" w:lineRule="exact"/>
        <w:ind w:left="60" w:right="60" w:firstLine="340"/>
        <w:jc w:val="both"/>
      </w:pPr>
      <w:r>
        <w:lastRenderedPageBreak/>
        <w:t>Известно, что самым ценным и пока незаменимым свойством переливаемой крови является способность переносить кислород, поэтому вполне естественно желание использовать в неотложной инфузионной терапии и основного переносчика его — эритроцитов. Ориентиром здесь являются в первую очередь данные лаборатории.</w:t>
      </w:r>
    </w:p>
    <w:p w:rsidR="0098717A" w:rsidRDefault="00543B1D">
      <w:pPr>
        <w:pStyle w:val="40"/>
        <w:shd w:val="clear" w:color="auto" w:fill="auto"/>
        <w:spacing w:after="146" w:line="168" w:lineRule="exact"/>
        <w:ind w:left="60" w:right="60" w:firstLine="340"/>
        <w:jc w:val="both"/>
      </w:pPr>
      <w:r>
        <w:rPr>
          <w:rStyle w:val="42"/>
        </w:rPr>
        <w:t>Пока гематокрит выше 30%, содержание гемоглобина более 90 г/л, а число эритроцитов преввшает 3-Ю</w:t>
      </w:r>
      <w:r>
        <w:rPr>
          <w:rStyle w:val="42"/>
          <w:vertAlign w:val="superscript"/>
        </w:rPr>
        <w:t>12</w:t>
      </w:r>
      <w:r>
        <w:rPr>
          <w:rStyle w:val="42"/>
        </w:rPr>
        <w:t xml:space="preserve"> в 1 л, существует возможноств продол- жатв вливание плазмозамещающих растворов. При более значителвном снижении этих показателей необходимо вводитв эритроцитв1, предпочти- телвно в виде эритроцитной массвт Поддержание содержания эритроцитов на значениях, близких к указаннвш показателям, позволяет осуществитв гемодилюцшо, о лечебном эффекте которой</w:t>
      </w:r>
      <w:r>
        <w:rPr>
          <w:rStyle w:val="47pt1"/>
        </w:rPr>
        <w:t xml:space="preserve"> mbi</w:t>
      </w:r>
      <w:r>
        <w:rPr>
          <w:rStyle w:val="42"/>
          <w:lang w:val="en-US"/>
        </w:rPr>
        <w:t xml:space="preserve"> </w:t>
      </w:r>
      <w:r>
        <w:rPr>
          <w:rStyle w:val="42"/>
        </w:rPr>
        <w:t>уже говорили, без значи- телвного нарушения кислородной емкости крови. Эритроцитная масса не толвко содержит в 2 раза болвшее число эритроцитов, чем кровв, но и по</w:t>
      </w:r>
      <w:r>
        <w:rPr>
          <w:rStyle w:val="42"/>
        </w:rPr>
        <w:softHyphen/>
        <w:t>зволяет избежатв сенсибилизации болвного белками плазмвт Каждвге 100 мл эритроцитной массв1 поввшают показателв гематокрита на 1%.</w:t>
      </w:r>
    </w:p>
    <w:p w:rsidR="0098717A" w:rsidRDefault="00543B1D">
      <w:pPr>
        <w:pStyle w:val="70"/>
        <w:shd w:val="clear" w:color="auto" w:fill="auto"/>
        <w:spacing w:after="0" w:line="211" w:lineRule="exact"/>
        <w:ind w:left="60" w:right="60" w:firstLine="340"/>
        <w:jc w:val="both"/>
      </w:pPr>
      <w:r>
        <w:t xml:space="preserve">В неотложной хирургии грудных повреждений все большее значение начинает приобретать переливание собственной крови больных — </w:t>
      </w:r>
      <w:r>
        <w:rPr>
          <w:rStyle w:val="72pt6"/>
        </w:rPr>
        <w:t>репнфузия .</w:t>
      </w:r>
    </w:p>
    <w:p w:rsidR="0098717A" w:rsidRDefault="00543B1D">
      <w:pPr>
        <w:pStyle w:val="70"/>
        <w:shd w:val="clear" w:color="auto" w:fill="auto"/>
        <w:spacing w:after="0" w:line="211" w:lineRule="exact"/>
        <w:ind w:left="60" w:right="60" w:firstLine="340"/>
        <w:jc w:val="both"/>
      </w:pPr>
      <w:r>
        <w:t>Сообщения об успешных реинфузиях крови при проникающих ранениях груди, в частности при ранениях сердца, начали появ</w:t>
      </w:r>
      <w:r>
        <w:softHyphen/>
        <w:t>ляться еще в 30-е годы. Более значительный опыт реинфузии кро</w:t>
      </w:r>
      <w:r>
        <w:softHyphen/>
        <w:t>ви при проникающих ранениях груди обобщили Н. В. Хорошко (1954, 1955, 1956, 1971), Н. И. Хурамович (1961), Е. А. Вагнер и А. Ф. Вьюхина (1964, 1967). Эти авторы отмечали исключи</w:t>
      </w:r>
      <w:r>
        <w:softHyphen/>
        <w:t>тельно высокий лечебный эффект обратного переливания крови.</w:t>
      </w:r>
    </w:p>
    <w:p w:rsidR="0098717A" w:rsidRDefault="00543B1D">
      <w:pPr>
        <w:pStyle w:val="70"/>
        <w:shd w:val="clear" w:color="auto" w:fill="auto"/>
        <w:spacing w:after="0" w:line="211" w:lineRule="exact"/>
        <w:ind w:left="60" w:right="60" w:firstLine="340"/>
        <w:jc w:val="both"/>
      </w:pPr>
      <w:r>
        <w:t>Реинфузия крови как эффективный метод борьбы с острой кровопотерей была высоко оценена на конференции в НИИ им. Н. В. Склифосовского (1964). Б. А. Петров в своем выступле</w:t>
      </w:r>
      <w:r>
        <w:softHyphen/>
        <w:t>нии подчеркнул недопустимость выбрасывания излившейся в се</w:t>
      </w:r>
      <w:r>
        <w:softHyphen/>
        <w:t>розные полости крови.</w:t>
      </w:r>
    </w:p>
    <w:p w:rsidR="0098717A" w:rsidRDefault="00543B1D">
      <w:pPr>
        <w:pStyle w:val="70"/>
        <w:shd w:val="clear" w:color="auto" w:fill="auto"/>
        <w:spacing w:after="395" w:line="211" w:lineRule="exact"/>
        <w:ind w:left="60" w:right="60" w:firstLine="340"/>
        <w:jc w:val="both"/>
      </w:pPr>
      <w:r>
        <w:t>Использование реинфузионной терапии при тяжелых повреж</w:t>
      </w:r>
      <w:r>
        <w:softHyphen/>
        <w:t>дениях груди получило единодушное признание. Реинфузия позво</w:t>
      </w:r>
      <w:r>
        <w:softHyphen/>
        <w:t>ляет быстро возместить кровопотерю сразу после вскрытия плевральной полости. Если при травмах живота до реинфузии надо провести ревизию брюшной полости и убедиться в цело-</w:t>
      </w:r>
    </w:p>
    <w:p w:rsidR="0098717A" w:rsidRDefault="00543B1D">
      <w:pPr>
        <w:pStyle w:val="40"/>
        <w:shd w:val="clear" w:color="auto" w:fill="auto"/>
        <w:spacing w:line="168" w:lineRule="exact"/>
        <w:ind w:left="60" w:right="60" w:firstLine="340"/>
        <w:jc w:val="both"/>
        <w:sectPr w:rsidR="0098717A">
          <w:footerReference w:type="even" r:id="rId111"/>
          <w:footerReference w:type="default" r:id="rId112"/>
          <w:pgSz w:w="11905" w:h="16837"/>
          <w:pgMar w:top="2881" w:right="2821" w:bottom="3378" w:left="2455" w:header="0" w:footer="3" w:gutter="0"/>
          <w:pgNumType w:start="94"/>
          <w:cols w:space="720"/>
          <w:noEndnote/>
          <w:titlePg/>
          <w:docGrid w:linePitch="360"/>
        </w:sectPr>
      </w:pPr>
      <w:r>
        <w:rPr>
          <w:rStyle w:val="42"/>
          <w:vertAlign w:val="superscript"/>
        </w:rPr>
        <w:t>1</w:t>
      </w:r>
      <w:r>
        <w:rPr>
          <w:rStyle w:val="42"/>
        </w:rPr>
        <w:t xml:space="preserve"> Наш опв1т обобщен в книге: </w:t>
      </w:r>
      <w:r>
        <w:rPr>
          <w:rStyle w:val="42pt0"/>
        </w:rPr>
        <w:t>Вагнер</w:t>
      </w:r>
      <w:r>
        <w:rPr>
          <w:rStyle w:val="42"/>
        </w:rPr>
        <w:t xml:space="preserve"> Е. А., </w:t>
      </w:r>
      <w:r>
        <w:rPr>
          <w:rStyle w:val="42pt0"/>
        </w:rPr>
        <w:t xml:space="preserve">ТавровскийВ. М. </w:t>
      </w:r>
      <w:r>
        <w:rPr>
          <w:rStyle w:val="42"/>
        </w:rPr>
        <w:t>О р т ен б ер гЯ . А. Реинфузия крови.—М.: Медицина, 1977.</w:t>
      </w:r>
      <w:r>
        <w:br w:type="page"/>
      </w:r>
    </w:p>
    <w:p w:rsidR="0098717A" w:rsidRDefault="00543B1D">
      <w:pPr>
        <w:pStyle w:val="70"/>
        <w:shd w:val="clear" w:color="auto" w:fill="auto"/>
        <w:spacing w:after="0" w:line="211" w:lineRule="exact"/>
        <w:ind w:left="20" w:right="40"/>
        <w:jc w:val="both"/>
      </w:pPr>
      <w:r>
        <w:lastRenderedPageBreak/>
        <w:t>сти полых органов, то при по</w:t>
      </w:r>
      <w:r>
        <w:softHyphen/>
        <w:t>вреждениях груди это условие отпадает. К сбору крови можно приступить еще до окончатель</w:t>
      </w:r>
      <w:r>
        <w:softHyphen/>
        <w:t>ного завершения оперативного доступа. Более того, кровь для реинфузии можно получить еще до операции путем плевральной пункции. За те 10—15 мин, ко</w:t>
      </w:r>
      <w:r>
        <w:softHyphen/>
        <w:t>торые всегда проходят, пока больного готовят к операции и пока готовится к ней хирургиче</w:t>
      </w:r>
      <w:r>
        <w:softHyphen/>
        <w:t>ская бригада, можно толстой пункционной иглой извлечь из полости плевры кровь и, соблю</w:t>
      </w:r>
      <w:r>
        <w:softHyphen/>
        <w:t>дая необходимые правила, при</w:t>
      </w:r>
      <w:r>
        <w:softHyphen/>
        <w:t>ступить к ее реинфузии [Аб- рамсон Б. П., 1940; Павлов В. П., 1961; Вагнер Е. А., 1966].</w:t>
      </w:r>
    </w:p>
    <w:p w:rsidR="0098717A" w:rsidRDefault="00543B1D">
      <w:pPr>
        <w:pStyle w:val="70"/>
        <w:shd w:val="clear" w:color="auto" w:fill="auto"/>
        <w:spacing w:after="0" w:line="211" w:lineRule="exact"/>
        <w:ind w:left="20" w:right="40"/>
        <w:jc w:val="both"/>
      </w:pPr>
      <w:r>
        <w:t>Весьма существенно, что в большинстве случаев внутри</w:t>
      </w:r>
      <w:r>
        <w:softHyphen/>
        <w:t>грудных повреждений с помо</w:t>
      </w:r>
      <w:r>
        <w:softHyphen/>
        <w:t>щью реинфузии можно не толь</w:t>
      </w:r>
      <w:r>
        <w:softHyphen/>
        <w:t>ко быстро, но и почти полностью возместить кровопотерю. Это по</w:t>
      </w:r>
      <w:r>
        <w:softHyphen/>
        <w:t>зволяет приступить к срочной операции, не дожидаясь, пока будет подготовлена к перелива</w:t>
      </w:r>
      <w:r>
        <w:softHyphen/>
        <w:t>нию донорская кровь (определе</w:t>
      </w:r>
      <w:r>
        <w:softHyphen/>
        <w:t>на групповая принадлежность, резус-совместимость, биологи</w:t>
      </w:r>
      <w:r>
        <w:softHyphen/>
        <w:t>ческая проба). Уверенность, что реинфузия обеспечит быстрое и адекватное возмещение тяжелой кровопотери, создает спокойные условия работы хирурга и ане</w:t>
      </w:r>
      <w:r>
        <w:softHyphen/>
        <w:t>стезиолога, которые должны со</w:t>
      </w:r>
      <w:r>
        <w:softHyphen/>
        <w:t>средоточить свои усилия на</w:t>
      </w:r>
    </w:p>
    <w:p w:rsidR="0098717A" w:rsidRDefault="006710F6">
      <w:pPr>
        <w:framePr w:w="3072" w:h="7757" w:hSpace="67" w:vSpace="278" w:wrap="around" w:hAnchor="margin" w:x="3203" w:y="114"/>
        <w:jc w:val="center"/>
        <w:rPr>
          <w:sz w:val="0"/>
          <w:szCs w:val="0"/>
        </w:rPr>
      </w:pPr>
      <w:r>
        <w:pict>
          <v:shape id="_x0000_i1052" type="#_x0000_t75" style="width:154.45pt;height:357.7pt">
            <v:imagedata r:id="rId113" r:href="rId114"/>
          </v:shape>
        </w:pict>
      </w:r>
    </w:p>
    <w:p w:rsidR="0098717A" w:rsidRDefault="00543B1D">
      <w:pPr>
        <w:pStyle w:val="af1"/>
        <w:framePr w:w="3072" w:h="7757" w:hSpace="67" w:vSpace="278" w:wrap="around" w:hAnchor="margin" w:x="3203" w:y="114"/>
        <w:shd w:val="clear" w:color="auto" w:fill="auto"/>
        <w:spacing w:line="173" w:lineRule="exact"/>
        <w:jc w:val="center"/>
      </w:pPr>
      <w:r>
        <w:rPr>
          <w:rStyle w:val="af3"/>
        </w:rPr>
        <w:t>Рис. 12. Фильтрация аутокрови при реинфузии.</w:t>
      </w:r>
    </w:p>
    <w:p w:rsidR="0098717A" w:rsidRDefault="00543B1D">
      <w:pPr>
        <w:pStyle w:val="70"/>
        <w:shd w:val="clear" w:color="auto" w:fill="auto"/>
        <w:spacing w:after="0" w:line="211" w:lineRule="exact"/>
        <w:ind w:left="20" w:right="40"/>
        <w:jc w:val="both"/>
      </w:pPr>
      <w:r>
        <w:t>быстрейшем извлечении излившейся крови и возвращении ее боль</w:t>
      </w:r>
      <w:r>
        <w:softHyphen/>
        <w:t>ному. Попутно сбор крови позволяет более точно измерить крово</w:t>
      </w:r>
      <w:r>
        <w:softHyphen/>
        <w:t>потерю и правильнее рассчитать необходимый объем вливаемых жидкостей. Наконец, нельзя не учесть того обстоятельства, что перечень противопоказаний к реинфузии аутокрови ограничен.</w:t>
      </w:r>
    </w:p>
    <w:p w:rsidR="0098717A" w:rsidRDefault="00543B1D">
      <w:pPr>
        <w:pStyle w:val="100"/>
        <w:framePr w:h="149" w:vSpace="202" w:wrap="around" w:vAnchor="text" w:hAnchor="margin" w:x="6063" w:y="1249"/>
        <w:shd w:val="clear" w:color="auto" w:fill="auto"/>
        <w:spacing w:line="150" w:lineRule="exact"/>
        <w:ind w:left="100"/>
      </w:pPr>
      <w:r>
        <w:rPr>
          <w:rStyle w:val="102"/>
        </w:rPr>
        <w:t>97</w:t>
      </w:r>
    </w:p>
    <w:p w:rsidR="0098717A" w:rsidRDefault="00543B1D">
      <w:pPr>
        <w:pStyle w:val="70"/>
        <w:shd w:val="clear" w:color="auto" w:fill="auto"/>
        <w:spacing w:after="95" w:line="211" w:lineRule="exact"/>
        <w:ind w:left="20" w:firstLine="340"/>
        <w:jc w:val="both"/>
      </w:pPr>
      <w:r>
        <w:t>Техника реинфузии предельно проста.</w:t>
      </w:r>
    </w:p>
    <w:p w:rsidR="0098717A" w:rsidRDefault="00543B1D">
      <w:pPr>
        <w:pStyle w:val="40"/>
        <w:shd w:val="clear" w:color="auto" w:fill="auto"/>
        <w:spacing w:after="66" w:line="168" w:lineRule="exact"/>
        <w:ind w:left="20" w:right="40" w:firstLine="340"/>
        <w:jc w:val="both"/>
      </w:pPr>
      <w:r>
        <w:rPr>
          <w:rStyle w:val="42"/>
        </w:rPr>
        <w:t>Для проведения реинфузии в операционной всегда должны быть в го</w:t>
      </w:r>
      <w:r>
        <w:rPr>
          <w:rStyle w:val="42"/>
        </w:rPr>
        <w:softHyphen/>
        <w:t>товности (лучше в виде отдельного стерильного набора): 1) ложка-черпак, мензурка или стеклянная баночка для собирания крови; 2) градуированный сосуд емкостью 200—800 мл, в который наливают 4% раствор цитрата нат-</w:t>
      </w:r>
    </w:p>
    <w:p w:rsidR="0098717A" w:rsidRDefault="00543B1D">
      <w:pPr>
        <w:pStyle w:val="100"/>
        <w:shd w:val="clear" w:color="auto" w:fill="auto"/>
        <w:spacing w:line="160" w:lineRule="exact"/>
        <w:ind w:left="20"/>
        <w:jc w:val="both"/>
      </w:pPr>
      <w:r>
        <w:rPr>
          <w:rStyle w:val="102"/>
        </w:rPr>
        <w:t>7 Заказ № 1063</w:t>
      </w:r>
      <w:r>
        <w:rPr>
          <w:rStyle w:val="102"/>
        </w:rPr>
        <w:br w:type="page"/>
      </w:r>
      <w:r>
        <w:rPr>
          <w:rStyle w:val="42"/>
        </w:rPr>
        <w:lastRenderedPageBreak/>
        <w:t>рия в количестве, зависящем от предполагаемого объема собираемой крови и от срока пребвгаания крови в серозной полости. При свежих кровотече</w:t>
      </w:r>
      <w:r>
        <w:rPr>
          <w:rStyle w:val="42"/>
        </w:rPr>
        <w:softHyphen/>
        <w:t>ниях расчетная дозировка раствора цитрата натрия составляет 10 мл на 100 мл крови. Если с момента травмв1 прошло более 2—3 ч, количеств» цитрата можно уменвшитв вдвое, так как такая кровв уже достаточно де- фибринирована; 3) воронка с марлеввш филвтром в 8 слоев. Все, что имеет соприкосновение с аутокроввю, должно промвгаатвся этим раствором.</w:t>
      </w:r>
    </w:p>
    <w:p w:rsidR="0098717A" w:rsidRDefault="00543B1D">
      <w:pPr>
        <w:pStyle w:val="40"/>
        <w:shd w:val="clear" w:color="auto" w:fill="auto"/>
        <w:spacing w:after="386" w:line="168" w:lineRule="exact"/>
        <w:ind w:left="60" w:right="60" w:firstLine="340"/>
        <w:jc w:val="both"/>
      </w:pPr>
      <w:r>
        <w:rPr>
          <w:rStyle w:val="42"/>
        </w:rPr>
        <w:t>Сбор крови производит хирург или ассистент. Кровв осторожно соби</w:t>
      </w:r>
      <w:r>
        <w:rPr>
          <w:rStyle w:val="42"/>
        </w:rPr>
        <w:softHyphen/>
        <w:t>рают в градуированнвш флакон, в которвш налит раствор цитрата натрия, или в стандартнвш флакон для консервирования крови, содержащий 50 мл раствора ЦОЛИПК-76. Флакон, наполненнвш кроввю, передают лицу, осу</w:t>
      </w:r>
      <w:r>
        <w:rPr>
          <w:rStyle w:val="42"/>
        </w:rPr>
        <w:softHyphen/>
        <w:t>ществляющему филвтрацию ее через 8 слоев марли непосредственно в. ампулу ЦИПК, из которой кровв переливают болвному (рис. 12).</w:t>
      </w:r>
    </w:p>
    <w:p w:rsidR="0098717A" w:rsidRDefault="00543B1D">
      <w:pPr>
        <w:pStyle w:val="70"/>
        <w:shd w:val="clear" w:color="auto" w:fill="auto"/>
        <w:spacing w:after="0" w:line="211" w:lineRule="exact"/>
        <w:ind w:left="60" w:right="60" w:firstLine="340"/>
        <w:jc w:val="both"/>
      </w:pPr>
      <w:r>
        <w:t>С кровью, предназначенной для переливания, нужно обращать</w:t>
      </w:r>
      <w:r>
        <w:softHyphen/>
        <w:t>ся бережно. До изъятия ее из плевральных полостей или перикар</w:t>
      </w:r>
      <w:r>
        <w:softHyphen/>
        <w:t>да туда нельзя вводить марлевые салфетки. Нельзя также соби</w:t>
      </w:r>
      <w:r>
        <w:softHyphen/>
        <w:t>рать кровь губками, салфетками путем выжимания. Это приводит к разрушению форменных элементов: переливание такой крови опасно.</w:t>
      </w:r>
    </w:p>
    <w:p w:rsidR="0098717A" w:rsidRDefault="00543B1D">
      <w:pPr>
        <w:pStyle w:val="70"/>
        <w:shd w:val="clear" w:color="auto" w:fill="auto"/>
        <w:spacing w:after="0" w:line="211" w:lineRule="exact"/>
        <w:ind w:left="60" w:right="60" w:firstLine="340"/>
        <w:jc w:val="both"/>
      </w:pPr>
      <w:r>
        <w:t>Указанная организация и техника реинфузии являются наи</w:t>
      </w:r>
      <w:r>
        <w:softHyphen/>
        <w:t>более простыми и доступными в условиях даже небольшого хирур</w:t>
      </w:r>
      <w:r>
        <w:softHyphen/>
        <w:t>гического стационара, что делает метод весьма ценным при ока</w:t>
      </w:r>
      <w:r>
        <w:softHyphen/>
        <w:t>зании экстренной помощи.</w:t>
      </w:r>
    </w:p>
    <w:p w:rsidR="0098717A" w:rsidRDefault="00543B1D">
      <w:pPr>
        <w:pStyle w:val="70"/>
        <w:shd w:val="clear" w:color="auto" w:fill="auto"/>
        <w:spacing w:after="275" w:line="211" w:lineRule="exact"/>
        <w:ind w:left="60" w:right="60" w:firstLine="340"/>
        <w:jc w:val="both"/>
      </w:pPr>
      <w:r>
        <w:t>Сбор крови, излившейся в грудную или брюшную полость, удобнее осуществлять при помощи систем с аспиратором, хотя при этом наблюдается частичное разрушение элементов крови.</w:t>
      </w:r>
    </w:p>
    <w:p w:rsidR="0098717A" w:rsidRDefault="00543B1D">
      <w:pPr>
        <w:pStyle w:val="40"/>
        <w:shd w:val="clear" w:color="auto" w:fill="auto"/>
        <w:spacing w:line="168" w:lineRule="exact"/>
        <w:ind w:left="60" w:right="60" w:firstLine="340"/>
        <w:jc w:val="both"/>
      </w:pPr>
      <w:r>
        <w:rPr>
          <w:rStyle w:val="42"/>
        </w:rPr>
        <w:t>В систему входят банка Боброва с раствором цитрата натрия или с рас-* твором ЦОЛИПК-76, пробка с введеннвши в нее стекляннвши трубками, К ним присоединяются две трубки, одна из которвк (лучше полиэтилено</w:t>
      </w:r>
      <w:r>
        <w:rPr>
          <w:rStyle w:val="42"/>
        </w:rPr>
        <w:softHyphen/>
        <w:t>вая) длиной 30—60 см служит для взятия крови, другая (может бвпв ре</w:t>
      </w:r>
      <w:r>
        <w:rPr>
          <w:rStyle w:val="42"/>
        </w:rPr>
        <w:softHyphen/>
        <w:t>зиновой) идет к аспиратору. Система стерилизуется. На конец трубю* надевают капроноввш или стекляннвш наконечник. С целвю уменвшения разрушения форменнвк элементов лучше исполвзоватв силиконированнов- стекло.</w:t>
      </w:r>
    </w:p>
    <w:p w:rsidR="0098717A" w:rsidRDefault="00543B1D">
      <w:pPr>
        <w:pStyle w:val="40"/>
        <w:shd w:val="clear" w:color="auto" w:fill="auto"/>
        <w:spacing w:line="168" w:lineRule="exact"/>
        <w:ind w:left="60" w:right="60" w:firstLine="340"/>
        <w:jc w:val="both"/>
      </w:pPr>
      <w:r>
        <w:rPr>
          <w:rStyle w:val="42"/>
        </w:rPr>
        <w:t>После аспирации крови пробку ввшимают и банку Боброва передают лицу, осуществляющему филвтрацию крови и ее реинфузию.</w:t>
      </w:r>
    </w:p>
    <w:p w:rsidR="0098717A" w:rsidRDefault="00543B1D">
      <w:pPr>
        <w:pStyle w:val="40"/>
        <w:shd w:val="clear" w:color="auto" w:fill="auto"/>
        <w:spacing w:after="386" w:line="168" w:lineRule="exact"/>
        <w:ind w:left="60" w:right="60" w:firstLine="340"/>
        <w:jc w:val="both"/>
      </w:pPr>
      <w:r>
        <w:rPr>
          <w:rStyle w:val="42"/>
        </w:rPr>
        <w:t>При исполвзовании стандартного флакона для консервирования крови, содержащего 50 мл раствора ЦОЛИПК-76, рассчитанного на консервирова</w:t>
      </w:r>
      <w:r>
        <w:rPr>
          <w:rStyle w:val="42"/>
        </w:rPr>
        <w:softHyphen/>
        <w:t>ние 200 мл крови, достаточно ввести во флакон две иглв1, подсоединитв их к аспиратору и к трубке, по которой осуществляется забор, — система го</w:t>
      </w:r>
      <w:r>
        <w:rPr>
          <w:rStyle w:val="42"/>
        </w:rPr>
        <w:softHyphen/>
        <w:t>това для работв!.</w:t>
      </w:r>
    </w:p>
    <w:p w:rsidR="0098717A" w:rsidRDefault="00543B1D">
      <w:pPr>
        <w:pStyle w:val="70"/>
        <w:shd w:val="clear" w:color="auto" w:fill="auto"/>
        <w:spacing w:after="0" w:line="211" w:lineRule="exact"/>
        <w:ind w:left="60" w:right="60" w:firstLine="340"/>
        <w:jc w:val="both"/>
      </w:pPr>
      <w:r>
        <w:t>Преимущество системы с аспиратором заключается в быстроте и удобстве собирания крови из карманов и углублений, меньше теряется крови; сбор крови не мешает проведению операции.</w:t>
      </w:r>
    </w:p>
    <w:p w:rsidR="0098717A" w:rsidRDefault="00543B1D">
      <w:pPr>
        <w:pStyle w:val="70"/>
        <w:shd w:val="clear" w:color="auto" w:fill="auto"/>
        <w:spacing w:after="0" w:line="211" w:lineRule="exact"/>
        <w:ind w:left="60" w:right="60" w:firstLine="340"/>
        <w:jc w:val="both"/>
        <w:sectPr w:rsidR="0098717A">
          <w:footerReference w:type="even" r:id="rId115"/>
          <w:footerReference w:type="default" r:id="rId116"/>
          <w:pgSz w:w="11905" w:h="16837"/>
          <w:pgMar w:top="2881" w:right="2821" w:bottom="3378" w:left="2455" w:header="0" w:footer="3" w:gutter="0"/>
          <w:cols w:space="720"/>
          <w:noEndnote/>
          <w:titlePg/>
          <w:docGrid w:linePitch="360"/>
        </w:sectPr>
      </w:pPr>
      <w:r>
        <w:t>Все изложенное выше позволяет утверждать, что реинфузи» крови должна стать обязательным элементом оказания реанима</w:t>
      </w:r>
      <w:r>
        <w:softHyphen/>
        <w:t>ционной и хирургической помощи при травмах груди, осложнен</w:t>
      </w:r>
      <w:r>
        <w:softHyphen/>
        <w:t>ных кровоизлиянием в серозные полости.</w:t>
      </w:r>
    </w:p>
    <w:p w:rsidR="0098717A" w:rsidRDefault="00543B1D">
      <w:pPr>
        <w:pStyle w:val="50"/>
        <w:shd w:val="clear" w:color="auto" w:fill="auto"/>
        <w:spacing w:after="39" w:line="160" w:lineRule="exact"/>
        <w:jc w:val="center"/>
      </w:pPr>
      <w:r>
        <w:rPr>
          <w:rStyle w:val="51pt0"/>
        </w:rPr>
        <w:lastRenderedPageBreak/>
        <w:t>Глава 7</w:t>
      </w:r>
    </w:p>
    <w:p w:rsidR="0098717A" w:rsidRDefault="00543B1D">
      <w:pPr>
        <w:pStyle w:val="50"/>
        <w:shd w:val="clear" w:color="auto" w:fill="auto"/>
        <w:spacing w:after="364" w:line="211" w:lineRule="exact"/>
        <w:jc w:val="center"/>
      </w:pPr>
      <w:r>
        <w:t>ЛЕЧЕБНАЯ ТАКТИКА ПРИ ПОВРЕЖДЕНИЯХ ГРУДИ. ПОКАЗАНИЯ К ОПЕРАТИВНОМУ ВМЕШАТЕЛЬСТВУ, ОРГАНИЗАЦИЯ И УСЛОВИЯ ЕГО ВЫПОЛНЕНИЯ</w:t>
      </w:r>
    </w:p>
    <w:p w:rsidR="0098717A" w:rsidRDefault="00543B1D">
      <w:pPr>
        <w:pStyle w:val="70"/>
        <w:shd w:val="clear" w:color="auto" w:fill="auto"/>
        <w:spacing w:after="0" w:line="206" w:lineRule="exact"/>
        <w:ind w:left="40" w:right="40" w:firstLine="340"/>
        <w:jc w:val="both"/>
      </w:pPr>
      <w:r>
        <w:t>На протяжении ряда лет тактические установки в области груд</w:t>
      </w:r>
      <w:r>
        <w:softHyphen/>
        <w:t>ного травматизма являлись предметом дискуссии. Теперь, учиты</w:t>
      </w:r>
      <w:r>
        <w:softHyphen/>
        <w:t>вая последние достижения торакальной хирургии, этот вопрос можно считать до известной степени решенным. В рекомендаци</w:t>
      </w:r>
      <w:r>
        <w:softHyphen/>
        <w:t>ях, разработанных в 1972 г. на Уральской межобластной конфе</w:t>
      </w:r>
      <w:r>
        <w:softHyphen/>
        <w:t>ренции, эти установки сформулированы в первую очередь приме</w:t>
      </w:r>
      <w:r>
        <w:softHyphen/>
        <w:t>нительно к тяжелым повреждениям, составляющим 9—10% всех случаев грудной травмы.</w:t>
      </w:r>
    </w:p>
    <w:p w:rsidR="0098717A" w:rsidRDefault="00543B1D">
      <w:pPr>
        <w:pStyle w:val="70"/>
        <w:shd w:val="clear" w:color="auto" w:fill="auto"/>
        <w:spacing w:after="0" w:line="206" w:lineRule="exact"/>
        <w:ind w:left="40" w:right="40" w:firstLine="340"/>
        <w:jc w:val="both"/>
      </w:pPr>
      <w:r>
        <w:t>Эти рекомендации ' четки, убедительны и безусловно должны учитываться при решении вопроса об оперативном вмешательстве у больных с тяжелой травмой груди. Однако в связи с многообра</w:t>
      </w:r>
      <w:r>
        <w:softHyphen/>
        <w:t>зием повреждений, возникающих при этих травмах, и вызываемых ими функциональных нарушений, а также с индивидуальными особенностями пострадавшего необходим в каждом случае особый избирательный подход при выборе метода хирургического лече</w:t>
      </w:r>
      <w:r>
        <w:softHyphen/>
        <w:t>ния. Шаблона здесь быть не может.</w:t>
      </w:r>
    </w:p>
    <w:p w:rsidR="0098717A" w:rsidRDefault="00543B1D">
      <w:pPr>
        <w:pStyle w:val="70"/>
        <w:shd w:val="clear" w:color="auto" w:fill="auto"/>
        <w:spacing w:after="0" w:line="211" w:lineRule="exact"/>
        <w:ind w:left="40" w:right="40" w:firstLine="340"/>
        <w:jc w:val="both"/>
      </w:pPr>
      <w:r>
        <w:t>В большинстве случаев выбор лечебной тактики основывается на данных осмотра, рентгенологического исследования и резуль</w:t>
      </w:r>
      <w:r>
        <w:softHyphen/>
        <w:t>татах плевральных пункций. Если общее состояние пострадавшего удовлетворительное, при ощупывании не обнаружено грубых на</w:t>
      </w:r>
      <w:r>
        <w:softHyphen/>
        <w:t>рушений (в том числе клапанного механизма) каркаса грудной клетки, но клинически и рентгенологически определяется закры</w:t>
      </w:r>
      <w:r>
        <w:softHyphen/>
        <w:t>тый пневмоторакс или малый гемоторакс, следует, естественно, выбрать консервативное лечение плевральными пункциями, кла</w:t>
      </w:r>
      <w:r>
        <w:softHyphen/>
        <w:t>панным дренажем по Н. Н. Петрову, при этом есть все основания надеяться, что эмфизема, связанная со сравнительно незначитель</w:t>
      </w:r>
      <w:r>
        <w:softHyphen/>
        <w:t>ными повреждениями легочной ткани, пойдет на убыль, легкое расправится и повреждения легкого заживут.</w:t>
      </w:r>
    </w:p>
    <w:p w:rsidR="0098717A" w:rsidRDefault="00543B1D">
      <w:pPr>
        <w:pStyle w:val="70"/>
        <w:shd w:val="clear" w:color="auto" w:fill="auto"/>
        <w:spacing w:after="391" w:line="206" w:lineRule="exact"/>
        <w:ind w:left="40" w:right="40" w:firstLine="340"/>
        <w:jc w:val="both"/>
      </w:pPr>
      <w:r>
        <w:t>Подобного же рода мероприятия обычно эффективны и при многих колото-резаных ранениях груди мирного времени, сопро</w:t>
      </w:r>
      <w:r>
        <w:softHyphen/>
        <w:t>вождающихся вяло нарастающим пневмотораксом и малым гемо</w:t>
      </w:r>
      <w:r>
        <w:softHyphen/>
        <w:t>тораксом: обработка и ушивание раны грудной стенки с последую</w:t>
      </w:r>
      <w:r>
        <w:softHyphen/>
        <w:t>щим систематическим пунктированием или клапанным дрениро</w:t>
      </w:r>
      <w:r>
        <w:softHyphen/>
        <w:t>ванием ведет к выздоровлению. Однако всякий раз отказ от ради</w:t>
      </w:r>
      <w:r>
        <w:softHyphen/>
        <w:t>кального хирургического лечения должен быть обоснованно аргу</w:t>
      </w:r>
      <w:r>
        <w:softHyphen/>
        <w:t>ментирован.</w:t>
      </w:r>
    </w:p>
    <w:p w:rsidR="0098717A" w:rsidRDefault="00543B1D">
      <w:pPr>
        <w:pStyle w:val="40"/>
        <w:shd w:val="clear" w:color="auto" w:fill="auto"/>
        <w:spacing w:line="168" w:lineRule="exact"/>
        <w:ind w:left="40" w:right="40" w:firstLine="340"/>
        <w:jc w:val="both"/>
      </w:pPr>
      <w:r>
        <w:rPr>
          <w:rStyle w:val="42"/>
          <w:vertAlign w:val="superscript"/>
        </w:rPr>
        <w:t>1</w:t>
      </w:r>
      <w:r>
        <w:rPr>
          <w:rStyle w:val="42"/>
        </w:rPr>
        <w:t xml:space="preserve"> Рекомендации разработаны комиссией в составе А. А. Вишневского, В. С. Савельева, Р. П. Аскерханова, Е. А. Вагнера, Ю. С. Гилевича, М. И. Пе- рельмана, Г. Н. Захаровой, Т. В. Степановой и В. Д. Фирсова. Эти рекоменда</w:t>
      </w:r>
      <w:r>
        <w:rPr>
          <w:rStyle w:val="42"/>
        </w:rPr>
        <w:softHyphen/>
        <w:t xml:space="preserve">ции были подтверждены на Объединенной научной сессии АМН СССР </w:t>
      </w:r>
      <w:r>
        <w:rPr>
          <w:rStyle w:val="41"/>
        </w:rPr>
        <w:t>а</w:t>
      </w:r>
      <w:r>
        <w:rPr>
          <w:rStyle w:val="42"/>
        </w:rPr>
        <w:t xml:space="preserve"> ВМОЛА им. С. М. Кирова в Ленинграде (1974).</w:t>
      </w:r>
    </w:p>
    <w:p w:rsidR="0098717A" w:rsidRDefault="00543B1D">
      <w:pPr>
        <w:pStyle w:val="70"/>
        <w:shd w:val="clear" w:color="auto" w:fill="auto"/>
        <w:spacing w:after="0" w:line="211" w:lineRule="exact"/>
        <w:ind w:left="100" w:right="60" w:firstLine="300"/>
        <w:jc w:val="both"/>
      </w:pPr>
      <w:r>
        <w:t>Нельзя пройти мимо наиболее типичных тактических ошибок при лечении грудных травм.</w:t>
      </w:r>
    </w:p>
    <w:p w:rsidR="0098717A" w:rsidRDefault="00543B1D">
      <w:pPr>
        <w:pStyle w:val="70"/>
        <w:shd w:val="clear" w:color="auto" w:fill="auto"/>
        <w:spacing w:after="0" w:line="211" w:lineRule="exact"/>
        <w:ind w:left="100" w:right="60" w:firstLine="300"/>
        <w:jc w:val="both"/>
      </w:pPr>
      <w:r>
        <w:t>Ошибочно при разрывах легкого устанавливать активную ас</w:t>
      </w:r>
      <w:r>
        <w:softHyphen/>
        <w:t>пирацию, когда наблюдается продувание газа под жидкость. У таких пострадавших более выгодно наладить пассивную аспи</w:t>
      </w:r>
      <w:r>
        <w:softHyphen/>
        <w:t>рацию (подводное дренирование); иногда хирург, проявляя нетер</w:t>
      </w:r>
      <w:r>
        <w:softHyphen/>
        <w:t>пение, слишком рано включает активную аспирацию после под</w:t>
      </w:r>
      <w:r>
        <w:softHyphen/>
        <w:t xml:space="preserve">водного дренирования. Разрывы (раны) легкого еще </w:t>
      </w:r>
      <w:r>
        <w:lastRenderedPageBreak/>
        <w:t>не успели в условиях пассивного дренирования «склеиться», покрыться фиб</w:t>
      </w:r>
      <w:r>
        <w:softHyphen/>
        <w:t>рином, и при включении активной аспирации рана вновь начина</w:t>
      </w:r>
      <w:r>
        <w:softHyphen/>
        <w:t>ет зиять, возникают условия для формирования свища и в конеч</w:t>
      </w:r>
      <w:r>
        <w:softHyphen/>
        <w:t>ном счете для развития гнойного плеврита.</w:t>
      </w:r>
    </w:p>
    <w:p w:rsidR="0098717A" w:rsidRDefault="00543B1D">
      <w:pPr>
        <w:pStyle w:val="70"/>
        <w:shd w:val="clear" w:color="auto" w:fill="auto"/>
        <w:spacing w:after="0" w:line="211" w:lineRule="exact"/>
        <w:ind w:left="100" w:right="60" w:firstLine="300"/>
        <w:jc w:val="both"/>
      </w:pPr>
      <w:r>
        <w:t>Неправильно производить торакотомию путем расширения ра</w:t>
      </w:r>
      <w:r>
        <w:softHyphen/>
        <w:t>ны груди (обычно такая «торакотомия» является вредной «микро- торакотомией»), через такой разрез нельзя произвести полноцен</w:t>
      </w:r>
      <w:r>
        <w:softHyphen/>
        <w:t>ную ревизию и операцию. Следует поступать иначе: независимо от локализации раны выполнить типичную переднебоковую тора</w:t>
      </w:r>
      <w:r>
        <w:softHyphen/>
        <w:t>котомию, а затем уже по окончании операции хирургически обра</w:t>
      </w:r>
      <w:r>
        <w:softHyphen/>
        <w:t>ботать первичную рану.</w:t>
      </w:r>
    </w:p>
    <w:p w:rsidR="0098717A" w:rsidRDefault="00543B1D">
      <w:pPr>
        <w:pStyle w:val="70"/>
        <w:shd w:val="clear" w:color="auto" w:fill="auto"/>
        <w:spacing w:after="0" w:line="211" w:lineRule="exact"/>
        <w:ind w:left="100" w:right="60" w:firstLine="300"/>
        <w:jc w:val="both"/>
      </w:pPr>
      <w:r>
        <w:t>Когда рентгенологически выявлен гемоторакс, лечение в пер</w:t>
      </w:r>
      <w:r>
        <w:softHyphen/>
        <w:t>вую очередь зависит от его величины (малый, средний, большой по Куприянову) и от результатов плевральных пункций, при ко</w:t>
      </w:r>
      <w:r>
        <w:softHyphen/>
        <w:t>торых обязательно выполняют пробу Рувилуа—Грегуара: сверты</w:t>
      </w:r>
      <w:r>
        <w:softHyphen/>
        <w:t>вание пунктата свидетельствует о продолжающемся кровотечении, несвертывание — о его прекращении. Продолжающееся кровотече</w:t>
      </w:r>
      <w:r>
        <w:softHyphen/>
        <w:t>ние в полость плевры должно насторожить врача даже при малом гемотораксе. В таких случаях без повторных плевральных пунк</w:t>
      </w:r>
      <w:r>
        <w:softHyphen/>
        <w:t>ций обойтись нельзя, а значение контрольного рентгенологическо</w:t>
      </w:r>
      <w:r>
        <w:softHyphen/>
        <w:t>го исследования трудно переоценить. Если кровотечение при ди</w:t>
      </w:r>
      <w:r>
        <w:softHyphen/>
        <w:t>намическом наблюдении продолжается, гемоторакс прогрессиру</w:t>
      </w:r>
      <w:r>
        <w:softHyphen/>
        <w:t>ет, показана торакотомия. При отсутствии условий для выполне</w:t>
      </w:r>
      <w:r>
        <w:softHyphen/>
        <w:t>ния этого вмешательства лечение пункциями должно быть особен</w:t>
      </w:r>
      <w:r>
        <w:softHyphen/>
        <w:t>но настойчивым, так как гемостаз в таком случае возможен только за счет полного и возможно более раннего расправления легкого. Кровь, извлеченная из плевральной полости, должна обязательно использоваться для реинфузии.</w:t>
      </w:r>
    </w:p>
    <w:p w:rsidR="0098717A" w:rsidRDefault="00543B1D">
      <w:pPr>
        <w:pStyle w:val="70"/>
        <w:shd w:val="clear" w:color="auto" w:fill="auto"/>
        <w:spacing w:after="0" w:line="211" w:lineRule="exact"/>
        <w:ind w:left="100" w:right="60" w:firstLine="300"/>
        <w:jc w:val="both"/>
      </w:pPr>
      <w:r>
        <w:t>Особую ситуацию создает наличие при тяжелых повреждениях груди устойчивого гемоторакса. При этом обычно рентгенологиче</w:t>
      </w:r>
      <w:r>
        <w:softHyphen/>
        <w:t>ски выявляется массивная тень; отсутствие соответствующих при</w:t>
      </w:r>
      <w:r>
        <w:softHyphen/>
        <w:t>знаков исключает пневмонию, а полная проходимость бронхов, выявляемая при бронхоскопии, убеждает в отсутствии ателектаза; при плевральной пункции удается извлечь лишь небольшое коли</w:t>
      </w:r>
      <w:r>
        <w:softHyphen/>
        <w:t>чество светло-желтого экссудата и мелкие кровяные сгустки, соот</w:t>
      </w:r>
      <w:r>
        <w:softHyphen/>
        <w:t>ветствующие просвету иглы. Пункция из различных точек дает один и тот же результат. Диагноз свернувшегося гемоторакса ста</w:t>
      </w:r>
      <w:r>
        <w:softHyphen/>
        <w:t>новится очевидным, как и бесперспективность любой консерватив</w:t>
      </w:r>
      <w:r>
        <w:softHyphen/>
        <w:t>ной терапии (в том числе введение химопсина, химотрипсина, рибонуклеазы).</w:t>
      </w:r>
    </w:p>
    <w:p w:rsidR="0098717A" w:rsidRDefault="00543B1D">
      <w:pPr>
        <w:pStyle w:val="70"/>
        <w:shd w:val="clear" w:color="auto" w:fill="auto"/>
        <w:spacing w:after="0" w:line="211" w:lineRule="exact"/>
        <w:ind w:left="40" w:right="60" w:firstLine="340"/>
        <w:jc w:val="both"/>
      </w:pPr>
      <w:r>
        <w:t>Показания к торакотомии при тяжелых травмах груди приня</w:t>
      </w:r>
      <w:r>
        <w:softHyphen/>
        <w:t>то разделять на три основные группы:</w:t>
      </w:r>
    </w:p>
    <w:p w:rsidR="0098717A" w:rsidRDefault="00543B1D">
      <w:pPr>
        <w:pStyle w:val="70"/>
        <w:shd w:val="clear" w:color="auto" w:fill="auto"/>
        <w:spacing w:after="0" w:line="211" w:lineRule="exact"/>
        <w:ind w:left="40" w:firstLine="340"/>
        <w:jc w:val="both"/>
      </w:pPr>
      <w:r>
        <w:t>I. Гемостатические показания:</w:t>
      </w:r>
    </w:p>
    <w:p w:rsidR="0098717A" w:rsidRDefault="00543B1D">
      <w:pPr>
        <w:pStyle w:val="70"/>
        <w:numPr>
          <w:ilvl w:val="0"/>
          <w:numId w:val="11"/>
        </w:numPr>
        <w:shd w:val="clear" w:color="auto" w:fill="auto"/>
        <w:tabs>
          <w:tab w:val="left" w:pos="717"/>
        </w:tabs>
        <w:spacing w:after="0" w:line="211" w:lineRule="exact"/>
        <w:ind w:left="40" w:right="60" w:firstLine="340"/>
        <w:jc w:val="both"/>
      </w:pPr>
      <w:r>
        <w:t>продолжающееся внутриплевральное кровотечение (боль</w:t>
      </w:r>
      <w:r>
        <w:softHyphen/>
        <w:t>шой или нарастающий гемоторакс при положительной пробе Рувилуа—Грегуара);</w:t>
      </w:r>
    </w:p>
    <w:p w:rsidR="0098717A" w:rsidRDefault="00543B1D">
      <w:pPr>
        <w:pStyle w:val="70"/>
        <w:numPr>
          <w:ilvl w:val="0"/>
          <w:numId w:val="11"/>
        </w:numPr>
        <w:shd w:val="clear" w:color="auto" w:fill="auto"/>
        <w:tabs>
          <w:tab w:val="left" w:pos="674"/>
        </w:tabs>
        <w:spacing w:after="0" w:line="211" w:lineRule="exact"/>
        <w:ind w:left="40" w:right="60" w:firstLine="340"/>
        <w:jc w:val="both"/>
      </w:pPr>
      <w:r>
        <w:t>внутриперикардиальное кровотечение с развитием тампона</w:t>
      </w:r>
      <w:r>
        <w:softHyphen/>
        <w:t>ды сердца;</w:t>
      </w:r>
    </w:p>
    <w:p w:rsidR="0098717A" w:rsidRDefault="00543B1D">
      <w:pPr>
        <w:pStyle w:val="70"/>
        <w:numPr>
          <w:ilvl w:val="0"/>
          <w:numId w:val="11"/>
        </w:numPr>
        <w:shd w:val="clear" w:color="auto" w:fill="auto"/>
        <w:tabs>
          <w:tab w:val="left" w:pos="674"/>
        </w:tabs>
        <w:spacing w:after="0" w:line="211" w:lineRule="exact"/>
        <w:ind w:left="40" w:right="60" w:firstLine="340"/>
        <w:jc w:val="both"/>
      </w:pPr>
      <w:r>
        <w:t>кровоизлияния в клетчатку средостения со сдавлением воз- духопроводящих путей, смещением и сжатием магистральных кровеносных сосудов;</w:t>
      </w:r>
    </w:p>
    <w:p w:rsidR="0098717A" w:rsidRDefault="00543B1D">
      <w:pPr>
        <w:pStyle w:val="70"/>
        <w:numPr>
          <w:ilvl w:val="0"/>
          <w:numId w:val="11"/>
        </w:numPr>
        <w:shd w:val="clear" w:color="auto" w:fill="auto"/>
        <w:tabs>
          <w:tab w:val="left" w:pos="658"/>
        </w:tabs>
        <w:spacing w:after="0" w:line="211" w:lineRule="exact"/>
        <w:ind w:left="40" w:firstLine="340"/>
        <w:jc w:val="both"/>
      </w:pPr>
      <w:r>
        <w:t>внеперикардиальная тампонада сердца.</w:t>
      </w:r>
    </w:p>
    <w:p w:rsidR="0098717A" w:rsidRDefault="00543B1D">
      <w:pPr>
        <w:pStyle w:val="70"/>
        <w:shd w:val="clear" w:color="auto" w:fill="auto"/>
        <w:spacing w:after="0" w:line="211" w:lineRule="exact"/>
        <w:ind w:left="40" w:right="60" w:firstLine="340"/>
        <w:jc w:val="both"/>
      </w:pPr>
      <w:r>
        <w:t>Промедление с операцией в таких случаях является наруше</w:t>
      </w:r>
      <w:r>
        <w:softHyphen/>
        <w:t>нием общехирургических правил помощи при кровотечениях.</w:t>
      </w:r>
    </w:p>
    <w:p w:rsidR="0098717A" w:rsidRDefault="00543B1D">
      <w:pPr>
        <w:pStyle w:val="70"/>
        <w:shd w:val="clear" w:color="auto" w:fill="auto"/>
        <w:spacing w:after="0" w:line="211" w:lineRule="exact"/>
        <w:ind w:left="40" w:right="60" w:firstLine="340"/>
        <w:jc w:val="both"/>
      </w:pPr>
      <w:r>
        <w:lastRenderedPageBreak/>
        <w:t>Операции по гемостатическим показаниям должны проводить</w:t>
      </w:r>
      <w:r>
        <w:softHyphen/>
        <w:t>ся в особо срочном порядке.</w:t>
      </w:r>
    </w:p>
    <w:p w:rsidR="0098717A" w:rsidRDefault="00543B1D">
      <w:pPr>
        <w:pStyle w:val="70"/>
        <w:shd w:val="clear" w:color="auto" w:fill="auto"/>
        <w:spacing w:after="0" w:line="211" w:lineRule="exact"/>
        <w:ind w:left="40" w:right="60" w:firstLine="340"/>
        <w:jc w:val="both"/>
      </w:pPr>
      <w:r>
        <w:t>П. «Аэростатические» (по определению французских хирур</w:t>
      </w:r>
      <w:r>
        <w:softHyphen/>
        <w:t>гов) показания возникают при безуспешном откачивании пневмо</w:t>
      </w:r>
      <w:r>
        <w:softHyphen/>
        <w:t>торакса или беспрерывном восстановлении пневмоторакса, не</w:t>
      </w:r>
      <w:r>
        <w:softHyphen/>
        <w:t>смотря на дренажи и постоянно действующую эндоплевральную аспирацию. По этим показаниям также следует оперировать в особо срочном порядке пострадавших с напряженным пневмото</w:t>
      </w:r>
      <w:r>
        <w:softHyphen/>
        <w:t>раксом, сопровождающимся смещением средостения, нарастаю</w:t>
      </w:r>
      <w:r>
        <w:softHyphen/>
        <w:t>щей эмфиземой средостения и развитием экстраперикардиальной тампонады сердца.</w:t>
      </w:r>
    </w:p>
    <w:p w:rsidR="0098717A" w:rsidRDefault="00543B1D">
      <w:pPr>
        <w:pStyle w:val="70"/>
        <w:shd w:val="clear" w:color="auto" w:fill="auto"/>
        <w:spacing w:after="0" w:line="211" w:lineRule="exact"/>
        <w:ind w:left="40" w:right="60" w:firstLine="340"/>
        <w:jc w:val="both"/>
      </w:pPr>
      <w:r>
        <w:rPr>
          <w:rStyle w:val="72pt7"/>
        </w:rPr>
        <w:t>III.</w:t>
      </w:r>
      <w:r>
        <w:t xml:space="preserve"> Дополнительные показания возникают при ранениях или разрывах диафрагмы, прогрессивном ухудшении состояния по</w:t>
      </w:r>
      <w:r>
        <w:softHyphen/>
        <w:t>страдавших, несмотря на применение консервативных мер. В эту группу включаются и все неясные в диагностическом отно</w:t>
      </w:r>
      <w:r>
        <w:softHyphen/>
        <w:t>шении случаи, в частности, относящиеся к торакоабдоминальным ранениям и закрытым повреждениям органов брюшной полости. Здесь малейшее промедление, выжидание до появления «более явных симптомов» недопустимо, так как появление этих симпто</w:t>
      </w:r>
      <w:r>
        <w:softHyphen/>
        <w:t>мов означает, что в результате повреждения полых органов начал развиваться перитонит или после разрыва селезенки произошло массивное кровоизлияние в брюшную полость, и т. д.</w:t>
      </w:r>
    </w:p>
    <w:p w:rsidR="0098717A" w:rsidRDefault="00543B1D">
      <w:pPr>
        <w:pStyle w:val="70"/>
        <w:shd w:val="clear" w:color="auto" w:fill="auto"/>
        <w:spacing w:after="0" w:line="211" w:lineRule="exact"/>
        <w:ind w:left="40" w:right="60" w:firstLine="340"/>
        <w:jc w:val="both"/>
      </w:pPr>
      <w:r>
        <w:t>Совершенно очевидно, что даже при одном подозрении на по</w:t>
      </w:r>
      <w:r>
        <w:softHyphen/>
        <w:t>вреждение органов брюшной полости (по нашим наблюдениям они встречаются в 42,9% случаев торакоабдоминальных ранений) показана операция, а не выжидание.</w:t>
      </w:r>
    </w:p>
    <w:p w:rsidR="0098717A" w:rsidRDefault="00543B1D">
      <w:pPr>
        <w:pStyle w:val="70"/>
        <w:shd w:val="clear" w:color="auto" w:fill="auto"/>
        <w:spacing w:after="0" w:line="211" w:lineRule="exact"/>
        <w:ind w:left="40" w:right="60" w:firstLine="340"/>
        <w:jc w:val="both"/>
      </w:pPr>
      <w:r>
        <w:t>Достижения хирургии позволяют успешно выполнять торакото</w:t>
      </w:r>
      <w:r>
        <w:softHyphen/>
        <w:t>мии и сохранять жизнь таким пострадавшим, которые по совсем недавним представлениям считались безнадежными.</w:t>
      </w:r>
    </w:p>
    <w:p w:rsidR="0098717A" w:rsidRDefault="00543B1D">
      <w:pPr>
        <w:pStyle w:val="70"/>
        <w:shd w:val="clear" w:color="auto" w:fill="auto"/>
        <w:spacing w:after="0" w:line="206" w:lineRule="exact"/>
        <w:ind w:left="40" w:right="60" w:firstLine="340"/>
        <w:jc w:val="both"/>
      </w:pPr>
      <w:r>
        <w:t>В силу возникших непредвиденных обстоятельств хирург, даже не практикующий по хирургии груди, должен быть готов к тому, что ему придется срочно выполнить торакотомию. Однако это ни в коей мере не дает права относиться к этой операции как к заурядной.</w:t>
      </w:r>
    </w:p>
    <w:p w:rsidR="0098717A" w:rsidRDefault="00543B1D">
      <w:pPr>
        <w:pStyle w:val="70"/>
        <w:shd w:val="clear" w:color="auto" w:fill="auto"/>
        <w:spacing w:after="0" w:line="245" w:lineRule="exact"/>
        <w:ind w:left="100" w:right="60" w:firstLine="300"/>
        <w:jc w:val="both"/>
      </w:pPr>
      <w:r>
        <w:t>В учреждениях, обязанных оказывать помощь при травме гру</w:t>
      </w:r>
      <w:r>
        <w:softHyphen/>
        <w:t>ди, должны быть:</w:t>
      </w:r>
    </w:p>
    <w:p w:rsidR="0098717A" w:rsidRDefault="00543B1D">
      <w:pPr>
        <w:pStyle w:val="70"/>
        <w:numPr>
          <w:ilvl w:val="0"/>
          <w:numId w:val="12"/>
        </w:numPr>
        <w:shd w:val="clear" w:color="auto" w:fill="auto"/>
        <w:tabs>
          <w:tab w:val="left" w:pos="734"/>
        </w:tabs>
        <w:spacing w:after="0" w:line="211" w:lineRule="exact"/>
        <w:ind w:left="100" w:right="60" w:firstLine="300"/>
        <w:jc w:val="both"/>
      </w:pPr>
      <w:r>
        <w:t>достаточно высокий уровень организации хирургической работы, палаты или отделения для больных с травмами груди, а также специальные реанимационные палаты;</w:t>
      </w:r>
    </w:p>
    <w:p w:rsidR="0098717A" w:rsidRDefault="00543B1D">
      <w:pPr>
        <w:pStyle w:val="70"/>
        <w:numPr>
          <w:ilvl w:val="0"/>
          <w:numId w:val="12"/>
        </w:numPr>
        <w:shd w:val="clear" w:color="auto" w:fill="auto"/>
        <w:tabs>
          <w:tab w:val="left" w:pos="743"/>
        </w:tabs>
        <w:spacing w:after="0" w:line="211" w:lineRule="exact"/>
        <w:ind w:left="100" w:right="60" w:firstLine="300"/>
        <w:jc w:val="both"/>
      </w:pPr>
      <w:r>
        <w:t>современная аппаратура, инструментарий и медикаменты, необходимые для выполнения операции и ведения послеопераци</w:t>
      </w:r>
      <w:r>
        <w:softHyphen/>
        <w:t>онного периода;</w:t>
      </w:r>
    </w:p>
    <w:p w:rsidR="0098717A" w:rsidRDefault="00543B1D">
      <w:pPr>
        <w:pStyle w:val="70"/>
        <w:numPr>
          <w:ilvl w:val="0"/>
          <w:numId w:val="12"/>
        </w:numPr>
        <w:shd w:val="clear" w:color="auto" w:fill="auto"/>
        <w:tabs>
          <w:tab w:val="left" w:pos="748"/>
        </w:tabs>
        <w:spacing w:after="0" w:line="211" w:lineRule="exact"/>
        <w:ind w:left="100" w:right="60" w:firstLine="300"/>
        <w:jc w:val="both"/>
      </w:pPr>
      <w:r>
        <w:t>квалификация хирургов в области торакальной хирургии, гарантирующая преодоление возникающих в ходе операции и по- -спе нее трудностей и неожиданностей;</w:t>
      </w:r>
    </w:p>
    <w:p w:rsidR="0098717A" w:rsidRDefault="00543B1D">
      <w:pPr>
        <w:pStyle w:val="70"/>
        <w:numPr>
          <w:ilvl w:val="0"/>
          <w:numId w:val="12"/>
        </w:numPr>
        <w:shd w:val="clear" w:color="auto" w:fill="auto"/>
        <w:tabs>
          <w:tab w:val="left" w:pos="748"/>
        </w:tabs>
        <w:spacing w:after="0" w:line="211" w:lineRule="exact"/>
        <w:ind w:left="100" w:right="60" w:firstLine="300"/>
        <w:jc w:val="both"/>
      </w:pPr>
      <w:r>
        <w:t>стабильный, хорошо подготовленный обслуживающий пер</w:t>
      </w:r>
      <w:r>
        <w:softHyphen/>
        <w:t>сонал, способный обеспечить надлежащий уход и непрерывное наблюдение в послеоперационном периоде.</w:t>
      </w:r>
    </w:p>
    <w:p w:rsidR="0098717A" w:rsidRDefault="00543B1D">
      <w:pPr>
        <w:pStyle w:val="70"/>
        <w:shd w:val="clear" w:color="auto" w:fill="auto"/>
        <w:spacing w:after="273" w:line="211" w:lineRule="exact"/>
        <w:ind w:left="100" w:right="60" w:firstLine="300"/>
        <w:jc w:val="both"/>
      </w:pPr>
      <w:r>
        <w:t>Весьма важным условием высокой эффективности работы та</w:t>
      </w:r>
      <w:r>
        <w:softHyphen/>
        <w:t>ких специализированных учреждений является обеспеченность их соответствующими средствами автотранспорта для срочной достав</w:t>
      </w:r>
      <w:r>
        <w:softHyphen/>
        <w:t xml:space="preserve">ки </w:t>
      </w:r>
      <w:r>
        <w:lastRenderedPageBreak/>
        <w:t>больных с тяжелыми травмами груди, а также тесная взаимо</w:t>
      </w:r>
      <w:r>
        <w:softHyphen/>
        <w:t>связь их со станциями скорой медицинской помощи и центрами санитарной авиации.</w:t>
      </w:r>
    </w:p>
    <w:p w:rsidR="0098717A" w:rsidRDefault="00543B1D">
      <w:pPr>
        <w:pStyle w:val="50"/>
        <w:shd w:val="clear" w:color="auto" w:fill="auto"/>
        <w:spacing w:after="37" w:line="170" w:lineRule="exact"/>
        <w:ind w:right="40"/>
        <w:jc w:val="center"/>
      </w:pPr>
      <w:r>
        <w:rPr>
          <w:rStyle w:val="51pt1"/>
        </w:rPr>
        <w:t>Глава</w:t>
      </w:r>
      <w:r>
        <w:rPr>
          <w:rStyle w:val="585pt"/>
        </w:rPr>
        <w:t xml:space="preserve"> 8</w:t>
      </w:r>
    </w:p>
    <w:p w:rsidR="0098717A" w:rsidRDefault="00543B1D">
      <w:pPr>
        <w:pStyle w:val="50"/>
        <w:shd w:val="clear" w:color="auto" w:fill="auto"/>
        <w:spacing w:after="0" w:line="211" w:lineRule="exact"/>
        <w:ind w:right="40"/>
        <w:jc w:val="center"/>
      </w:pPr>
      <w:r>
        <w:t>ПРЕДОПЕРАЦИОННАЯ ПОДГОТОВКА,</w:t>
      </w:r>
    </w:p>
    <w:p w:rsidR="0098717A" w:rsidRDefault="00543B1D">
      <w:pPr>
        <w:pStyle w:val="50"/>
        <w:shd w:val="clear" w:color="auto" w:fill="auto"/>
        <w:spacing w:after="0" w:line="211" w:lineRule="exact"/>
        <w:ind w:right="40"/>
        <w:jc w:val="center"/>
      </w:pPr>
      <w:r>
        <w:t>АНЕСТЕЗИОЛОГИЧЕСКОЕ И РЕАНИМАЦИОННОЕ ОБЕСПЕЧЕНИЕ.</w:t>
      </w:r>
    </w:p>
    <w:p w:rsidR="0098717A" w:rsidRDefault="00543B1D">
      <w:pPr>
        <w:pStyle w:val="50"/>
        <w:shd w:val="clear" w:color="auto" w:fill="auto"/>
        <w:spacing w:after="120" w:line="211" w:lineRule="exact"/>
        <w:ind w:right="40"/>
        <w:jc w:val="center"/>
      </w:pPr>
      <w:r>
        <w:t>НЕОТЛОЖНАЯ ТОРАКОТОМИЯ</w:t>
      </w:r>
    </w:p>
    <w:p w:rsidR="0098717A" w:rsidRDefault="00543B1D">
      <w:pPr>
        <w:pStyle w:val="70"/>
        <w:shd w:val="clear" w:color="auto" w:fill="auto"/>
        <w:spacing w:after="0" w:line="211" w:lineRule="exact"/>
        <w:ind w:left="100" w:right="60" w:firstLine="300"/>
        <w:jc w:val="both"/>
      </w:pPr>
      <w:r>
        <w:t>Научные и технические достижения позволили по-настоящему превратить оперативное вскрытие грудной клетки из «операции отчаяния» в «операцию надежды». В наши дни торакотомия ста</w:t>
      </w:r>
      <w:r>
        <w:softHyphen/>
        <w:t>ла основным оперативным вмешательством в системе неотложной терапии тяжелых повреждений груди.</w:t>
      </w:r>
    </w:p>
    <w:p w:rsidR="0098717A" w:rsidRDefault="00543B1D">
      <w:pPr>
        <w:pStyle w:val="70"/>
        <w:shd w:val="clear" w:color="auto" w:fill="auto"/>
        <w:spacing w:after="0" w:line="211" w:lineRule="exact"/>
        <w:ind w:left="100" w:right="60" w:firstLine="300"/>
        <w:jc w:val="both"/>
      </w:pPr>
      <w:r>
        <w:t>Оперативные вмешательства при тяжелых травмах груди чаще всего имеют неотложный (в ряде случаев реанимационный) ха</w:t>
      </w:r>
      <w:r>
        <w:softHyphen/>
        <w:t>рактер. Поэтому подготовку приходится ограничивать самыми необходимыми гигиеническими мероприятиями и выполнением жизненно показанных манипуляций (дренирование плевральной полости при напряженном пневмотораксе или массивном гемо</w:t>
      </w:r>
      <w:r>
        <w:softHyphen/>
        <w:t>тораксе, декомпрессия средостения, пункция перикарда при там</w:t>
      </w:r>
      <w:r>
        <w:softHyphen/>
        <w:t>понаде сердца, катетеризация центральной вены, вагосимпатиче» екая блокада и т. д.). При этом следует иметь в виду, что даже самая интенсивная подготовка такого рода дает лишь временный эффект.</w:t>
      </w:r>
    </w:p>
    <w:p w:rsidR="0098717A" w:rsidRDefault="00543B1D">
      <w:pPr>
        <w:pStyle w:val="70"/>
        <w:shd w:val="clear" w:color="auto" w:fill="auto"/>
        <w:spacing w:after="0" w:line="216" w:lineRule="exact"/>
        <w:ind w:left="100" w:right="60" w:firstLine="300"/>
        <w:jc w:val="both"/>
      </w:pPr>
      <w:r>
        <w:t>Стойкий лечебный эффект может быть получен лишь в комплексе с корригирующим оперативным вмешательством (оста</w:t>
      </w:r>
      <w:r>
        <w:softHyphen/>
        <w:t>новка кровотечения, восстановление целости дыхательных путей и т. д.). Все это обусловливает совпадение во времени и тесное переплетение хирургического, анестезиологического и реанимаци</w:t>
      </w:r>
      <w:r>
        <w:softHyphen/>
        <w:t>онного компонентов лечения.</w:t>
      </w:r>
    </w:p>
    <w:p w:rsidR="0098717A" w:rsidRDefault="00543B1D">
      <w:pPr>
        <w:pStyle w:val="70"/>
        <w:shd w:val="clear" w:color="auto" w:fill="auto"/>
        <w:spacing w:after="0" w:line="211" w:lineRule="exact"/>
        <w:ind w:left="40" w:right="60" w:firstLine="340"/>
        <w:jc w:val="both"/>
      </w:pPr>
      <w:r>
        <w:t>Проведение обезболивания при тяжелых травмах груди — одна из наиболее сложных проблем, решение которой возможно- лишь при самом тесном сотрудничестве торакального хирурга и анестезиолога-реаниматолога.</w:t>
      </w:r>
    </w:p>
    <w:p w:rsidR="0098717A" w:rsidRDefault="00543B1D">
      <w:pPr>
        <w:pStyle w:val="70"/>
        <w:shd w:val="clear" w:color="auto" w:fill="auto"/>
        <w:spacing w:after="215" w:line="211" w:lineRule="exact"/>
        <w:ind w:left="40" w:right="60" w:firstLine="340"/>
        <w:jc w:val="both"/>
      </w:pPr>
      <w:r>
        <w:t>Успешное проведение неотложной торакотомии не мыслится без последовательного согласованного выполнения анестезиолога - реанимационных мероприятий на всем протяжении предопераци</w:t>
      </w:r>
      <w:r>
        <w:softHyphen/>
        <w:t>онного, операционного и послеоперационного периодов. Понимание такого положения побуждает нас к более подробному описанию техники торакотомии остановиться на некоторых деталях анесте- зиолого-реанимационного обеспечения этой операции.</w:t>
      </w:r>
    </w:p>
    <w:p w:rsidR="0098717A" w:rsidRDefault="00543B1D">
      <w:pPr>
        <w:pStyle w:val="40"/>
        <w:shd w:val="clear" w:color="auto" w:fill="auto"/>
        <w:spacing w:line="168" w:lineRule="exact"/>
        <w:ind w:left="40" w:right="60" w:firstLine="340"/>
        <w:jc w:val="both"/>
      </w:pPr>
      <w:r>
        <w:rPr>
          <w:rStyle w:val="42"/>
        </w:rPr>
        <w:t>В этих целях целесообразно выделить две</w:t>
      </w:r>
      <w:r>
        <w:rPr>
          <w:rStyle w:val="455pt"/>
        </w:rPr>
        <w:t xml:space="preserve"> rpynnBi</w:t>
      </w:r>
      <w:r>
        <w:rPr>
          <w:rStyle w:val="42"/>
          <w:lang w:val="en-US"/>
        </w:rPr>
        <w:t xml:space="preserve"> </w:t>
      </w:r>
      <w:r>
        <w:rPr>
          <w:rStyle w:val="42"/>
        </w:rPr>
        <w:t>болвнвк — в со</w:t>
      </w:r>
      <w:r>
        <w:rPr>
          <w:rStyle w:val="42"/>
        </w:rPr>
        <w:softHyphen/>
        <w:t>стоянии компенсации и декомпенсации. При компенсированном состоянии отсутствуют значителвнв1е нарушения централвной и периферической ге</w:t>
      </w:r>
      <w:r>
        <w:rPr>
          <w:rStyle w:val="42"/>
        </w:rPr>
        <w:softHyphen/>
        <w:t>модинамики (максималвное артериалвное давление более 90—100 мм рт. ст.), нет угрожающей двкателвной недостаточности. Методв1 анестезии у таких болвнвк не отличаются от методов анестезии при плановвк операциях. Требуется лишв болвшая осторожноств в дозировке препаратов. Проведе</w:t>
      </w:r>
      <w:r>
        <w:rPr>
          <w:rStyle w:val="42"/>
        </w:rPr>
        <w:softHyphen/>
        <w:t xml:space="preserve">ние анестезии при декомпенсированном состоянии представляет болв- шие сложности. Этим болвнвш не следует назначатв общие анестетики, угнетающие сократителвную функцию миокарда (фторотан, барбиту-. </w:t>
      </w:r>
      <w:r>
        <w:rPr>
          <w:rStyle w:val="455pt"/>
        </w:rPr>
        <w:t>paTBi).</w:t>
      </w:r>
    </w:p>
    <w:p w:rsidR="0098717A" w:rsidRDefault="00543B1D">
      <w:pPr>
        <w:pStyle w:val="40"/>
        <w:shd w:val="clear" w:color="auto" w:fill="auto"/>
        <w:spacing w:line="168" w:lineRule="exact"/>
        <w:ind w:left="40" w:right="60" w:firstLine="340"/>
        <w:jc w:val="both"/>
      </w:pPr>
      <w:r>
        <w:rPr>
          <w:rStyle w:val="42"/>
        </w:rPr>
        <w:t>Принципиалвная схема обезболивания обвгано включает три компонен</w:t>
      </w:r>
      <w:r>
        <w:rPr>
          <w:rStyle w:val="42"/>
        </w:rPr>
        <w:softHyphen/>
        <w:t>та: 1) наркотический сон, которвш достигается с помощвю общих анесте</w:t>
      </w:r>
      <w:r>
        <w:rPr>
          <w:rStyle w:val="42"/>
        </w:rPr>
        <w:softHyphen/>
        <w:t>тиков (ингаляционнвк и неингаляционнвк) и транквилизаторов (седуксен); 2) централвную аналвгезию с помощвю мощнвк наркотических аналвгети- ков (фентанил); 3) мвппечную релаксацию.</w:t>
      </w:r>
    </w:p>
    <w:p w:rsidR="0098717A" w:rsidRDefault="00543B1D">
      <w:pPr>
        <w:pStyle w:val="40"/>
        <w:shd w:val="clear" w:color="auto" w:fill="auto"/>
        <w:spacing w:line="168" w:lineRule="exact"/>
        <w:ind w:left="40" w:right="60" w:firstLine="340"/>
        <w:jc w:val="both"/>
      </w:pPr>
      <w:r>
        <w:rPr>
          <w:rStyle w:val="42"/>
        </w:rPr>
        <w:lastRenderedPageBreak/>
        <w:t>Вв1бор средств введения и дозировки этих компонентов может варви- роватв в зависимости от состояния болвного и фармакологических свойств препаратов.</w:t>
      </w:r>
    </w:p>
    <w:p w:rsidR="0098717A" w:rsidRDefault="00543B1D">
      <w:pPr>
        <w:pStyle w:val="40"/>
        <w:shd w:val="clear" w:color="auto" w:fill="auto"/>
        <w:spacing w:line="168" w:lineRule="exact"/>
        <w:ind w:left="40" w:right="60" w:firstLine="340"/>
        <w:jc w:val="both"/>
      </w:pPr>
      <w:r>
        <w:rPr>
          <w:rStyle w:val="42"/>
        </w:rPr>
        <w:t>При повреждении внутригруднвк органов, двкателвной недостаточно</w:t>
      </w:r>
      <w:r>
        <w:rPr>
          <w:rStyle w:val="42"/>
        </w:rPr>
        <w:softHyphen/>
        <w:t>сти и гиповолемии не всегда можно произвести типичную медикаментоз</w:t>
      </w:r>
      <w:r>
        <w:rPr>
          <w:rStyle w:val="42"/>
        </w:rPr>
        <w:softHyphen/>
        <w:t>ную подготовку к наркозу. При декомпенсации</w:t>
      </w:r>
      <w:r>
        <w:rPr>
          <w:rStyle w:val="47pt2"/>
        </w:rPr>
        <w:t xml:space="preserve"> mbi</w:t>
      </w:r>
      <w:r>
        <w:rPr>
          <w:rStyle w:val="42"/>
          <w:lang w:val="en-US"/>
        </w:rPr>
        <w:t xml:space="preserve"> </w:t>
      </w:r>
      <w:r>
        <w:rPr>
          <w:rStyle w:val="42"/>
        </w:rPr>
        <w:t>ограничиваемся внут- ривеннвш введением атропина (0,5 мг) и фентанила (ОД мг). Холинолитп- ческий эффект атропина важен в профилактике вагуснвк реакций в ответ на интубацию и индукцию. Фентанил потенцирует действие средств ввод</w:t>
      </w:r>
      <w:r>
        <w:rPr>
          <w:rStyle w:val="42"/>
        </w:rPr>
        <w:softHyphen/>
        <w:t>ного наркоза. Его депрессорное воздействие на двкание в применяемвк дозировках не имеет значения при проведении искусственной вентиляции. При компенсированнвк состояниях индукцию облегчает умеренная нейро- лепсия, которую достигают титрованнвши дозами дроперидола (по 2,5 мг до желаемой степени нейролепсии или до появления тенденции к сниже</w:t>
      </w:r>
      <w:r>
        <w:rPr>
          <w:rStyle w:val="42"/>
        </w:rPr>
        <w:softHyphen/>
        <w:t>нию артериалвного давления), причем общая доза дроперидола обвгано не преввшает 7,5 мг.</w:t>
      </w:r>
    </w:p>
    <w:p w:rsidR="0098717A" w:rsidRDefault="00543B1D">
      <w:pPr>
        <w:pStyle w:val="40"/>
        <w:shd w:val="clear" w:color="auto" w:fill="auto"/>
        <w:spacing w:line="168" w:lineRule="exact"/>
        <w:ind w:left="40" w:right="60" w:firstLine="340"/>
        <w:jc w:val="both"/>
      </w:pPr>
      <w:r>
        <w:rPr>
          <w:rStyle w:val="42"/>
        </w:rPr>
        <w:t>Наиболее ответственнвш период анестезии — вводнвш наркоз. Болв- шинство анестетиков, исполвзуемвк для этой цели, являются прямвши де</w:t>
      </w:r>
      <w:r>
        <w:rPr>
          <w:rStyle w:val="42"/>
        </w:rPr>
        <w:softHyphen/>
        <w:t>прессантами миокарда, что ограничивает их применение как для введения в наркоз, так и для его поддержания. При компенсированнвк состояниях обвгано возможно введение в наркоз минималвнвши количествами барби</w:t>
      </w:r>
      <w:r>
        <w:rPr>
          <w:rStyle w:val="42"/>
        </w:rPr>
        <w:softHyphen/>
        <w:t>туратов улвтракороткого действия (тиопентал, гексенал) в дозе 2—3 мг/кг. Показателем желаемого эффекта является утрата словесного контакта с пациентом — не более того. Толвко в этом случае обеспечивается мини- малвная дозировка препарата и соответственно минималвная депрессия кровообращения. При субкомпенсированнвк состояниях и неболвшие дозв1 '"барбитуратов могут приводить к заметному снижению артериального дав</w:t>
      </w:r>
      <w:r>
        <w:rPr>
          <w:rStyle w:val="42"/>
        </w:rPr>
        <w:softHyphen/>
        <w:t>ления. Это требует тщательного контроля за гемодинамикой в процессе введения в наркоз.</w:t>
      </w:r>
    </w:p>
    <w:p w:rsidR="0098717A" w:rsidRDefault="00543B1D">
      <w:pPr>
        <w:pStyle w:val="40"/>
        <w:shd w:val="clear" w:color="auto" w:fill="auto"/>
        <w:spacing w:after="210" w:line="173" w:lineRule="exact"/>
        <w:ind w:left="60" w:right="40" w:firstLine="340"/>
        <w:jc w:val="both"/>
      </w:pPr>
      <w:r>
        <w:rPr>
          <w:rStyle w:val="42"/>
        </w:rPr>
        <w:t>При декомпенсированном состоянии использование барбитуратов не</w:t>
      </w:r>
      <w:r>
        <w:rPr>
          <w:rStyle w:val="42"/>
        </w:rPr>
        <w:softHyphen/>
        <w:t>желательно. В этих случаях мы прибегаем к внутривенному введению 15— 20 мг седуксена после внутримышечной инъекции ОД мг фентанила. Отрица</w:t>
      </w:r>
      <w:r>
        <w:rPr>
          <w:rStyle w:val="42"/>
        </w:rPr>
        <w:softHyphen/>
        <w:t>тельное влияние на гемодинамику минимально по сравнению с влиянием барбитуратов. Если позволяет время, введение в наркоз можно осущест</w:t>
      </w:r>
      <w:r>
        <w:rPr>
          <w:rStyle w:val="42"/>
        </w:rPr>
        <w:softHyphen/>
        <w:t>вить с помощью оксибутирата натрия (капельно 3—4 г в течение 15— 20 мин).</w:t>
      </w:r>
    </w:p>
    <w:p w:rsidR="0098717A" w:rsidRDefault="00543B1D">
      <w:pPr>
        <w:pStyle w:val="70"/>
        <w:shd w:val="clear" w:color="auto" w:fill="auto"/>
        <w:spacing w:after="0" w:line="211" w:lineRule="exact"/>
        <w:ind w:left="60" w:right="40" w:firstLine="340"/>
        <w:jc w:val="both"/>
      </w:pPr>
      <w:r>
        <w:t>Следует подчеркнуть, что при тяжелых травмах груди нет луч</w:t>
      </w:r>
      <w:r>
        <w:softHyphen/>
        <w:t>шего вида обезболивания, чем эндотрахеальный (эндобронхиаль- ный) наркоз не столько из-за метода введения анестетика (его можно вводить и неингаляционным путем), сколько из-за того, что решается основная задача — профилактика и лечение нарушений газообмена, связанных с поражением системы дыхания и опера</w:t>
      </w:r>
      <w:r>
        <w:softHyphen/>
        <w:t>ционным пневмотораксом. Введение трубки в трахеобронхиальное дерево обеспечивает надежную проходимость дыхательных путей, открывает доступ для удаления крови и мокроты, изолирует дыха</w:t>
      </w:r>
      <w:r>
        <w:softHyphen/>
        <w:t>тельные пути от пищеварительного тракта (тем самым предупреж</w:t>
      </w:r>
      <w:r>
        <w:softHyphen/>
        <w:t>дая аспирацию желудочного содержимого), позволяет осуществ</w:t>
      </w:r>
      <w:r>
        <w:softHyphen/>
        <w:t>лять ИВЛ методом нагнетания газовой смеси под давлением (что предотвращает спадание легкого при пневмотораксе). В данной ситуации эндотрахеальный (эндобронхиальный) метод обезболива</w:t>
      </w:r>
      <w:r>
        <w:softHyphen/>
        <w:t>ния одновременно становится и важным компонентом реанимаци</w:t>
      </w:r>
      <w:r>
        <w:softHyphen/>
        <w:t>онного пособия, предотвращающим или купирующим нарушения газообмена. Лишь во вторую очередь он имеет значение как метод введения анестетика.</w:t>
      </w:r>
    </w:p>
    <w:p w:rsidR="0098717A" w:rsidRDefault="00543B1D">
      <w:pPr>
        <w:pStyle w:val="70"/>
        <w:shd w:val="clear" w:color="auto" w:fill="auto"/>
        <w:spacing w:after="0" w:line="211" w:lineRule="exact"/>
        <w:ind w:left="60" w:right="40" w:firstLine="340"/>
        <w:jc w:val="both"/>
      </w:pPr>
      <w:r>
        <w:t>Если при каждом внутригрудном вмешательстве однолегочный наркоз желателен и создает определенные преимущества (опера</w:t>
      </w:r>
      <w:r>
        <w:softHyphen/>
        <w:t>ция на спавшемся легком облегчается, проще доступ к органам средостения, изолируется здоровое легкое от поврежденного), то бывают ситуации, при которых без однолегочной вентиляции обой</w:t>
      </w:r>
      <w:r>
        <w:softHyphen/>
        <w:t>тись невозможно. Это относится прежде всего к разрывам бронха. Сложность положения связана не только с пневмотораксом, но и с большой утечкой газонаркотической смеси через дефект бронха, что не позволяет адекватно вентилировать здоровое легкое. Чрез</w:t>
      </w:r>
      <w:r>
        <w:softHyphen/>
        <w:t>вычайно важно также защитить здоровое легкое от попадания в него крови из поврежденного легкого. Эти задачи удовлетворитель</w:t>
      </w:r>
      <w:r>
        <w:softHyphen/>
        <w:t xml:space="preserve">но решаются </w:t>
      </w:r>
      <w:r>
        <w:lastRenderedPageBreak/>
        <w:t>проведением однолегочной вентиляции и наркоза с помощью двухпросветной трубки Карленса.</w:t>
      </w:r>
    </w:p>
    <w:p w:rsidR="0098717A" w:rsidRDefault="00543B1D">
      <w:pPr>
        <w:pStyle w:val="70"/>
        <w:shd w:val="clear" w:color="auto" w:fill="auto"/>
        <w:spacing w:after="0" w:line="211" w:lineRule="exact"/>
        <w:ind w:left="60" w:right="40" w:firstLine="340"/>
        <w:jc w:val="both"/>
      </w:pPr>
      <w:r>
        <w:t>При невозможности проведения эндобронхиального наркоза из-за отсутствия соответствующих трубок или достаточного опыта анестезиолога в большинстве случаев (кроме разрыва бронха и кровотечения в просвет трахеобронхиального дерева) удовлетво</w:t>
      </w:r>
      <w:r>
        <w:softHyphen/>
        <w:t>рительные результаты могут быть получены при введении в тра</w:t>
      </w:r>
      <w:r>
        <w:softHyphen/>
        <w:t>хею обычной трубки.</w:t>
      </w:r>
    </w:p>
    <w:p w:rsidR="0098717A" w:rsidRDefault="00543B1D">
      <w:pPr>
        <w:pStyle w:val="70"/>
        <w:shd w:val="clear" w:color="auto" w:fill="auto"/>
        <w:spacing w:after="155" w:line="211" w:lineRule="exact"/>
        <w:ind w:left="60" w:right="40" w:firstLine="340"/>
        <w:jc w:val="both"/>
      </w:pPr>
      <w:r>
        <w:t>Для раздельной интубации используются следующие трубки: двухпросветные (трубки Карленса и Уайта), однопросветные эн- добронхиальные (трубки Гордона—Грина, Макинтоша—Литтер- деля) и обычные эндотрахеальные трубки достаточной длины для введения в бронх.</w:t>
      </w:r>
    </w:p>
    <w:p w:rsidR="0098717A" w:rsidRDefault="00543B1D">
      <w:pPr>
        <w:pStyle w:val="40"/>
        <w:shd w:val="clear" w:color="auto" w:fill="auto"/>
        <w:spacing w:line="168" w:lineRule="exact"/>
        <w:ind w:left="40" w:right="40" w:firstLine="340"/>
        <w:jc w:val="both"/>
      </w:pPr>
      <w:r>
        <w:rPr>
          <w:rStyle w:val="42"/>
        </w:rPr>
        <w:t>Раздельную интубацию бронхов наиболее удобно осуществитв двух- просветной трубкой Карленса (бронхиалвнвш конец вводят в леввш глав- нв1Й бронх) или двухпросветной трубкой Уайта (бронхиалвнвш конец вво</w:t>
      </w:r>
      <w:r>
        <w:rPr>
          <w:rStyle w:val="42"/>
        </w:rPr>
        <w:softHyphen/>
        <w:t>дят в праввш главнвш бронх). Трубка Уайта имеет дополнителвное отверстие для уствя правого верхнедолевого бронха. Преимущества двух- просвстнвк трубок связанв1 с возможноствю доступа в оба легких, а также с легкоствю перехода от однолегочного к двухлегочному наркозу и обрат</w:t>
      </w:r>
      <w:r>
        <w:rPr>
          <w:rStyle w:val="42"/>
        </w:rPr>
        <w:softHyphen/>
        <w:t>но без перемещения трубки, что нередко требуется по ходу оперативного вмешателвства.</w:t>
      </w:r>
    </w:p>
    <w:p w:rsidR="0098717A" w:rsidRDefault="00543B1D">
      <w:pPr>
        <w:pStyle w:val="40"/>
        <w:shd w:val="clear" w:color="auto" w:fill="auto"/>
        <w:spacing w:line="168" w:lineRule="exact"/>
        <w:ind w:left="40" w:right="40" w:firstLine="340"/>
        <w:jc w:val="both"/>
      </w:pPr>
      <w:r>
        <w:rPr>
          <w:rStyle w:val="42"/>
        </w:rPr>
        <w:t xml:space="preserve">Конструктивнвге особенности трубки Карленса (наличие крючка на дисталвном конце ее и кривизнв1 для левого бронха) создают определен- </w:t>
      </w:r>
      <w:r>
        <w:rPr>
          <w:rStyle w:val="455pt0"/>
        </w:rPr>
        <w:t>HBie</w:t>
      </w:r>
      <w:r>
        <w:rPr>
          <w:rStyle w:val="42"/>
          <w:lang w:val="en-US"/>
        </w:rPr>
        <w:t xml:space="preserve"> </w:t>
      </w:r>
      <w:r>
        <w:rPr>
          <w:rStyle w:val="42"/>
        </w:rPr>
        <w:t>трудности для проведения ее через голосовую щелв. Классическим является следующий путв введения: бронхиалвнвш конец трубки устанав</w:t>
      </w:r>
      <w:r>
        <w:rPr>
          <w:rStyle w:val="42"/>
        </w:rPr>
        <w:softHyphen/>
        <w:t>ливают в переднем положении (крючок кверху) и конец трубки проводят через голосовую щелв. После этого трубку поворачивают на 180° против часовой стрелки так, чтобв1 крючок бвш сверху. В таком положении труб</w:t>
      </w:r>
      <w:r>
        <w:rPr>
          <w:rStyle w:val="42"/>
        </w:rPr>
        <w:softHyphen/>
        <w:t>ку проводят через голосовую щелв. Как толвко крючок проведен через голосовую щелв, трубку поворачивают на 90° по часовой стрелке и в та</w:t>
      </w:r>
      <w:r>
        <w:rPr>
          <w:rStyle w:val="42"/>
        </w:rPr>
        <w:softHyphen/>
        <w:t>ком положении продвигают до упора крючка в карину. Сначала разду</w:t>
      </w:r>
      <w:r>
        <w:rPr>
          <w:rStyle w:val="42"/>
        </w:rPr>
        <w:softHyphen/>
        <w:t>вается бронхиалвная манжетка, затем трахеалвная. Необходим тщателв- нвш аускулвтативнвш контролв за правилвноствю стояния трубки и эф- фективноствю разделения. При правилвном стоянии трубки перекрвиие левого канала приводит к тому, что двкание прослушивается толвко над праввш легким, и наоборот.</w:t>
      </w:r>
    </w:p>
    <w:p w:rsidR="0098717A" w:rsidRDefault="00543B1D">
      <w:pPr>
        <w:pStyle w:val="40"/>
        <w:shd w:val="clear" w:color="auto" w:fill="auto"/>
        <w:spacing w:line="149" w:lineRule="exact"/>
        <w:ind w:left="40" w:right="40" w:firstLine="340"/>
        <w:jc w:val="both"/>
      </w:pPr>
      <w:r>
        <w:rPr>
          <w:rStyle w:val="42"/>
        </w:rPr>
        <w:t>Аналогичнвш образом производят интубацию двухпросветной трубкой Уайта.</w:t>
      </w:r>
    </w:p>
    <w:p w:rsidR="0098717A" w:rsidRDefault="00543B1D">
      <w:pPr>
        <w:pStyle w:val="40"/>
        <w:shd w:val="clear" w:color="auto" w:fill="auto"/>
        <w:spacing w:after="322" w:line="163" w:lineRule="exact"/>
        <w:ind w:left="40" w:right="40" w:firstLine="340"/>
        <w:jc w:val="both"/>
      </w:pPr>
      <w:r>
        <w:rPr>
          <w:rStyle w:val="42"/>
        </w:rPr>
        <w:t>Эффективное разделение легких может бвггв получено путем введения специалвнв1х однопросветнвк трубок в главнвш бронх соответствующей сторонв1. При операциях на левом легком интубацию правого бронха про</w:t>
      </w:r>
      <w:r>
        <w:rPr>
          <w:rStyle w:val="42"/>
        </w:rPr>
        <w:softHyphen/>
        <w:t>изводят трубкой Гордона — Грина с отверстием для уствя правого верхне</w:t>
      </w:r>
      <w:r>
        <w:rPr>
          <w:rStyle w:val="42"/>
        </w:rPr>
        <w:softHyphen/>
        <w:t>долевого бронха. При операциях на правом легком в леввш главнвш бронх вводят трубку Макинтоша — Литтерделя. При исполвзовании однопросвет- ной трубки невозможен доступ в поврежденное легкое, более затруд</w:t>
      </w:r>
      <w:r>
        <w:rPr>
          <w:rStyle w:val="42"/>
        </w:rPr>
        <w:softHyphen/>
        <w:t>нителен переход от однолегочного к двухлегочному наркозу, тан как это связано с необходимоствю смещения трубки, но при этом эффек</w:t>
      </w:r>
      <w:r>
        <w:rPr>
          <w:rStyle w:val="42"/>
        </w:rPr>
        <w:softHyphen/>
        <w:t>тивно поддерживается газообмен в здоровом легком, оно хорошо изоли</w:t>
      </w:r>
      <w:r>
        <w:rPr>
          <w:rStyle w:val="42"/>
        </w:rPr>
        <w:softHyphen/>
        <w:t>руется.</w:t>
      </w:r>
    </w:p>
    <w:p w:rsidR="0098717A" w:rsidRDefault="00543B1D">
      <w:pPr>
        <w:pStyle w:val="70"/>
        <w:shd w:val="clear" w:color="auto" w:fill="auto"/>
        <w:spacing w:after="0" w:line="211" w:lineRule="exact"/>
        <w:ind w:left="40" w:right="40" w:firstLine="340"/>
        <w:jc w:val="both"/>
      </w:pPr>
      <w:r>
        <w:t xml:space="preserve">Поддержание анестезии обычно не представляет значительных проблем и легко осуществляется закисью азота в соотношении с кислородом </w:t>
      </w:r>
      <w:r>
        <w:rPr>
          <w:rStyle w:val="72pt8"/>
        </w:rPr>
        <w:t>2:1 (3:1)</w:t>
      </w:r>
      <w:r>
        <w:t xml:space="preserve"> с добавлением каждые 20 мин фентанила (0,1 мг). Эти препараты не нарушают сократительной способности миокарда и при совместном их применении обеспечивают доста</w:t>
      </w:r>
      <w:r>
        <w:softHyphen/>
        <w:t>точную глубину анестезии при самых травматичных операциях. Использование других ингаляционных анестетиков, включая фго- ротан, обычно излишне и небезопасно. С целью выключения мы</w:t>
      </w:r>
      <w:r>
        <w:softHyphen/>
        <w:t>шечного тонуса при компенсированных состояниях можно пользо</w:t>
      </w:r>
      <w:r>
        <w:softHyphen/>
        <w:t>ваться стандартной методикой кураризации: листенон для интуба</w:t>
      </w:r>
      <w:r>
        <w:softHyphen/>
        <w:t>ции, тубокурарин для поддержания релаксации. При декомпенси- рованных состояниях мы избегаем применения тубокурарина из-за его гистаминогенного действия.</w:t>
      </w:r>
    </w:p>
    <w:p w:rsidR="0098717A" w:rsidRDefault="00543B1D">
      <w:pPr>
        <w:pStyle w:val="9"/>
        <w:shd w:val="clear" w:color="auto" w:fill="auto"/>
        <w:spacing w:line="211" w:lineRule="exact"/>
        <w:ind w:left="20" w:right="40" w:firstLine="320"/>
      </w:pPr>
      <w:r>
        <w:t>Больных в бессознательном состоянии можно интубировать без вводного наркоза, а при отсутствии рефлексов с гортани —</w:t>
      </w:r>
      <w:r>
        <w:rPr>
          <w:rStyle w:val="af7"/>
        </w:rPr>
        <w:t xml:space="preserve"> и</w:t>
      </w:r>
      <w:r>
        <w:t xml:space="preserve"> без релаксантов.</w:t>
      </w:r>
    </w:p>
    <w:p w:rsidR="0098717A" w:rsidRDefault="00543B1D">
      <w:pPr>
        <w:pStyle w:val="9"/>
        <w:shd w:val="clear" w:color="auto" w:fill="auto"/>
        <w:spacing w:line="211" w:lineRule="exact"/>
        <w:ind w:left="20" w:right="40" w:firstLine="320"/>
      </w:pPr>
      <w:r>
        <w:lastRenderedPageBreak/>
        <w:t>Необходимо помнить, что при наличии напряженного пневмо</w:t>
      </w:r>
      <w:r>
        <w:softHyphen/>
        <w:t>торакса или пневмомедиастинума необходима декомпрессия (со</w:t>
      </w:r>
      <w:r>
        <w:softHyphen/>
        <w:t>ответствующей плевральной полости или средостения) до интуба</w:t>
      </w:r>
      <w:r>
        <w:softHyphen/>
        <w:t>ции трахеи из-за опасности их быстрого нарастания во время ИВЛ. Приходится также учитывать возможности появления напряжен</w:t>
      </w:r>
      <w:r>
        <w:softHyphen/>
        <w:t>ного пневмоторакса с началом ИВЛ вследствие нагнетания газо</w:t>
      </w:r>
      <w:r>
        <w:softHyphen/>
        <w:t>вой смеси под давлением в легкие, где имеется клапан из травма- тизированной легочной ткани. Это быстро приводит к снижению сердечного выброса в результате перекрута сердца и магистраль</w:t>
      </w:r>
      <w:r>
        <w:softHyphen/>
        <w:t>ных сосудов. Это осложнение следует подозревать, если внезапно на фоне ИВЛ развились гипотензия, цианоз и сопротивление нагнетанию газовой смеси в легкие. Дренирование плевральной полости приводит к улучшению состояния. Массивный гемоторакс, связанный с повреждением межреберных или легочных сосудов, уменьшает способность легких к растяжению и снижает эффек</w:t>
      </w:r>
      <w:r>
        <w:softHyphen/>
        <w:t>тивность ИВЛ. В этих случаях дренирование плевральной полости до начала анестезии не только предотвращает нарушения, но и позволяет точно измерить кровопотерю и приступить к реинфузии крови до начала операции.</w:t>
      </w:r>
    </w:p>
    <w:p w:rsidR="0098717A" w:rsidRDefault="00543B1D">
      <w:pPr>
        <w:pStyle w:val="9"/>
        <w:shd w:val="clear" w:color="auto" w:fill="auto"/>
        <w:spacing w:line="211" w:lineRule="exact"/>
        <w:ind w:left="20" w:right="40" w:firstLine="320"/>
      </w:pPr>
      <w:r>
        <w:t>Использование закиси азота при проведении наркоза у боль</w:t>
      </w:r>
      <w:r>
        <w:softHyphen/>
        <w:t>ных с закрытым пневмотораксом приводит к значительному уве</w:t>
      </w:r>
      <w:r>
        <w:softHyphen/>
        <w:t>личению пневмоторакса за счет быстрой диффузии закиси азота из крови в воздушное пространство плевральной полости, поэтому желательно ввести дренаж в плевральную полость до начала ане</w:t>
      </w:r>
      <w:r>
        <w:softHyphen/>
        <w:t>стезии или начать подачу закиси азота после торакотомии.</w:t>
      </w:r>
    </w:p>
    <w:p w:rsidR="0098717A" w:rsidRDefault="00543B1D">
      <w:pPr>
        <w:pStyle w:val="9"/>
        <w:shd w:val="clear" w:color="auto" w:fill="auto"/>
        <w:spacing w:line="211" w:lineRule="exact"/>
        <w:ind w:left="20" w:right="40" w:firstLine="320"/>
      </w:pPr>
      <w:r>
        <w:t>Серьезную опасность представляет проведение анестезии при тампонаде сердца. ИВЛ увеличивает внутригрудное давление и еще больше снижает сердечный выброс. Анестетики, угнетающие сократительную способность миокарда (фторотап, барбитураты), и вазодилататоры могут вызвать смертельную гипотензию. Поэто</w:t>
      </w:r>
      <w:r>
        <w:softHyphen/>
        <w:t>му до введения в наркоз перикард должен быть пунктирован иглой. При повреждении сосудов следует иметь в виду, что крово</w:t>
      </w:r>
      <w:r>
        <w:softHyphen/>
        <w:t>течение может резко усилиться в ответ на гипертензию, развив</w:t>
      </w:r>
      <w:r>
        <w:softHyphen/>
        <w:t>шуюся при интубации трахеи без должного подавления вегетатив</w:t>
      </w:r>
      <w:r>
        <w:softHyphen/>
        <w:t>ных реакций анальгетиками наркотического ряда.</w:t>
      </w:r>
    </w:p>
    <w:p w:rsidR="0098717A" w:rsidRDefault="00543B1D">
      <w:pPr>
        <w:pStyle w:val="9"/>
        <w:shd w:val="clear" w:color="auto" w:fill="auto"/>
        <w:spacing w:line="211" w:lineRule="exact"/>
        <w:ind w:left="20" w:right="40" w:firstLine="320"/>
      </w:pPr>
      <w:r>
        <w:t>Осуществленное должным образом анестезиологическое посо</w:t>
      </w:r>
      <w:r>
        <w:softHyphen/>
        <w:t>бие в комплексе с реанимационными мероприятиями не только не ухудшает, а, наоборот, улучшает состояние пострадавшего. Успех лечения тяжелой травмы груди зависит в значительной мере от согласованных действий хирурга и анестезиолога-реаниматолога, четкого взаимопонимания в процессе хирургического, анестезиоло</w:t>
      </w:r>
      <w:r>
        <w:softHyphen/>
        <w:t>гического и реанимационного пособий. Даже крайне тяжелое со</w:t>
      </w:r>
      <w:r>
        <w:softHyphen/>
        <w:t>стояние пострадавшего не может служить основанием для отказа (даже временного) от операции. В этих случаях зачастую единст</w:t>
      </w:r>
      <w:r>
        <w:softHyphen/>
        <w:t>венным выходом из создавшегося положения является расчленение оперативного вмешательства на три этапа [Аксельрод А.</w:t>
      </w:r>
      <w:r>
        <w:rPr>
          <w:rStyle w:val="95pt"/>
        </w:rPr>
        <w:t xml:space="preserve"> Ю., </w:t>
      </w:r>
      <w:r>
        <w:t>1974]: 1) оперативный доступ и временный гемостаз; 2) прекра</w:t>
      </w:r>
      <w:r>
        <w:softHyphen/>
        <w:t>щение оперативного вмешательства для проведения интенсивной терапии до стабилизации состояния больного; 3) завершение хи</w:t>
      </w:r>
      <w:r>
        <w:softHyphen/>
        <w:t>рургического вмешательства.</w:t>
      </w:r>
    </w:p>
    <w:p w:rsidR="0098717A" w:rsidRDefault="00543B1D">
      <w:pPr>
        <w:pStyle w:val="9"/>
        <w:shd w:val="clear" w:color="auto" w:fill="auto"/>
        <w:spacing w:line="211" w:lineRule="exact"/>
        <w:ind w:left="20" w:right="20" w:firstLine="320"/>
      </w:pPr>
      <w:r>
        <w:t>Как было отмечено, повреждения внутригрудных органов</w:t>
      </w:r>
      <w:r>
        <w:rPr>
          <w:rStyle w:val="95pt"/>
        </w:rPr>
        <w:t xml:space="preserve"> и </w:t>
      </w:r>
      <w:r>
        <w:t>методы оперативного лечения их отличаются большим многообра</w:t>
      </w:r>
      <w:r>
        <w:softHyphen/>
        <w:t>зием. Однако выполнение каждой из этих частных операций про</w:t>
      </w:r>
      <w:r>
        <w:softHyphen/>
        <w:t>водится в процессе основного в лечении тяжелых травм груди оперативного вмешательства — торакотомии.</w:t>
      </w:r>
    </w:p>
    <w:p w:rsidR="0098717A" w:rsidRDefault="00543B1D">
      <w:pPr>
        <w:pStyle w:val="9"/>
        <w:shd w:val="clear" w:color="auto" w:fill="auto"/>
        <w:spacing w:after="197" w:line="211" w:lineRule="exact"/>
        <w:ind w:left="20" w:right="20" w:firstLine="320"/>
      </w:pPr>
      <w:r>
        <w:t>Приводимое ниже краткое описание техники этого вмешатель</w:t>
      </w:r>
      <w:r>
        <w:softHyphen/>
        <w:t>ства мы делаем применительно к самым крупным и чаще других подвергающимся повреждениям органам груди — легким. Описа</w:t>
      </w:r>
      <w:r>
        <w:softHyphen/>
        <w:t>ние оперативных вмешательств на других внутригрудных орга</w:t>
      </w:r>
      <w:r>
        <w:softHyphen/>
        <w:t>нах дано в соответствующих главах.</w:t>
      </w:r>
    </w:p>
    <w:p w:rsidR="0098717A" w:rsidRDefault="00543B1D">
      <w:pPr>
        <w:pStyle w:val="80"/>
        <w:shd w:val="clear" w:color="auto" w:fill="auto"/>
        <w:spacing w:after="107" w:line="190" w:lineRule="exact"/>
        <w:ind w:left="780"/>
      </w:pPr>
      <w:r>
        <w:rPr>
          <w:rStyle w:val="81"/>
        </w:rPr>
        <w:t>Неотложная «типичная» торакотомии</w:t>
      </w:r>
    </w:p>
    <w:p w:rsidR="0098717A" w:rsidRDefault="00543B1D">
      <w:pPr>
        <w:pStyle w:val="9"/>
        <w:shd w:val="clear" w:color="auto" w:fill="auto"/>
        <w:spacing w:line="211" w:lineRule="exact"/>
        <w:ind w:left="20" w:right="20" w:firstLine="320"/>
      </w:pPr>
      <w:r>
        <w:rPr>
          <w:rStyle w:val="95pt2pt"/>
        </w:rPr>
        <w:lastRenderedPageBreak/>
        <w:t>В</w:t>
      </w:r>
      <w:r>
        <w:t xml:space="preserve"> операционную пострадавших обычно доставляют в преднар- козном состоянии и сразу же перекладывают па операционный стол. Положение на столе определяется как тяжестью состояния больного, так и выбранным доступом.</w:t>
      </w:r>
    </w:p>
    <w:p w:rsidR="0098717A" w:rsidRDefault="00543B1D">
      <w:pPr>
        <w:pStyle w:val="9"/>
        <w:shd w:val="clear" w:color="auto" w:fill="auto"/>
        <w:spacing w:line="211" w:lineRule="exact"/>
        <w:ind w:left="20" w:right="20" w:firstLine="320"/>
      </w:pPr>
      <w:r>
        <w:t>В большинстве случаев оптимальным является положение на спине со слегка приподнятой (небольшой мягкий валик) повреж</w:t>
      </w:r>
      <w:r>
        <w:softHyphen/>
        <w:t>денной стороной.</w:t>
      </w:r>
    </w:p>
    <w:p w:rsidR="0098717A" w:rsidRDefault="00543B1D">
      <w:pPr>
        <w:pStyle w:val="9"/>
        <w:shd w:val="clear" w:color="auto" w:fill="auto"/>
        <w:spacing w:line="211" w:lineRule="exact"/>
        <w:ind w:left="20" w:right="20" w:firstLine="320"/>
      </w:pPr>
      <w:r>
        <w:t>Из предлагаемых оперативных доступов наш опыт побуждает настойчиво рекомендовать хирургам общего профиля получивший широкое признание переднебоковой доступ по пятому или четвер</w:t>
      </w:r>
      <w:r>
        <w:softHyphen/>
        <w:t>тому межреберью. Этот разрез открывает хороший доступ к пе</w:t>
      </w:r>
      <w:r>
        <w:softHyphen/>
        <w:t>редним и задним отделам легких, к корню легких, сердечной сум</w:t>
      </w:r>
      <w:r>
        <w:softHyphen/>
        <w:t>ке, диафрагме и т. д. До известной степени его можно считать универсальным.</w:t>
      </w:r>
    </w:p>
    <w:p w:rsidR="0098717A" w:rsidRDefault="00543B1D">
      <w:pPr>
        <w:pStyle w:val="9"/>
        <w:shd w:val="clear" w:color="auto" w:fill="auto"/>
        <w:spacing w:line="211" w:lineRule="exact"/>
        <w:ind w:left="20" w:right="20" w:firstLine="320"/>
      </w:pPr>
      <w:r>
        <w:t>Типичный переднебоковой разрез по четвертому или пятому межреберью начинают от парастернальной линии (у женщин он окаймляет молочную железу) и доводят до заднеподмышечной линии. Рассекают кожу, подкожную клетчатку, собственную фас</w:t>
      </w:r>
      <w:r>
        <w:softHyphen/>
        <w:t>цию грудинных и реберных порций большой грудной мышцы, отсекают прикрепления передней зубчатой мышцы и тупо рассла</w:t>
      </w:r>
      <w:r>
        <w:softHyphen/>
        <w:t>ивают ее пучки. Выступающий край широчайшей мышцы спины отслаивают и оттягивают кнаружи. Затем тупо проходят между широчайшей мышцей с одной стороны и ребрами и межреберными мышцами до заднеподмышечной линии — с другой. Полностью &lt; бнажив таким образом соответствующие ребра, приступают</w:t>
      </w:r>
      <w:r>
        <w:rPr>
          <w:rStyle w:val="95pt2pt"/>
        </w:rPr>
        <w:t xml:space="preserve"> к </w:t>
      </w:r>
      <w:r>
        <w:t>рассечению межреберных мышц и плевры. Во избежание повреж</w:t>
      </w:r>
      <w:r>
        <w:softHyphen/>
        <w:t>дения межреберных сосудов и нерва разрез следует вести ближе к верхнему краю нижележащего ребра. Такая же осмотритель</w:t>
      </w:r>
      <w:r>
        <w:softHyphen/>
        <w:t>ность требуется при подходе к грудине: чтобы не повредить перед</w:t>
      </w:r>
      <w:r>
        <w:softHyphen/>
        <w:t>нюю грудную артерию, разрез заканчивают под контролем пальца.</w:t>
      </w:r>
    </w:p>
    <w:p w:rsidR="0098717A" w:rsidRDefault="00543B1D">
      <w:pPr>
        <w:pStyle w:val="9"/>
        <w:shd w:val="clear" w:color="auto" w:fill="auto"/>
        <w:spacing w:line="211" w:lineRule="exact"/>
        <w:ind w:left="20" w:right="20" w:firstLine="320"/>
      </w:pPr>
      <w:r>
        <w:t>После вскрытия плевральной полости в рану вводят мощный ранорасширитель. Для меньшей травматизации тканей под бран- ши его подкладывают увлажненные марлевые салфетки. Пересе</w:t>
      </w:r>
      <w:r>
        <w:softHyphen/>
        <w:t>кать ребра, как правило, не требуется: достаточное разведение браншей расширителя не только позволяет беспрепятственно ис</w:t>
      </w:r>
      <w:r>
        <w:softHyphen/>
        <w:t>следовать легкие, боковую поверхность средостения, диафрагму, но и обеспечивает в большинстве случаев возможность вмешатель</w:t>
      </w:r>
      <w:r>
        <w:softHyphen/>
        <w:t>ства на этих органах.</w:t>
      </w:r>
    </w:p>
    <w:p w:rsidR="0098717A" w:rsidRDefault="00543B1D">
      <w:pPr>
        <w:pStyle w:val="9"/>
        <w:shd w:val="clear" w:color="auto" w:fill="auto"/>
        <w:spacing w:line="211" w:lineRule="exact"/>
        <w:ind w:left="20" w:right="20" w:firstLine="320"/>
      </w:pPr>
      <w:r>
        <w:t>Обычно вскрытие плевральной полости не представляет особых трудностей, однако и на этом начальном этапе операции могут встретиться некоторые осложнения. Когда из-за ригидности ребер- но-позвоночных сочленений невозможно достаточно широко раз</w:t>
      </w:r>
      <w:r>
        <w:softHyphen/>
        <w:t>вести края раны, приходится пересекать (после перевязки сосу</w:t>
      </w:r>
      <w:r>
        <w:softHyphen/>
        <w:t>дов) хрящи соседних ребер.</w:t>
      </w:r>
    </w:p>
    <w:p w:rsidR="0098717A" w:rsidRDefault="00543B1D">
      <w:pPr>
        <w:pStyle w:val="9"/>
        <w:shd w:val="clear" w:color="auto" w:fill="auto"/>
        <w:spacing w:line="211" w:lineRule="exact"/>
        <w:ind w:left="20" w:right="20" w:firstLine="320"/>
      </w:pPr>
      <w:r>
        <w:t>При случайном повреждении передней грудной артерии воз</w:t>
      </w:r>
      <w:r>
        <w:softHyphen/>
        <w:t>никает сильное кровотечение. В этих случаях, не углубляясь в грудную полость, пальцем прижимают артерию к грудине, а затем двумя лигатурами прошивают и перевязывают оба конца раненого сосуда. Иногда для обеспечения доступа к артерии приходится резецировать небольшой участок реберного хряща или скусить край грудины.</w:t>
      </w:r>
    </w:p>
    <w:p w:rsidR="0098717A" w:rsidRDefault="00543B1D">
      <w:pPr>
        <w:pStyle w:val="9"/>
        <w:shd w:val="clear" w:color="auto" w:fill="auto"/>
        <w:spacing w:line="211" w:lineRule="exact"/>
        <w:ind w:left="20" w:right="20" w:firstLine="320"/>
      </w:pPr>
      <w:r>
        <w:t>Интенсивное кровотечение сопутствует и ранению межребер</w:t>
      </w:r>
      <w:r>
        <w:softHyphen/>
        <w:t>ной артерии. Чтобы его остановить, также прошивают и перевязы</w:t>
      </w:r>
      <w:r>
        <w:softHyphen/>
        <w:t>вают оба конца сосуда, не захватывая межреберный нерв, иначе впоследствии неминуемо возникает мучительная невралгия. В не</w:t>
      </w:r>
      <w:r>
        <w:softHyphen/>
        <w:t>которых случаях лигатуры удается наложить еще до расширения раны грудной стенки.</w:t>
      </w:r>
    </w:p>
    <w:p w:rsidR="0098717A" w:rsidRDefault="00543B1D">
      <w:pPr>
        <w:pStyle w:val="9"/>
        <w:shd w:val="clear" w:color="auto" w:fill="auto"/>
        <w:spacing w:line="211" w:lineRule="exact"/>
        <w:ind w:left="20" w:right="20" w:firstLine="320"/>
      </w:pPr>
      <w:r>
        <w:t>После вскрытия плевральной полости и разведения краев раны скопившуюся в полости кровь удаляют и используют для реинфу</w:t>
      </w:r>
      <w:r>
        <w:softHyphen/>
        <w:t>зии. Эту кровь нужно до начала обследования вычерпать или отсо</w:t>
      </w:r>
      <w:r>
        <w:softHyphen/>
        <w:t>сать при помощи электрического отсоса. Манипулировать марле</w:t>
      </w:r>
      <w:r>
        <w:softHyphen/>
        <w:t>выми шариками, салфетками нельзя — кровь становится негодной для переливания. Затем внимательно осматривают легкое, средо</w:t>
      </w:r>
      <w:r>
        <w:softHyphen/>
        <w:t xml:space="preserve">стение, </w:t>
      </w:r>
      <w:r>
        <w:lastRenderedPageBreak/>
        <w:t>диафрагму. Поврежденное легкое, спадаясь, заметно уменьшается. Совершая вместе со средостением небольшие коле</w:t>
      </w:r>
      <w:r>
        <w:softHyphen/>
        <w:t>бательные движения, оно раздувается и спадается в процессе ды</w:t>
      </w:r>
      <w:r>
        <w:softHyphen/>
        <w:t>хания весьма слабо. Для тщательного осмотра легкого его подтя</w:t>
      </w:r>
      <w:r>
        <w:softHyphen/>
        <w:t>гивают, захватывая край зажимом Дюваля. Если легкое фиксиро</w:t>
      </w:r>
      <w:r>
        <w:softHyphen/>
        <w:t>вано спайками, оно мало изменяет свою форму и продолжает ак</w:t>
      </w:r>
      <w:r>
        <w:softHyphen/>
        <w:t>тивно участвовать в дыхании, следуя за экскурсиями грудной клетки. Чтобы обнаружить повреждение такого легкого, прихо</w:t>
      </w:r>
      <w:r>
        <w:softHyphen/>
        <w:t>дится разделять плевральные сращения.</w:t>
      </w:r>
    </w:p>
    <w:p w:rsidR="0098717A" w:rsidRDefault="00543B1D">
      <w:pPr>
        <w:pStyle w:val="9"/>
        <w:shd w:val="clear" w:color="auto" w:fill="auto"/>
        <w:spacing w:line="211" w:lineRule="exact"/>
        <w:ind w:left="20" w:firstLine="320"/>
      </w:pPr>
      <w:r>
        <w:t>Техника обработки раны легкого приведена на с. 149.</w:t>
      </w:r>
    </w:p>
    <w:p w:rsidR="0098717A" w:rsidRDefault="00543B1D">
      <w:pPr>
        <w:pStyle w:val="9"/>
        <w:shd w:val="clear" w:color="auto" w:fill="auto"/>
        <w:spacing w:line="211" w:lineRule="exact"/>
        <w:ind w:left="20" w:right="20" w:firstLine="320"/>
      </w:pPr>
      <w:r>
        <w:t>Тщательно иссекая отдельные участки или удаляя сегменты и целые доли легкого, хирург должен делать это по возможности экономно, чтобы обеспечить максимальное восстановление дыха</w:t>
      </w:r>
      <w:r>
        <w:softHyphen/>
        <w:t>тельной функции. В отдельных случаях приходится сохранять и тяжело травмированные сегменты. Нам случалось успешно провести экономное вмешательство при ранении легочной тка</w:t>
      </w:r>
      <w:r>
        <w:softHyphen/>
        <w:t>ни и долевого бронха у лиц с бронхоэктатической болезнью (см. с. 150).</w:t>
      </w:r>
    </w:p>
    <w:p w:rsidR="0098717A" w:rsidRDefault="00543B1D">
      <w:pPr>
        <w:pStyle w:val="9"/>
        <w:shd w:val="clear" w:color="auto" w:fill="auto"/>
        <w:spacing w:line="211" w:lineRule="exact"/>
        <w:ind w:left="80" w:right="80" w:firstLine="320"/>
      </w:pPr>
      <w:r>
        <w:t>В заключении манипуляций на легком плевральную полость освобождают от остатков крови и скопившейся жидкости с помо</w:t>
      </w:r>
      <w:r>
        <w:softHyphen/>
        <w:t>щью влажных салфеток или электроотсасывающего аппарата. Линию швов на легком припудривают антибиотиками.</w:t>
      </w:r>
    </w:p>
    <w:p w:rsidR="0098717A" w:rsidRDefault="00543B1D">
      <w:pPr>
        <w:pStyle w:val="9"/>
        <w:shd w:val="clear" w:color="auto" w:fill="auto"/>
        <w:spacing w:line="211" w:lineRule="exact"/>
        <w:ind w:left="80" w:right="80" w:firstLine="320"/>
      </w:pPr>
      <w:r>
        <w:t>После вмешательства небольшого объема, когда нет оснований опасаться скопления экссудата, ограничиваются введением через второе межреберье одного резинового дренажа, расположенного на протяжении от диафрагмы до купола плевры. Если травма легко</w:t>
      </w:r>
      <w:r>
        <w:softHyphen/>
        <w:t>го была значительной, а вмешательство сложным, нужно устанав</w:t>
      </w:r>
      <w:r>
        <w:softHyphen/>
        <w:t>ливать два дренажа — во втором и восьмом межреберьях.</w:t>
      </w:r>
    </w:p>
    <w:p w:rsidR="0098717A" w:rsidRDefault="00543B1D">
      <w:pPr>
        <w:pStyle w:val="9"/>
        <w:shd w:val="clear" w:color="auto" w:fill="auto"/>
        <w:spacing w:line="211" w:lineRule="exact"/>
        <w:ind w:left="80" w:right="80" w:firstLine="320"/>
      </w:pPr>
      <w:r>
        <w:t>Проколов скальпелем кожу над межреберьем, проходят через ткани межреберного промежутка длинным зубчатым зажимом, захватывают дренажную трубку со стороны плевры и выводят наружу. На разрез кожи по обе стороны трубки накладывают швы и дополнительно закрепляют ее, обвязывая концами одной из ли</w:t>
      </w:r>
      <w:r>
        <w:softHyphen/>
        <w:t>гатур .</w:t>
      </w:r>
    </w:p>
    <w:p w:rsidR="0098717A" w:rsidRDefault="00543B1D">
      <w:pPr>
        <w:pStyle w:val="9"/>
        <w:shd w:val="clear" w:color="auto" w:fill="auto"/>
        <w:spacing w:line="211" w:lineRule="exact"/>
        <w:ind w:left="80" w:right="80" w:firstLine="320"/>
      </w:pPr>
      <w:r>
        <w:t>Участки трубок, находящиеся в плевральной полости, должны иметь несколько боковых отверстий. Это обеспечивает надлежа</w:t>
      </w:r>
      <w:r>
        <w:softHyphen/>
        <w:t>щий отток жидкости. Нижнюю трубку вводят достаточно глубоко (на 10—15 см), в противном случае ее отверстия окажутся при</w:t>
      </w:r>
      <w:r>
        <w:softHyphen/>
        <w:t>крытыми диафрагмой и дренаж не выполнит своей функции; верхняя (воздухоотводная) трубка может быть более короткой. Ни одно из боковых отверстий не должно выходить ни наружу, ни в толщу мягких тканей грудной стенки, иначе возникнут под</w:t>
      </w:r>
      <w:r>
        <w:softHyphen/>
        <w:t>кожная эмфизема и открытый пневмоторакс.</w:t>
      </w:r>
    </w:p>
    <w:p w:rsidR="0098717A" w:rsidRDefault="00543B1D">
      <w:pPr>
        <w:pStyle w:val="9"/>
        <w:shd w:val="clear" w:color="auto" w:fill="auto"/>
        <w:spacing w:line="211" w:lineRule="exact"/>
        <w:ind w:left="80" w:right="80" w:firstLine="320"/>
      </w:pPr>
      <w:r>
        <w:t>После дренирования плевральной полости послойно ушивают операционную рану. Закрывать ее можно лишь тогда, когда крово</w:t>
      </w:r>
      <w:r>
        <w:softHyphen/>
        <w:t>течение надежно остановлено, повреждения легкого ушиты и все участки его хорошо вентилируются. Раздельно сшить париеталь</w:t>
      </w:r>
      <w:r>
        <w:softHyphen/>
        <w:t>ную плевру и межреберные мышцы невозможно. Достаточное сближение ребер обеспечивают перикостальные швы. Для их на</w:t>
      </w:r>
      <w:r>
        <w:softHyphen/>
        <w:t>ложения используют длинную лигатуру на большой круто изогну</w:t>
      </w:r>
      <w:r>
        <w:softHyphen/>
        <w:t xml:space="preserve">той игле, которую проводят по верхнему краю вышележащего ребра в плевральную полость. Затем вколом изнутри протягивают </w:t>
      </w:r>
      <w:r>
        <w:rPr>
          <w:rStyle w:val="af5"/>
        </w:rPr>
        <w:t>ее</w:t>
      </w:r>
      <w:r>
        <w:t xml:space="preserve"> через нижележащее межреберье, обходя сосудисто-нервный пучок. Той же нитью делают второй виток на расстоянии 2—3 см от первого, образуя 8-образный шов. Концы нитей берут на дер</w:t>
      </w:r>
      <w:r>
        <w:softHyphen/>
        <w:t>жалки. Накладывают два-три таких шва, которые после сближе</w:t>
      </w:r>
      <w:r>
        <w:softHyphen/>
        <w:t>ния ребер ретрактором туго затягивают и завязывают.</w:t>
      </w:r>
    </w:p>
    <w:p w:rsidR="0098717A" w:rsidRDefault="00543B1D">
      <w:pPr>
        <w:pStyle w:val="9"/>
        <w:shd w:val="clear" w:color="auto" w:fill="auto"/>
        <w:spacing w:line="211" w:lineRule="exact"/>
        <w:ind w:left="80" w:right="80" w:firstLine="320"/>
      </w:pPr>
      <w:r>
        <w:t>Для перикостальных швов лучше пользоваться толстым кетгу</w:t>
      </w:r>
      <w:r>
        <w:softHyphen/>
        <w:t xml:space="preserve">том (№ 5, 6). Одно время мы применяли нити из полиамидной смолы — так называемую жилку, но выявили ряд недостатков: узлы трудно завязывать, они получаются крупными, а </w:t>
      </w:r>
      <w:r>
        <w:lastRenderedPageBreak/>
        <w:t>жесткие концы через некоторое время пробуравливают кожу, что ведет к образованию асептических свищей.</w:t>
      </w:r>
    </w:p>
    <w:p w:rsidR="0098717A" w:rsidRDefault="00543B1D">
      <w:pPr>
        <w:pStyle w:val="9"/>
        <w:shd w:val="clear" w:color="auto" w:fill="auto"/>
        <w:ind w:left="80" w:right="60" w:firstLine="340"/>
      </w:pPr>
      <w:r>
        <w:t>После сближения ребер тщательно сшивают кетгутом мышцы. Эти швы обеспечивают надежную герметизацию плевральной по</w:t>
      </w:r>
      <w:r>
        <w:softHyphen/>
        <w:t>лости. Сшив мышцы, сначала накладывают ряд капроновых швов на собственно фасцию, захватывая и мышцу, а затем — на кожу. Покрыв линию швов асептической повязкой из нескольких слоев марли, фиксируют ее клеолом. Круговое бинтование противопока</w:t>
      </w:r>
      <w:r>
        <w:softHyphen/>
        <w:t>зано: оно ограничивает движения грудной клетки и дыхательные экскурсии легкого.</w:t>
      </w:r>
    </w:p>
    <w:p w:rsidR="0098717A" w:rsidRDefault="00543B1D">
      <w:pPr>
        <w:pStyle w:val="9"/>
        <w:shd w:val="clear" w:color="auto" w:fill="auto"/>
        <w:ind w:left="80" w:right="60" w:firstLine="340"/>
      </w:pPr>
      <w:r>
        <w:t>После окончания операции, еще до перевода больного в пала</w:t>
      </w:r>
      <w:r>
        <w:softHyphen/>
        <w:t>ту, нужно добиться максимального расправления легкого. С этой целью поднимают давление в аппарате. Воздух вытесняется из плевральной полости. Дренажная трубка должна быть при этом обязательно присоединена к банке Боброва с небольшим количе</w:t>
      </w:r>
      <w:r>
        <w:softHyphen/>
        <w:t>ством жидкости в ней.</w:t>
      </w:r>
    </w:p>
    <w:p w:rsidR="0098717A" w:rsidRDefault="00543B1D">
      <w:pPr>
        <w:pStyle w:val="9"/>
        <w:shd w:val="clear" w:color="auto" w:fill="auto"/>
        <w:spacing w:line="202" w:lineRule="exact"/>
        <w:ind w:left="80" w:right="60" w:firstLine="340"/>
      </w:pPr>
      <w:r>
        <w:t>Нет нужды подробно излагать технику частичных резекций легкого или его полного удаления. Эти вопросы широко освещены в монографиях. Сделаем ряд замечаний, которые могут оказаться полезными для хирургов общего профиля, особенно работающих в сельских районных и некрупных городских хирургических ста</w:t>
      </w:r>
      <w:r>
        <w:softHyphen/>
        <w:t>ционарах.</w:t>
      </w:r>
    </w:p>
    <w:p w:rsidR="0098717A" w:rsidRDefault="00543B1D">
      <w:pPr>
        <w:pStyle w:val="9"/>
        <w:shd w:val="clear" w:color="auto" w:fill="auto"/>
        <w:ind w:left="80" w:right="60" w:firstLine="340"/>
      </w:pPr>
      <w:r>
        <w:t>При большом разрушении доли легкого для обеспечения глад</w:t>
      </w:r>
      <w:r>
        <w:softHyphen/>
        <w:t>кого послеоперационного течения следует удалять ее. В таких случаях клиновидное иссечение или сегментарная резекция, сде</w:t>
      </w:r>
      <w:r>
        <w:softHyphen/>
        <w:t>ланные без гарантий радикальности в целях экономии дыхатель</w:t>
      </w:r>
      <w:r>
        <w:softHyphen/>
        <w:t>ных ресурсов, безусловно, более опасны, чем лобэктомия. Хирург должен знать, что произвести типичную сегментарную резекцию в ряде случаев более сложно, чем лобэктомию, а на фоне большой кровопотери и тяжелого состояния пострадавшего всякое затяги</w:t>
      </w:r>
      <w:r>
        <w:softHyphen/>
        <w:t>вание операции и реальная возможность ятрогенного операцион</w:t>
      </w:r>
      <w:r>
        <w:softHyphen/>
        <w:t>ного кровотечения лишь усугубляют обстановку и могут закон</w:t>
      </w:r>
      <w:r>
        <w:softHyphen/>
        <w:t>читься летально.</w:t>
      </w:r>
    </w:p>
    <w:p w:rsidR="0098717A" w:rsidRDefault="00543B1D">
      <w:pPr>
        <w:pStyle w:val="9"/>
        <w:shd w:val="clear" w:color="auto" w:fill="auto"/>
        <w:spacing w:line="197" w:lineRule="exact"/>
        <w:ind w:left="80" w:right="60" w:firstLine="340"/>
      </w:pPr>
      <w:r>
        <w:t>Таким образом, лучше сделать типичную операцию несколько большего объема, не теряя времени на размышления при от</w:t>
      </w:r>
      <w:r>
        <w:softHyphen/>
        <w:t>крытой грудной полости, и обеспечить радикальность резек</w:t>
      </w:r>
      <w:r>
        <w:softHyphen/>
        <w:t>ции, чем пытаться «экономить», оставляя сомнительные участки легкого.</w:t>
      </w:r>
    </w:p>
    <w:p w:rsidR="0098717A" w:rsidRDefault="00543B1D">
      <w:pPr>
        <w:pStyle w:val="9"/>
        <w:shd w:val="clear" w:color="auto" w:fill="auto"/>
        <w:spacing w:line="197" w:lineRule="exact"/>
        <w:ind w:left="80" w:right="60" w:firstLine="340"/>
        <w:sectPr w:rsidR="0098717A">
          <w:footerReference w:type="even" r:id="rId117"/>
          <w:footerReference w:type="default" r:id="rId118"/>
          <w:footerReference w:type="first" r:id="rId119"/>
          <w:pgSz w:w="11905" w:h="16837"/>
          <w:pgMar w:top="2881" w:right="2821" w:bottom="3378" w:left="2455" w:header="0" w:footer="3" w:gutter="0"/>
          <w:cols w:space="720"/>
          <w:noEndnote/>
          <w:titlePg/>
          <w:docGrid w:linePitch="360"/>
        </w:sectPr>
      </w:pPr>
      <w:r>
        <w:t>Бесспорно, лучшей методикой при удалении доли или всего легкого является раздельная обработка элементов корня. Тяжелое состояние пострадавшего и кровотечение создают неблагоприят</w:t>
      </w:r>
      <w:r>
        <w:softHyphen/>
        <w:t>ную ситуацию. Улучшить эти условия помогут следующие реко</w:t>
      </w:r>
      <w:r>
        <w:softHyphen/>
        <w:t>мендации:</w:t>
      </w:r>
    </w:p>
    <w:p w:rsidR="0098717A" w:rsidRDefault="00543B1D">
      <w:pPr>
        <w:pStyle w:val="9"/>
        <w:shd w:val="clear" w:color="auto" w:fill="auto"/>
        <w:spacing w:line="211" w:lineRule="exact"/>
        <w:ind w:left="80" w:right="60" w:firstLine="340"/>
      </w:pPr>
      <w:r>
        <w:lastRenderedPageBreak/>
        <w:t>1. Нельзя начинать обработку корня доли (или легкого), если не произведеяв-чпзлное выделение доли (или легкого) из сраще</w:t>
      </w:r>
      <w:r>
        <w:softHyphen/>
        <w:t>ний. Если возникает кровотечение при невыделенном из сращений легком, положение становится почти безвыходным. Если же ко</w:t>
      </w:r>
      <w:r>
        <w:softHyphen/>
        <w:t>рень выделен со всех сторон, то, обхватив его пальцами левой кисти, хирург моментально останавливает кровотечение и все дальнейшие манипуляции по гемостазу идут под контролем руки хирурга, обхватившей корень; в особенно трудных ситуациях до</w:t>
      </w:r>
      <w:r>
        <w:softHyphen/>
        <w:t>пустимо наложение аппарата УКЛ или УО на весь корень.</w:t>
      </w:r>
    </w:p>
    <w:p w:rsidR="0098717A" w:rsidRDefault="00543B1D">
      <w:pPr>
        <w:pStyle w:val="9"/>
        <w:numPr>
          <w:ilvl w:val="0"/>
          <w:numId w:val="13"/>
        </w:numPr>
        <w:shd w:val="clear" w:color="auto" w:fill="auto"/>
        <w:tabs>
          <w:tab w:val="left" w:pos="665"/>
        </w:tabs>
        <w:spacing w:line="211" w:lineRule="exact"/>
        <w:ind w:left="60" w:right="80" w:firstLine="320"/>
      </w:pPr>
      <w:r>
        <w:t>Обработку сосудов корня доли необходимо начинать с арте</w:t>
      </w:r>
      <w:r>
        <w:softHyphen/>
        <w:t>рии; на каждый из концов сосуда накладывают по две лигатуры, •одна из которых обязательно прошивная.</w:t>
      </w:r>
    </w:p>
    <w:p w:rsidR="0098717A" w:rsidRDefault="00543B1D">
      <w:pPr>
        <w:pStyle w:val="9"/>
        <w:numPr>
          <w:ilvl w:val="0"/>
          <w:numId w:val="13"/>
        </w:numPr>
        <w:shd w:val="clear" w:color="auto" w:fill="auto"/>
        <w:tabs>
          <w:tab w:val="left" w:pos="670"/>
        </w:tabs>
        <w:spacing w:line="211" w:lineRule="exact"/>
        <w:ind w:left="60" w:right="80" w:firstLine="320"/>
      </w:pPr>
      <w:r>
        <w:t>Бронх следует пересекать после наложения и прошивания аппаратом У0-40 или УО-бО. Бранши надо доводить только до соприкосновения. В противном случае бронх будет раздавлен и возникнет несостоятельность бронхиального шва. Никто, кроме хирурга-оператора, не должен манипулировать аппаратом УО. После прошивания бронха аппарат следует немедленно снять, по</w:t>
      </w:r>
      <w:r>
        <w:softHyphen/>
        <w:t>тому что качательные движения аппарата надрывают линию шва и приводят к нарушению аэростаза, которое может оказаться неза</w:t>
      </w:r>
      <w:r>
        <w:softHyphen/>
        <w:t>меченным. При отсутствии аппарата бронх ушивают капроном на атравматических иглах редкими узловыми швами через край (по Суиту). Слишком часто накладывать лигатуры не следует. Для герметизации линии шва можно применять цианакриловый клей.</w:t>
      </w:r>
    </w:p>
    <w:p w:rsidR="0098717A" w:rsidRDefault="00543B1D">
      <w:pPr>
        <w:pStyle w:val="9"/>
        <w:numPr>
          <w:ilvl w:val="0"/>
          <w:numId w:val="13"/>
        </w:numPr>
        <w:shd w:val="clear" w:color="auto" w:fill="auto"/>
        <w:tabs>
          <w:tab w:val="left" w:pos="674"/>
        </w:tabs>
        <w:spacing w:line="211" w:lineRule="exact"/>
        <w:ind w:left="60" w:right="80" w:firstLine="320"/>
      </w:pPr>
      <w:r>
        <w:t>После резекции доли легкого (или всего легкого) необхо</w:t>
      </w:r>
      <w:r>
        <w:softHyphen/>
        <w:t>димо проверить бронхиальную культю на герметичность: в нар</w:t>
      </w:r>
      <w:r>
        <w:softHyphen/>
        <w:t>козном аппарате повышается давление газа, а в плевральную полость наливают фурацилин. При отсутствии герметизации куль</w:t>
      </w:r>
      <w:r>
        <w:softHyphen/>
        <w:t>ти бронха при раздувании оставшихся частей легкого отмечается «пробулькивание» газа. Бронх в таком случае нужно дополни</w:t>
      </w:r>
      <w:r>
        <w:softHyphen/>
        <w:t>тельно ушить.</w:t>
      </w:r>
    </w:p>
    <w:p w:rsidR="0098717A" w:rsidRDefault="00543B1D">
      <w:pPr>
        <w:pStyle w:val="9"/>
        <w:numPr>
          <w:ilvl w:val="0"/>
          <w:numId w:val="13"/>
        </w:numPr>
        <w:shd w:val="clear" w:color="auto" w:fill="auto"/>
        <w:tabs>
          <w:tab w:val="left" w:pos="660"/>
        </w:tabs>
        <w:spacing w:after="445" w:line="211" w:lineRule="exact"/>
        <w:ind w:left="60" w:right="80" w:firstLine="320"/>
      </w:pPr>
      <w:r>
        <w:t>При особенно тяжелом состоянии пострадавшего в целях ускорения операции нельзя производить раздельную обработку элементов корня, прошивая корень аппаратом двукратно (в одном направлении и в противоположном). Может быть, этим же прие</w:t>
      </w:r>
      <w:r>
        <w:softHyphen/>
        <w:t>мом должны пользоваться начинающие хирурги, техника которых находится еще не на должной высоте.</w:t>
      </w:r>
    </w:p>
    <w:p w:rsidR="0098717A" w:rsidRDefault="00543B1D">
      <w:pPr>
        <w:pStyle w:val="9"/>
        <w:shd w:val="clear" w:color="auto" w:fill="auto"/>
        <w:spacing w:after="105" w:line="180" w:lineRule="exact"/>
        <w:ind w:left="2860" w:firstLine="0"/>
        <w:jc w:val="left"/>
      </w:pPr>
      <w:r>
        <w:rPr>
          <w:rStyle w:val="2pt6"/>
        </w:rPr>
        <w:t>Глава 9</w:t>
      </w:r>
    </w:p>
    <w:p w:rsidR="0098717A" w:rsidRDefault="00543B1D">
      <w:pPr>
        <w:pStyle w:val="40"/>
        <w:shd w:val="clear" w:color="auto" w:fill="auto"/>
        <w:spacing w:line="160" w:lineRule="exact"/>
        <w:ind w:left="1720"/>
      </w:pPr>
      <w:r>
        <w:rPr>
          <w:rStyle w:val="42"/>
        </w:rPr>
        <w:t>ПОСЛЕОПЕРАЦИОННЫЙ ПЕРИОД.</w:t>
      </w:r>
    </w:p>
    <w:p w:rsidR="0098717A" w:rsidRDefault="00543B1D">
      <w:pPr>
        <w:pStyle w:val="40"/>
        <w:shd w:val="clear" w:color="auto" w:fill="auto"/>
        <w:spacing w:after="233" w:line="160" w:lineRule="exact"/>
        <w:ind w:left="660"/>
      </w:pPr>
      <w:r>
        <w:rPr>
          <w:rStyle w:val="42"/>
        </w:rPr>
        <w:t>ПРЕДУПРЕЖДЕНИЕ И ЛЕЧЕНИЕ РАННИХ ОСЛОЖНЕНИИ</w:t>
      </w:r>
    </w:p>
    <w:p w:rsidR="0098717A" w:rsidRDefault="00543B1D">
      <w:pPr>
        <w:pStyle w:val="9"/>
        <w:shd w:val="clear" w:color="auto" w:fill="auto"/>
        <w:spacing w:line="211" w:lineRule="exact"/>
        <w:ind w:left="60" w:right="80" w:firstLine="320"/>
      </w:pPr>
      <w:r>
        <w:t>Трудная, нередко затяжная операция по поводу тяжелого повреждения груди благополучно закончена и сразу, без малей</w:t>
      </w:r>
      <w:r>
        <w:softHyphen/>
        <w:t>шей передышки, наступает не менее сложный и ответственный послеоперационный период — период, когда на протяжении не только ближайших часов, но и последующих 3—4 сут с больного буквально нельзя спускать глаз. Острые нарушения дыхания и кровообращения, кровотечение, нарушения водно-электролитного и щелочно-кислотного состояния, почечно-печеночная недостаточ</w:t>
      </w:r>
      <w:r>
        <w:softHyphen/>
        <w:t>ность — все эти опасные для жизни осложнения возникают неожи</w:t>
      </w:r>
      <w:r>
        <w:softHyphen/>
        <w:t>данно, стремительно нарастают и могут закончиться трагически. Поэтому те, кому положено безотлучно находиться при таком</w:t>
      </w:r>
      <w:r>
        <w:br w:type="page"/>
      </w:r>
    </w:p>
    <w:p w:rsidR="0098717A" w:rsidRDefault="00543B1D">
      <w:pPr>
        <w:pStyle w:val="440"/>
        <w:framePr w:w="1634" w:h="531" w:hSpace="656" w:vSpace="258" w:wrap="around" w:vAnchor="text" w:hAnchor="margin" w:x="4569" w:y="81"/>
        <w:shd w:val="clear" w:color="auto" w:fill="auto"/>
        <w:spacing w:after="22" w:line="230" w:lineRule="exact"/>
        <w:ind w:left="720"/>
      </w:pPr>
      <w:r>
        <w:rPr>
          <w:rStyle w:val="441"/>
        </w:rPr>
        <w:lastRenderedPageBreak/>
        <w:t>ЭКСПР</w:t>
      </w:r>
    </w:p>
    <w:p w:rsidR="0098717A" w:rsidRDefault="00543B1D">
      <w:pPr>
        <w:pStyle w:val="450"/>
        <w:framePr w:w="1634" w:h="531" w:hSpace="656" w:vSpace="258" w:wrap="around" w:vAnchor="text" w:hAnchor="margin" w:x="4569" w:y="81"/>
        <w:shd w:val="clear" w:color="auto" w:fill="auto"/>
        <w:spacing w:before="0" w:line="200" w:lineRule="exact"/>
        <w:ind w:left="100"/>
      </w:pPr>
      <w:r>
        <w:rPr>
          <w:rStyle w:val="451"/>
        </w:rPr>
        <w:t>наблюдения</w:t>
      </w:r>
    </w:p>
    <w:p w:rsidR="0098717A" w:rsidRDefault="00543B1D">
      <w:pPr>
        <w:pStyle w:val="351"/>
        <w:shd w:val="clear" w:color="auto" w:fill="auto"/>
        <w:spacing w:line="130" w:lineRule="exact"/>
        <w:jc w:val="left"/>
      </w:pPr>
      <w:r>
        <w:rPr>
          <w:rStyle w:val="352"/>
        </w:rPr>
        <w:t>Пермская областная нлиническая больница</w:t>
      </w:r>
    </w:p>
    <w:p w:rsidR="0098717A" w:rsidRDefault="00543B1D">
      <w:pPr>
        <w:pStyle w:val="351"/>
        <w:shd w:val="clear" w:color="auto" w:fill="auto"/>
        <w:spacing w:after="514" w:line="130" w:lineRule="exact"/>
        <w:jc w:val="left"/>
      </w:pPr>
      <w:r>
        <w:rPr>
          <w:rStyle w:val="352"/>
        </w:rPr>
        <w:t>НЛИНИНА ГОСПИТАЛЬНОЙ ХИРУРГИИ N 1</w:t>
      </w:r>
    </w:p>
    <w:tbl>
      <w:tblPr>
        <w:tblW w:w="0" w:type="auto"/>
        <w:jc w:val="center"/>
        <w:tblLayout w:type="fixed"/>
        <w:tblCellMar>
          <w:left w:w="10" w:type="dxa"/>
          <w:right w:w="10" w:type="dxa"/>
        </w:tblCellMar>
        <w:tblLook w:val="0000"/>
      </w:tblPr>
      <w:tblGrid>
        <w:gridCol w:w="346"/>
        <w:gridCol w:w="514"/>
        <w:gridCol w:w="485"/>
        <w:gridCol w:w="485"/>
        <w:gridCol w:w="480"/>
        <w:gridCol w:w="466"/>
        <w:gridCol w:w="475"/>
        <w:gridCol w:w="490"/>
        <w:gridCol w:w="494"/>
        <w:gridCol w:w="965"/>
        <w:gridCol w:w="379"/>
        <w:gridCol w:w="110"/>
        <w:gridCol w:w="509"/>
      </w:tblGrid>
      <w:tr w:rsidR="0098717A">
        <w:trPr>
          <w:trHeight w:val="202"/>
          <w:jc w:val="center"/>
        </w:trPr>
        <w:tc>
          <w:tcPr>
            <w:tcW w:w="346"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14" w:type="dxa"/>
            <w:vMerge w:val="restart"/>
            <w:tcBorders>
              <w:top w:val="single" w:sz="4" w:space="0" w:color="auto"/>
              <w:left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120" w:lineRule="exact"/>
            </w:pPr>
            <w:r>
              <w:rPr>
                <w:rStyle w:val="362"/>
              </w:rPr>
              <w:t>Темпе</w:t>
            </w:r>
            <w:r>
              <w:rPr>
                <w:rStyle w:val="362"/>
              </w:rPr>
              <w:softHyphen/>
              <w:t xml:space="preserve">ратура </w:t>
            </w:r>
            <w:r>
              <w:rPr>
                <w:rStyle w:val="362"/>
                <w:vertAlign w:val="superscript"/>
              </w:rPr>
              <w:t>с</w:t>
            </w:r>
          </w:p>
        </w:tc>
        <w:tc>
          <w:tcPr>
            <w:tcW w:w="485"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85" w:type="dxa"/>
            <w:vMerge w:val="restart"/>
            <w:tcBorders>
              <w:top w:val="single" w:sz="4" w:space="0" w:color="auto"/>
              <w:left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134" w:lineRule="exact"/>
            </w:pPr>
            <w:r>
              <w:rPr>
                <w:rStyle w:val="362"/>
              </w:rPr>
              <w:t>Пульс</w:t>
            </w:r>
            <w:r>
              <w:rPr>
                <w:rStyle w:val="364"/>
              </w:rPr>
              <w:t xml:space="preserve"> </w:t>
            </w:r>
            <w:r>
              <w:rPr>
                <w:rStyle w:val="362"/>
              </w:rPr>
              <w:t>АД</w:t>
            </w:r>
          </w:p>
        </w:tc>
        <w:tc>
          <w:tcPr>
            <w:tcW w:w="4368" w:type="dxa"/>
            <w:gridSpan w:val="9"/>
            <w:tcBorders>
              <w:top w:val="single" w:sz="4" w:space="0" w:color="auto"/>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312"/>
          <w:jc w:val="center"/>
        </w:trPr>
        <w:tc>
          <w:tcPr>
            <w:tcW w:w="34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14" w:type="dxa"/>
            <w:vMerge/>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tcBorders>
              <w:left w:val="single" w:sz="4" w:space="0" w:color="auto"/>
              <w:bottom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240" w:lineRule="auto"/>
              <w:ind w:left="20"/>
              <w:jc w:val="left"/>
            </w:pPr>
            <w:r>
              <w:rPr>
                <w:rStyle w:val="362"/>
              </w:rPr>
              <w:t>Дыжание</w:t>
            </w:r>
          </w:p>
        </w:tc>
        <w:tc>
          <w:tcPr>
            <w:tcW w:w="485" w:type="dxa"/>
            <w:vMerge/>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pPr>
          </w:p>
        </w:tc>
        <w:tc>
          <w:tcPr>
            <w:tcW w:w="480" w:type="dxa"/>
            <w:tcBorders>
              <w:top w:val="single" w:sz="4" w:space="0" w:color="auto"/>
              <w:left w:val="single" w:sz="4" w:space="0" w:color="auto"/>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ind w:left="240"/>
            </w:pPr>
            <w:r>
              <w:rPr>
                <w:rStyle w:val="391"/>
              </w:rPr>
              <w:t>1</w:t>
            </w:r>
          </w:p>
        </w:tc>
        <w:tc>
          <w:tcPr>
            <w:tcW w:w="466" w:type="dxa"/>
            <w:tcBorders>
              <w:top w:val="single" w:sz="4" w:space="0" w:color="auto"/>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ind w:left="180"/>
            </w:pPr>
            <w:r>
              <w:rPr>
                <w:rStyle w:val="391"/>
              </w:rPr>
              <w:t>2</w:t>
            </w:r>
          </w:p>
        </w:tc>
        <w:tc>
          <w:tcPr>
            <w:tcW w:w="475" w:type="dxa"/>
            <w:tcBorders>
              <w:top w:val="single" w:sz="4" w:space="0" w:color="auto"/>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ind w:left="180"/>
            </w:pPr>
            <w:r>
              <w:rPr>
                <w:rStyle w:val="391"/>
              </w:rPr>
              <w:t>3</w:t>
            </w:r>
          </w:p>
        </w:tc>
        <w:tc>
          <w:tcPr>
            <w:tcW w:w="490" w:type="dxa"/>
            <w:tcBorders>
              <w:top w:val="single" w:sz="4" w:space="0" w:color="auto"/>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ind w:left="180"/>
            </w:pPr>
            <w:r>
              <w:rPr>
                <w:rStyle w:val="391"/>
              </w:rPr>
              <w:t>4</w:t>
            </w:r>
          </w:p>
        </w:tc>
        <w:tc>
          <w:tcPr>
            <w:tcW w:w="494" w:type="dxa"/>
            <w:tcBorders>
              <w:top w:val="single" w:sz="4" w:space="0" w:color="auto"/>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ind w:left="200"/>
            </w:pPr>
            <w:r>
              <w:rPr>
                <w:rStyle w:val="391"/>
              </w:rPr>
              <w:t>5</w:t>
            </w:r>
          </w:p>
        </w:tc>
        <w:tc>
          <w:tcPr>
            <w:tcW w:w="965" w:type="dxa"/>
            <w:tcBorders>
              <w:top w:val="single" w:sz="4" w:space="0" w:color="auto"/>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jc w:val="both"/>
            </w:pPr>
            <w:r>
              <w:rPr>
                <w:rStyle w:val="391"/>
              </w:rPr>
              <w:t>6 7</w:t>
            </w:r>
          </w:p>
        </w:tc>
        <w:tc>
          <w:tcPr>
            <w:tcW w:w="489" w:type="dxa"/>
            <w:gridSpan w:val="2"/>
            <w:tcBorders>
              <w:top w:val="single" w:sz="4" w:space="0" w:color="auto"/>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ind w:left="200"/>
            </w:pPr>
            <w:r>
              <w:rPr>
                <w:rStyle w:val="391"/>
              </w:rPr>
              <w:t>8</w:t>
            </w:r>
          </w:p>
        </w:tc>
        <w:tc>
          <w:tcPr>
            <w:tcW w:w="509" w:type="dxa"/>
            <w:tcBorders>
              <w:top w:val="single" w:sz="4" w:space="0" w:color="auto"/>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jc w:val="both"/>
            </w:pPr>
            <w:r>
              <w:rPr>
                <w:rStyle w:val="391"/>
              </w:rPr>
              <w:t>9</w:t>
            </w:r>
          </w:p>
        </w:tc>
      </w:tr>
      <w:tr w:rsidR="0098717A">
        <w:trPr>
          <w:trHeight w:val="168"/>
          <w:jc w:val="center"/>
        </w:trPr>
        <w:tc>
          <w:tcPr>
            <w:tcW w:w="34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14" w:type="dxa"/>
            <w:vMerge w:val="restart"/>
            <w:tcBorders>
              <w:top w:val="single" w:sz="4" w:space="0" w:color="auto"/>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41</w:t>
            </w:r>
          </w:p>
        </w:tc>
        <w:tc>
          <w:tcPr>
            <w:tcW w:w="485" w:type="dxa"/>
            <w:vMerge w:val="restart"/>
            <w:tcBorders>
              <w:top w:val="single" w:sz="4" w:space="0" w:color="auto"/>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ind w:left="180"/>
              <w:jc w:val="left"/>
            </w:pPr>
            <w:r>
              <w:rPr>
                <w:rStyle w:val="352"/>
              </w:rPr>
              <w:t>60</w:t>
            </w:r>
          </w:p>
        </w:tc>
        <w:tc>
          <w:tcPr>
            <w:tcW w:w="485" w:type="dxa"/>
            <w:tcBorders>
              <w:top w:val="single" w:sz="4" w:space="0" w:color="auto"/>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180</w:t>
            </w:r>
          </w:p>
        </w:tc>
        <w:tc>
          <w:tcPr>
            <w:tcW w:w="480" w:type="dxa"/>
            <w:tcBorders>
              <w:top w:val="single" w:sz="4" w:space="0" w:color="auto"/>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top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73"/>
          <w:jc w:val="center"/>
        </w:trPr>
        <w:tc>
          <w:tcPr>
            <w:tcW w:w="34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14"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vMerge/>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170</w:t>
            </w:r>
          </w:p>
        </w:tc>
        <w:tc>
          <w:tcPr>
            <w:tcW w:w="480"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ind w:left="520"/>
            </w:pPr>
            <w:r>
              <w:rPr>
                <w:rStyle w:val="392"/>
              </w:rPr>
              <w:t>I</w:t>
            </w:r>
          </w:p>
        </w:tc>
        <w:tc>
          <w:tcPr>
            <w:tcW w:w="489" w:type="dxa"/>
            <w:gridSpan w:val="2"/>
            <w:shd w:val="clear" w:color="auto" w:fill="FFFFFF"/>
          </w:tcPr>
          <w:p w:rsidR="0098717A" w:rsidRDefault="0098717A">
            <w:pPr>
              <w:framePr w:wrap="notBeside" w:vAnchor="text" w:hAnchor="text" w:xAlign="center" w:y="1"/>
              <w:rPr>
                <w:sz w:val="10"/>
                <w:szCs w:val="10"/>
              </w:rPr>
            </w:pPr>
          </w:p>
        </w:tc>
        <w:tc>
          <w:tcPr>
            <w:tcW w:w="509" w:type="dxa"/>
            <w:shd w:val="clear" w:color="auto" w:fill="FFFFFF"/>
          </w:tcPr>
          <w:p w:rsidR="0098717A" w:rsidRDefault="0098717A">
            <w:pPr>
              <w:framePr w:wrap="notBeside" w:vAnchor="text" w:hAnchor="text" w:xAlign="center" w:y="1"/>
              <w:rPr>
                <w:sz w:val="10"/>
                <w:szCs w:val="10"/>
              </w:rPr>
            </w:pPr>
          </w:p>
        </w:tc>
      </w:tr>
      <w:tr w:rsidR="0098717A">
        <w:trPr>
          <w:trHeight w:val="293"/>
          <w:jc w:val="center"/>
        </w:trPr>
        <w:tc>
          <w:tcPr>
            <w:tcW w:w="34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14"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40</w:t>
            </w:r>
          </w:p>
        </w:tc>
        <w:tc>
          <w:tcPr>
            <w:tcW w:w="485" w:type="dxa"/>
            <w:tcBorders>
              <w:top w:val="single" w:sz="4" w:space="0" w:color="auto"/>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ind w:left="180"/>
              <w:jc w:val="left"/>
            </w:pPr>
            <w:r>
              <w:rPr>
                <w:rStyle w:val="352"/>
              </w:rPr>
              <w:t>50</w:t>
            </w:r>
          </w:p>
        </w:tc>
        <w:tc>
          <w:tcPr>
            <w:tcW w:w="485"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182" w:lineRule="exact"/>
            </w:pPr>
            <w:r>
              <w:rPr>
                <w:rStyle w:val="352"/>
              </w:rPr>
              <w:t>160</w:t>
            </w:r>
            <w:r>
              <w:rPr>
                <w:rStyle w:val="353"/>
              </w:rPr>
              <w:t xml:space="preserve"> </w:t>
            </w:r>
            <w:r>
              <w:rPr>
                <w:rStyle w:val="352"/>
              </w:rPr>
              <w:t>150</w:t>
            </w:r>
          </w:p>
        </w:tc>
        <w:tc>
          <w:tcPr>
            <w:tcW w:w="480"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tcBorders>
            <w:shd w:val="clear" w:color="auto" w:fill="FFFFFF"/>
          </w:tcPr>
          <w:p w:rsidR="0098717A" w:rsidRDefault="00543B1D">
            <w:pPr>
              <w:pStyle w:val="421"/>
              <w:framePr w:wrap="notBeside" w:vAnchor="text" w:hAnchor="text" w:xAlign="center" w:y="1"/>
              <w:shd w:val="clear" w:color="auto" w:fill="auto"/>
              <w:tabs>
                <w:tab w:val="left" w:leader="hyphen" w:pos="486"/>
              </w:tabs>
              <w:spacing w:line="240" w:lineRule="auto"/>
              <w:ind w:left="20"/>
            </w:pPr>
            <w:r>
              <w:rPr>
                <w:rStyle w:val="422"/>
              </w:rPr>
              <w:tab/>
            </w:r>
          </w:p>
        </w:tc>
        <w:tc>
          <w:tcPr>
            <w:tcW w:w="965" w:type="dxa"/>
            <w:tcBorders>
              <w:top w:val="single" w:sz="4" w:space="0" w:color="auto"/>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jc w:val="both"/>
            </w:pPr>
            <w:r>
              <w:rPr>
                <w:rStyle w:val="392"/>
              </w:rPr>
              <w:t>—j—</w:t>
            </w:r>
          </w:p>
        </w:tc>
        <w:tc>
          <w:tcPr>
            <w:tcW w:w="489" w:type="dxa"/>
            <w:gridSpan w:val="2"/>
            <w:shd w:val="clear" w:color="auto" w:fill="FFFFFF"/>
          </w:tcPr>
          <w:p w:rsidR="0098717A" w:rsidRDefault="0098717A">
            <w:pPr>
              <w:framePr w:wrap="notBeside" w:vAnchor="text" w:hAnchor="text" w:xAlign="center" w:y="1"/>
              <w:rPr>
                <w:sz w:val="10"/>
                <w:szCs w:val="10"/>
              </w:rPr>
            </w:pPr>
          </w:p>
        </w:tc>
        <w:tc>
          <w:tcPr>
            <w:tcW w:w="509" w:type="dxa"/>
            <w:shd w:val="clear" w:color="auto" w:fill="FFFFFF"/>
          </w:tcPr>
          <w:p w:rsidR="0098717A" w:rsidRDefault="0098717A">
            <w:pPr>
              <w:framePr w:wrap="notBeside" w:vAnchor="text" w:hAnchor="text" w:xAlign="center" w:y="1"/>
              <w:rPr>
                <w:sz w:val="10"/>
                <w:szCs w:val="10"/>
              </w:rPr>
            </w:pPr>
          </w:p>
        </w:tc>
      </w:tr>
      <w:tr w:rsidR="0098717A">
        <w:trPr>
          <w:trHeight w:val="250"/>
          <w:jc w:val="center"/>
        </w:trPr>
        <w:tc>
          <w:tcPr>
            <w:tcW w:w="34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14" w:type="dxa"/>
            <w:vMerge w:val="restart"/>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39</w:t>
            </w:r>
          </w:p>
        </w:tc>
        <w:tc>
          <w:tcPr>
            <w:tcW w:w="485" w:type="dxa"/>
            <w:vMerge w:val="restart"/>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ind w:left="180"/>
              <w:jc w:val="left"/>
            </w:pPr>
            <w:r>
              <w:rPr>
                <w:rStyle w:val="352"/>
              </w:rPr>
              <w:t>40</w:t>
            </w:r>
          </w:p>
        </w:tc>
        <w:tc>
          <w:tcPr>
            <w:tcW w:w="485"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140</w:t>
            </w:r>
          </w:p>
        </w:tc>
        <w:tc>
          <w:tcPr>
            <w:tcW w:w="480" w:type="dxa"/>
            <w:tcBorders>
              <w:left w:val="single" w:sz="4" w:space="0" w:color="auto"/>
              <w:right w:val="single" w:sz="4" w:space="0" w:color="auto"/>
            </w:tcBorders>
            <w:shd w:val="clear" w:color="auto" w:fill="FFFFFF"/>
          </w:tcPr>
          <w:p w:rsidR="0098717A" w:rsidRDefault="00543B1D">
            <w:pPr>
              <w:pStyle w:val="381"/>
              <w:framePr w:wrap="notBeside" w:vAnchor="text" w:hAnchor="text" w:xAlign="center" w:y="1"/>
              <w:shd w:val="clear" w:color="auto" w:fill="auto"/>
              <w:tabs>
                <w:tab w:val="left" w:leader="hyphen" w:pos="482"/>
              </w:tabs>
              <w:spacing w:line="240" w:lineRule="auto"/>
              <w:ind w:left="40"/>
            </w:pPr>
            <w:r>
              <w:rPr>
                <w:rStyle w:val="382"/>
              </w:rPr>
              <w:tab/>
            </w:r>
          </w:p>
        </w:tc>
        <w:tc>
          <w:tcPr>
            <w:tcW w:w="941" w:type="dxa"/>
            <w:gridSpan w:val="2"/>
            <w:tcBorders>
              <w:left w:val="single" w:sz="4" w:space="0" w:color="auto"/>
            </w:tcBorders>
            <w:shd w:val="clear" w:color="auto" w:fill="FFFFFF"/>
          </w:tcPr>
          <w:p w:rsidR="0098717A" w:rsidRDefault="00543B1D">
            <w:pPr>
              <w:pStyle w:val="401"/>
              <w:framePr w:wrap="notBeside" w:vAnchor="text" w:hAnchor="text" w:xAlign="center" w:y="1"/>
              <w:shd w:val="clear" w:color="auto" w:fill="auto"/>
              <w:tabs>
                <w:tab w:val="left" w:leader="hyphen" w:pos="462"/>
                <w:tab w:val="left" w:leader="hyphen" w:pos="932"/>
              </w:tabs>
              <w:spacing w:line="240" w:lineRule="auto"/>
              <w:ind w:left="20"/>
            </w:pPr>
            <w:r>
              <w:rPr>
                <w:rStyle w:val="402"/>
              </w:rPr>
              <w:tab/>
            </w:r>
            <w:r>
              <w:rPr>
                <w:rStyle w:val="402"/>
              </w:rPr>
              <w:tab/>
            </w:r>
          </w:p>
        </w:tc>
        <w:tc>
          <w:tcPr>
            <w:tcW w:w="490" w:type="dxa"/>
            <w:vMerge w:val="restart"/>
            <w:shd w:val="clear" w:color="auto" w:fill="FFFFFF"/>
          </w:tcPr>
          <w:p w:rsidR="0098717A" w:rsidRDefault="00543B1D">
            <w:pPr>
              <w:pStyle w:val="411"/>
              <w:framePr w:wrap="notBeside" w:vAnchor="text" w:hAnchor="text" w:xAlign="center" w:y="1"/>
              <w:shd w:val="clear" w:color="auto" w:fill="auto"/>
              <w:spacing w:line="240" w:lineRule="auto"/>
              <w:ind w:left="20"/>
            </w:pPr>
            <w:r>
              <w:rPr>
                <w:rStyle w:val="412"/>
              </w:rPr>
              <w:t>=</w:t>
            </w:r>
          </w:p>
        </w:tc>
        <w:tc>
          <w:tcPr>
            <w:tcW w:w="494"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left w:val="single" w:sz="4" w:space="0" w:color="auto"/>
            </w:tcBorders>
            <w:shd w:val="clear" w:color="auto" w:fill="FFFFFF"/>
          </w:tcPr>
          <w:p w:rsidR="0098717A" w:rsidRDefault="00543B1D">
            <w:pPr>
              <w:pStyle w:val="431"/>
              <w:framePr w:wrap="notBeside" w:vAnchor="text" w:hAnchor="text" w:xAlign="center" w:y="1"/>
              <w:shd w:val="clear" w:color="auto" w:fill="auto"/>
              <w:tabs>
                <w:tab w:val="left" w:leader="hyphen" w:pos="78"/>
                <w:tab w:val="left" w:leader="hyphen" w:pos="404"/>
                <w:tab w:val="left" w:leader="hyphen" w:pos="457"/>
              </w:tabs>
              <w:spacing w:line="240" w:lineRule="auto"/>
              <w:ind w:left="20"/>
            </w:pPr>
            <w:r>
              <w:rPr>
                <w:rStyle w:val="432"/>
              </w:rPr>
              <w:tab/>
            </w:r>
            <w:r>
              <w:rPr>
                <w:rStyle w:val="432"/>
              </w:rPr>
              <w:tab/>
            </w:r>
            <w:r>
              <w:rPr>
                <w:rStyle w:val="432"/>
              </w:rPr>
              <w:tab/>
            </w:r>
          </w:p>
        </w:tc>
        <w:tc>
          <w:tcPr>
            <w:tcW w:w="509" w:type="dxa"/>
            <w:shd w:val="clear" w:color="auto" w:fill="FFFFFF"/>
          </w:tcPr>
          <w:p w:rsidR="0098717A" w:rsidRDefault="00543B1D">
            <w:pPr>
              <w:pStyle w:val="351"/>
              <w:framePr w:wrap="notBeside" w:vAnchor="text" w:hAnchor="text" w:xAlign="center" w:y="1"/>
              <w:shd w:val="clear" w:color="auto" w:fill="auto"/>
              <w:tabs>
                <w:tab w:val="left" w:leader="hyphen" w:pos="444"/>
              </w:tabs>
              <w:spacing w:line="240" w:lineRule="auto"/>
            </w:pPr>
            <w:r>
              <w:rPr>
                <w:rStyle w:val="354"/>
              </w:rPr>
              <w:tab/>
              <w:t xml:space="preserve"> 1</w:t>
            </w:r>
          </w:p>
        </w:tc>
      </w:tr>
      <w:tr w:rsidR="0098717A">
        <w:trPr>
          <w:trHeight w:val="178"/>
          <w:jc w:val="center"/>
        </w:trPr>
        <w:tc>
          <w:tcPr>
            <w:tcW w:w="34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14"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130</w:t>
            </w:r>
          </w:p>
        </w:tc>
        <w:tc>
          <w:tcPr>
            <w:tcW w:w="480" w:type="dxa"/>
            <w:tcBorders>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vMerge/>
            <w:shd w:val="clear" w:color="auto" w:fill="FFFFFF"/>
          </w:tcPr>
          <w:p w:rsidR="0098717A" w:rsidRDefault="0098717A">
            <w:pPr>
              <w:framePr w:wrap="notBeside" w:vAnchor="text" w:hAnchor="text" w:xAlign="center" w:y="1"/>
            </w:pPr>
          </w:p>
        </w:tc>
        <w:tc>
          <w:tcPr>
            <w:tcW w:w="494"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shd w:val="clear" w:color="auto" w:fill="FFFFFF"/>
          </w:tcPr>
          <w:p w:rsidR="0098717A" w:rsidRDefault="0098717A">
            <w:pPr>
              <w:framePr w:wrap="notBeside" w:vAnchor="text" w:hAnchor="text" w:xAlign="center" w:y="1"/>
              <w:rPr>
                <w:sz w:val="10"/>
                <w:szCs w:val="10"/>
              </w:rPr>
            </w:pPr>
          </w:p>
        </w:tc>
      </w:tr>
      <w:tr w:rsidR="0098717A">
        <w:trPr>
          <w:trHeight w:val="173"/>
          <w:jc w:val="center"/>
        </w:trPr>
        <w:tc>
          <w:tcPr>
            <w:tcW w:w="346" w:type="dxa"/>
            <w:tcBorders>
              <w:left w:val="single" w:sz="4" w:space="0" w:color="auto"/>
              <w:right w:val="single" w:sz="4" w:space="0" w:color="auto"/>
            </w:tcBorders>
            <w:shd w:val="clear" w:color="auto" w:fill="FFFFFF"/>
          </w:tcPr>
          <w:p w:rsidR="0098717A" w:rsidRDefault="00543B1D">
            <w:pPr>
              <w:pStyle w:val="331"/>
              <w:framePr w:wrap="notBeside" w:vAnchor="text" w:hAnchor="text" w:xAlign="center" w:y="1"/>
              <w:shd w:val="clear" w:color="auto" w:fill="auto"/>
              <w:spacing w:line="240" w:lineRule="auto"/>
            </w:pPr>
            <w:r>
              <w:rPr>
                <w:rStyle w:val="332"/>
              </w:rPr>
              <w:t>О</w:t>
            </w:r>
          </w:p>
        </w:tc>
        <w:tc>
          <w:tcPr>
            <w:tcW w:w="514" w:type="dxa"/>
            <w:vMerge w:val="restart"/>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38</w:t>
            </w:r>
          </w:p>
        </w:tc>
        <w:tc>
          <w:tcPr>
            <w:tcW w:w="485" w:type="dxa"/>
            <w:vMerge w:val="restart"/>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ind w:left="180"/>
              <w:jc w:val="left"/>
            </w:pPr>
            <w:r>
              <w:rPr>
                <w:rStyle w:val="354"/>
              </w:rPr>
              <w:t>30</w:t>
            </w:r>
          </w:p>
        </w:tc>
        <w:tc>
          <w:tcPr>
            <w:tcW w:w="485" w:type="dxa"/>
            <w:tcBorders>
              <w:left w:val="single" w:sz="4" w:space="0" w:color="auto"/>
              <w:bottom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120</w:t>
            </w:r>
          </w:p>
        </w:tc>
        <w:tc>
          <w:tcPr>
            <w:tcW w:w="480" w:type="dxa"/>
            <w:tcBorders>
              <w:top w:val="single" w:sz="4" w:space="0" w:color="auto"/>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shd w:val="clear" w:color="auto" w:fill="FFFFFF"/>
          </w:tcPr>
          <w:p w:rsidR="0098717A" w:rsidRDefault="0098717A">
            <w:pPr>
              <w:framePr w:wrap="notBeside" w:vAnchor="text" w:hAnchor="text" w:xAlign="center" w:y="1"/>
              <w:rPr>
                <w:sz w:val="10"/>
                <w:szCs w:val="10"/>
              </w:rPr>
            </w:pPr>
          </w:p>
        </w:tc>
      </w:tr>
      <w:tr w:rsidR="0098717A">
        <w:trPr>
          <w:trHeight w:val="178"/>
          <w:jc w:val="center"/>
        </w:trPr>
        <w:tc>
          <w:tcPr>
            <w:tcW w:w="346" w:type="dxa"/>
            <w:tcBorders>
              <w:left w:val="single" w:sz="4" w:space="0" w:color="auto"/>
              <w:right w:val="single" w:sz="4" w:space="0" w:color="auto"/>
            </w:tcBorders>
            <w:shd w:val="clear" w:color="auto" w:fill="FFFFFF"/>
          </w:tcPr>
          <w:p w:rsidR="0098717A" w:rsidRDefault="00543B1D">
            <w:pPr>
              <w:pStyle w:val="321"/>
              <w:framePr w:wrap="notBeside" w:vAnchor="text" w:hAnchor="text" w:xAlign="center" w:y="1"/>
              <w:shd w:val="clear" w:color="auto" w:fill="auto"/>
              <w:spacing w:line="240" w:lineRule="auto"/>
            </w:pPr>
            <w:r>
              <w:rPr>
                <w:rStyle w:val="322"/>
              </w:rPr>
              <w:t>i</w:t>
            </w:r>
          </w:p>
        </w:tc>
        <w:tc>
          <w:tcPr>
            <w:tcW w:w="514"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110</w:t>
            </w:r>
          </w:p>
        </w:tc>
        <w:tc>
          <w:tcPr>
            <w:tcW w:w="480" w:type="dxa"/>
            <w:tcBorders>
              <w:top w:val="single" w:sz="4" w:space="0" w:color="auto"/>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shd w:val="clear" w:color="auto" w:fill="FFFFFF"/>
          </w:tcPr>
          <w:p w:rsidR="0098717A" w:rsidRDefault="0098717A">
            <w:pPr>
              <w:framePr w:wrap="notBeside" w:vAnchor="text" w:hAnchor="text" w:xAlign="center" w:y="1"/>
              <w:rPr>
                <w:sz w:val="10"/>
                <w:szCs w:val="10"/>
              </w:rPr>
            </w:pPr>
          </w:p>
        </w:tc>
        <w:tc>
          <w:tcPr>
            <w:tcW w:w="494"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right w:val="single" w:sz="4" w:space="0" w:color="auto"/>
            </w:tcBorders>
            <w:shd w:val="clear" w:color="auto" w:fill="FFFFFF"/>
          </w:tcPr>
          <w:p w:rsidR="0098717A" w:rsidRDefault="0098717A">
            <w:pPr>
              <w:framePr w:wrap="notBeside" w:vAnchor="text" w:hAnchor="text" w:xAlign="center" w:y="1"/>
              <w:rPr>
                <w:sz w:val="10"/>
                <w:szCs w:val="10"/>
              </w:rPr>
            </w:pPr>
          </w:p>
        </w:tc>
        <w:tc>
          <w:tcPr>
            <w:tcW w:w="379"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110" w:type="dxa"/>
            <w:shd w:val="clear" w:color="auto" w:fill="FFFFFF"/>
          </w:tcPr>
          <w:p w:rsidR="0098717A" w:rsidRDefault="0098717A">
            <w:pPr>
              <w:framePr w:wrap="notBeside" w:vAnchor="text" w:hAnchor="text" w:xAlign="center" w:y="1"/>
              <w:rPr>
                <w:sz w:val="10"/>
                <w:szCs w:val="10"/>
              </w:rPr>
            </w:pPr>
          </w:p>
        </w:tc>
        <w:tc>
          <w:tcPr>
            <w:tcW w:w="509" w:type="dxa"/>
            <w:shd w:val="clear" w:color="auto" w:fill="FFFFFF"/>
          </w:tcPr>
          <w:p w:rsidR="0098717A" w:rsidRDefault="0098717A">
            <w:pPr>
              <w:framePr w:wrap="notBeside" w:vAnchor="text" w:hAnchor="text" w:xAlign="center" w:y="1"/>
              <w:rPr>
                <w:sz w:val="10"/>
                <w:szCs w:val="10"/>
              </w:rPr>
            </w:pPr>
          </w:p>
        </w:tc>
      </w:tr>
      <w:tr w:rsidR="0098717A">
        <w:trPr>
          <w:trHeight w:val="187"/>
          <w:jc w:val="center"/>
        </w:trPr>
        <w:tc>
          <w:tcPr>
            <w:tcW w:w="346" w:type="dxa"/>
            <w:tcBorders>
              <w:left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240" w:lineRule="auto"/>
            </w:pPr>
            <w:r>
              <w:rPr>
                <w:rStyle w:val="362"/>
              </w:rPr>
              <w:t>«с</w:t>
            </w:r>
          </w:p>
        </w:tc>
        <w:tc>
          <w:tcPr>
            <w:tcW w:w="514" w:type="dxa"/>
            <w:vMerge w:val="restart"/>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4"/>
              </w:rPr>
              <w:t>37</w:t>
            </w:r>
          </w:p>
        </w:tc>
        <w:tc>
          <w:tcPr>
            <w:tcW w:w="485" w:type="dxa"/>
            <w:vMerge w:val="restart"/>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ind w:left="180"/>
              <w:jc w:val="left"/>
            </w:pPr>
            <w:r>
              <w:rPr>
                <w:rStyle w:val="352"/>
              </w:rPr>
              <w:t>20</w:t>
            </w:r>
          </w:p>
        </w:tc>
        <w:tc>
          <w:tcPr>
            <w:tcW w:w="485" w:type="dxa"/>
            <w:tcBorders>
              <w:top w:val="single" w:sz="4" w:space="0" w:color="auto"/>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100</w:t>
            </w:r>
          </w:p>
        </w:tc>
        <w:tc>
          <w:tcPr>
            <w:tcW w:w="480"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379" w:type="dxa"/>
            <w:shd w:val="clear" w:color="auto" w:fill="FFFFFF"/>
          </w:tcPr>
          <w:p w:rsidR="0098717A" w:rsidRDefault="0098717A">
            <w:pPr>
              <w:framePr w:wrap="notBeside" w:vAnchor="text" w:hAnchor="text" w:xAlign="center" w:y="1"/>
              <w:rPr>
                <w:sz w:val="10"/>
                <w:szCs w:val="10"/>
              </w:rPr>
            </w:pPr>
          </w:p>
        </w:tc>
        <w:tc>
          <w:tcPr>
            <w:tcW w:w="110" w:type="dxa"/>
            <w:shd w:val="clear" w:color="auto" w:fill="FFFFFF"/>
          </w:tcPr>
          <w:p w:rsidR="0098717A" w:rsidRDefault="0098717A">
            <w:pPr>
              <w:framePr w:wrap="notBeside" w:vAnchor="text" w:hAnchor="text" w:xAlign="center" w:y="1"/>
              <w:rPr>
                <w:sz w:val="10"/>
                <w:szCs w:val="10"/>
              </w:rPr>
            </w:pPr>
          </w:p>
        </w:tc>
        <w:tc>
          <w:tcPr>
            <w:tcW w:w="509" w:type="dxa"/>
            <w:tcBorders>
              <w:righ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73"/>
          <w:jc w:val="center"/>
        </w:trPr>
        <w:tc>
          <w:tcPr>
            <w:tcW w:w="346" w:type="dxa"/>
            <w:tcBorders>
              <w:left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240" w:lineRule="auto"/>
            </w:pPr>
            <w:r>
              <w:rPr>
                <w:rStyle w:val="362"/>
                <w:lang w:val="en-US"/>
              </w:rPr>
              <w:t>i</w:t>
            </w:r>
          </w:p>
        </w:tc>
        <w:tc>
          <w:tcPr>
            <w:tcW w:w="514"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90</w:t>
            </w:r>
          </w:p>
        </w:tc>
        <w:tc>
          <w:tcPr>
            <w:tcW w:w="480"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shd w:val="clear" w:color="auto" w:fill="FFFFFF"/>
          </w:tcPr>
          <w:p w:rsidR="0098717A" w:rsidRDefault="0098717A">
            <w:pPr>
              <w:framePr w:wrap="notBeside" w:vAnchor="text" w:hAnchor="text" w:xAlign="center" w:y="1"/>
              <w:rPr>
                <w:sz w:val="10"/>
                <w:szCs w:val="10"/>
              </w:rPr>
            </w:pPr>
          </w:p>
        </w:tc>
        <w:tc>
          <w:tcPr>
            <w:tcW w:w="494" w:type="dxa"/>
            <w:tcBorders>
              <w:right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379" w:type="dxa"/>
            <w:shd w:val="clear" w:color="auto" w:fill="FFFFFF"/>
          </w:tcPr>
          <w:p w:rsidR="0098717A" w:rsidRDefault="0098717A">
            <w:pPr>
              <w:framePr w:wrap="notBeside" w:vAnchor="text" w:hAnchor="text" w:xAlign="center" w:y="1"/>
              <w:rPr>
                <w:sz w:val="10"/>
                <w:szCs w:val="10"/>
              </w:rPr>
            </w:pPr>
          </w:p>
        </w:tc>
        <w:tc>
          <w:tcPr>
            <w:tcW w:w="110" w:type="dxa"/>
            <w:shd w:val="clear" w:color="auto" w:fill="FFFFFF"/>
          </w:tcPr>
          <w:p w:rsidR="0098717A" w:rsidRDefault="0098717A">
            <w:pPr>
              <w:framePr w:wrap="notBeside" w:vAnchor="text" w:hAnchor="text" w:xAlign="center" w:y="1"/>
              <w:rPr>
                <w:sz w:val="10"/>
                <w:szCs w:val="10"/>
              </w:rPr>
            </w:pPr>
          </w:p>
        </w:tc>
        <w:tc>
          <w:tcPr>
            <w:tcW w:w="509" w:type="dxa"/>
            <w:tcBorders>
              <w:righ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87"/>
          <w:jc w:val="center"/>
        </w:trPr>
        <w:tc>
          <w:tcPr>
            <w:tcW w:w="34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14" w:type="dxa"/>
            <w:vMerge w:val="restart"/>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36</w:t>
            </w:r>
          </w:p>
        </w:tc>
        <w:tc>
          <w:tcPr>
            <w:tcW w:w="485" w:type="dxa"/>
            <w:vMerge w:val="restart"/>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ind w:left="180"/>
              <w:jc w:val="left"/>
            </w:pPr>
            <w:r>
              <w:rPr>
                <w:rStyle w:val="352"/>
              </w:rPr>
              <w:t>10</w:t>
            </w:r>
          </w:p>
        </w:tc>
        <w:tc>
          <w:tcPr>
            <w:tcW w:w="485" w:type="dxa"/>
            <w:tcBorders>
              <w:left w:val="single" w:sz="4" w:space="0" w:color="auto"/>
              <w:bottom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80</w:t>
            </w:r>
          </w:p>
        </w:tc>
        <w:tc>
          <w:tcPr>
            <w:tcW w:w="480"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shd w:val="clear" w:color="auto" w:fill="FFFFFF"/>
          </w:tcPr>
          <w:p w:rsidR="0098717A" w:rsidRDefault="0098717A">
            <w:pPr>
              <w:framePr w:wrap="notBeside" w:vAnchor="text" w:hAnchor="text" w:xAlign="center" w:y="1"/>
              <w:rPr>
                <w:sz w:val="10"/>
                <w:szCs w:val="10"/>
              </w:rPr>
            </w:pPr>
          </w:p>
        </w:tc>
        <w:tc>
          <w:tcPr>
            <w:tcW w:w="494" w:type="dxa"/>
            <w:shd w:val="clear" w:color="auto" w:fill="FFFFFF"/>
          </w:tcPr>
          <w:p w:rsidR="0098717A" w:rsidRDefault="0098717A">
            <w:pPr>
              <w:framePr w:wrap="notBeside" w:vAnchor="text" w:hAnchor="text" w:xAlign="center" w:y="1"/>
              <w:rPr>
                <w:sz w:val="10"/>
                <w:szCs w:val="10"/>
              </w:rPr>
            </w:pPr>
          </w:p>
        </w:tc>
        <w:tc>
          <w:tcPr>
            <w:tcW w:w="1454" w:type="dxa"/>
            <w:gridSpan w:val="3"/>
            <w:shd w:val="clear" w:color="auto" w:fill="FFFFFF"/>
          </w:tcPr>
          <w:p w:rsidR="0098717A" w:rsidRDefault="00543B1D">
            <w:pPr>
              <w:pStyle w:val="321"/>
              <w:framePr w:wrap="notBeside" w:vAnchor="text" w:hAnchor="text" w:xAlign="center" w:y="1"/>
              <w:shd w:val="clear" w:color="auto" w:fill="auto"/>
              <w:spacing w:line="240" w:lineRule="auto"/>
              <w:ind w:left="940"/>
              <w:jc w:val="left"/>
            </w:pPr>
            <w:r>
              <w:rPr>
                <w:rStyle w:val="3211pt"/>
              </w:rPr>
              <w:t>V</w:t>
            </w:r>
            <w:r>
              <w:rPr>
                <w:rStyle w:val="320pt"/>
              </w:rPr>
              <w:t>////A</w:t>
            </w:r>
          </w:p>
        </w:tc>
        <w:tc>
          <w:tcPr>
            <w:tcW w:w="509" w:type="dxa"/>
            <w:tcBorders>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82"/>
          <w:jc w:val="center"/>
        </w:trPr>
        <w:tc>
          <w:tcPr>
            <w:tcW w:w="346" w:type="dxa"/>
            <w:tcBorders>
              <w:left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240" w:lineRule="auto"/>
            </w:pPr>
            <w:r>
              <w:rPr>
                <w:rStyle w:val="362"/>
              </w:rPr>
              <w:t>с</w:t>
            </w:r>
          </w:p>
        </w:tc>
        <w:tc>
          <w:tcPr>
            <w:tcW w:w="514"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tcBorders>
              <w:top w:val="single" w:sz="4" w:space="0" w:color="auto"/>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70</w:t>
            </w:r>
          </w:p>
        </w:tc>
        <w:tc>
          <w:tcPr>
            <w:tcW w:w="480"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top w:val="single" w:sz="4" w:space="0" w:color="auto"/>
              <w:bottom w:val="single" w:sz="4" w:space="0" w:color="auto"/>
            </w:tcBorders>
            <w:shd w:val="clear" w:color="auto" w:fill="FFFFFF"/>
          </w:tcPr>
          <w:p w:rsidR="0098717A" w:rsidRDefault="00543B1D">
            <w:pPr>
              <w:pStyle w:val="321"/>
              <w:framePr w:wrap="notBeside" w:vAnchor="text" w:hAnchor="text" w:xAlign="center" w:y="1"/>
              <w:shd w:val="clear" w:color="auto" w:fill="auto"/>
              <w:spacing w:line="240" w:lineRule="auto"/>
              <w:ind w:left="440"/>
              <w:jc w:val="left"/>
            </w:pPr>
            <w:r>
              <w:rPr>
                <w:rStyle w:val="320pt0"/>
              </w:rPr>
              <w:t>V</w:t>
            </w:r>
          </w:p>
        </w:tc>
      </w:tr>
      <w:tr w:rsidR="0098717A">
        <w:trPr>
          <w:trHeight w:val="173"/>
          <w:jc w:val="center"/>
        </w:trPr>
        <w:tc>
          <w:tcPr>
            <w:tcW w:w="346"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4"/>
              </w:rPr>
              <w:t>I</w:t>
            </w:r>
          </w:p>
        </w:tc>
        <w:tc>
          <w:tcPr>
            <w:tcW w:w="514" w:type="dxa"/>
            <w:vMerge w:val="restart"/>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35</w:t>
            </w:r>
          </w:p>
        </w:tc>
        <w:tc>
          <w:tcPr>
            <w:tcW w:w="485" w:type="dxa"/>
            <w:vMerge w:val="restart"/>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ind w:left="180"/>
              <w:jc w:val="left"/>
            </w:pPr>
            <w:r>
              <w:rPr>
                <w:rStyle w:val="354"/>
              </w:rPr>
              <w:t>0</w:t>
            </w:r>
          </w:p>
        </w:tc>
        <w:tc>
          <w:tcPr>
            <w:tcW w:w="485"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60</w:t>
            </w:r>
          </w:p>
        </w:tc>
        <w:tc>
          <w:tcPr>
            <w:tcW w:w="480"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top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82"/>
          <w:jc w:val="center"/>
        </w:trPr>
        <w:tc>
          <w:tcPr>
            <w:tcW w:w="346" w:type="dxa"/>
            <w:tcBorders>
              <w:left w:val="single" w:sz="4" w:space="0" w:color="auto"/>
              <w:right w:val="single" w:sz="4" w:space="0" w:color="auto"/>
            </w:tcBorders>
            <w:shd w:val="clear" w:color="auto" w:fill="FFFFFF"/>
          </w:tcPr>
          <w:p w:rsidR="0098717A" w:rsidRDefault="00543B1D">
            <w:pPr>
              <w:pStyle w:val="331"/>
              <w:framePr w:wrap="notBeside" w:vAnchor="text" w:hAnchor="text" w:xAlign="center" w:y="1"/>
              <w:shd w:val="clear" w:color="auto" w:fill="auto"/>
              <w:spacing w:line="240" w:lineRule="auto"/>
            </w:pPr>
            <w:r>
              <w:rPr>
                <w:rStyle w:val="332"/>
              </w:rPr>
              <w:t>&lt;0</w:t>
            </w:r>
          </w:p>
        </w:tc>
        <w:tc>
          <w:tcPr>
            <w:tcW w:w="514"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vMerge/>
            <w:tcBorders>
              <w:left w:val="single" w:sz="4" w:space="0" w:color="auto"/>
              <w:right w:val="single" w:sz="4" w:space="0" w:color="auto"/>
            </w:tcBorders>
            <w:shd w:val="clear" w:color="auto" w:fill="FFFFFF"/>
          </w:tcPr>
          <w:p w:rsidR="0098717A" w:rsidRDefault="0098717A">
            <w:pPr>
              <w:framePr w:wrap="notBeside" w:vAnchor="text" w:hAnchor="text" w:xAlign="center" w:y="1"/>
            </w:pPr>
          </w:p>
        </w:tc>
        <w:tc>
          <w:tcPr>
            <w:tcW w:w="485"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50</w:t>
            </w:r>
          </w:p>
        </w:tc>
        <w:tc>
          <w:tcPr>
            <w:tcW w:w="480"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941" w:type="dxa"/>
            <w:gridSpan w:val="2"/>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shd w:val="clear" w:color="auto" w:fill="FFFFFF"/>
          </w:tcPr>
          <w:p w:rsidR="0098717A" w:rsidRDefault="00543B1D">
            <w:pPr>
              <w:pStyle w:val="390"/>
              <w:framePr w:wrap="notBeside" w:vAnchor="text" w:hAnchor="text" w:xAlign="center" w:y="1"/>
              <w:shd w:val="clear" w:color="auto" w:fill="auto"/>
              <w:spacing w:line="240" w:lineRule="auto"/>
              <w:ind w:left="440"/>
            </w:pPr>
            <w:r>
              <w:rPr>
                <w:rStyle w:val="391"/>
              </w:rPr>
              <w:t>1</w:t>
            </w:r>
          </w:p>
        </w:tc>
      </w:tr>
      <w:tr w:rsidR="0098717A">
        <w:trPr>
          <w:trHeight w:val="173"/>
          <w:jc w:val="center"/>
        </w:trPr>
        <w:tc>
          <w:tcPr>
            <w:tcW w:w="346" w:type="dxa"/>
            <w:tcBorders>
              <w:left w:val="single" w:sz="4" w:space="0" w:color="auto"/>
              <w:right w:val="single" w:sz="4" w:space="0" w:color="auto"/>
            </w:tcBorders>
            <w:shd w:val="clear" w:color="auto" w:fill="FFFFFF"/>
          </w:tcPr>
          <w:p w:rsidR="0098717A" w:rsidRDefault="00543B1D">
            <w:pPr>
              <w:pStyle w:val="331"/>
              <w:framePr w:wrap="notBeside" w:vAnchor="text" w:hAnchor="text" w:xAlign="center" w:y="1"/>
              <w:shd w:val="clear" w:color="auto" w:fill="auto"/>
              <w:spacing w:line="240" w:lineRule="auto"/>
            </w:pPr>
            <w:r>
              <w:rPr>
                <w:rStyle w:val="332"/>
              </w:rPr>
              <w:t>X</w:t>
            </w:r>
          </w:p>
        </w:tc>
        <w:tc>
          <w:tcPr>
            <w:tcW w:w="514"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85"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85"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40</w:t>
            </w:r>
          </w:p>
        </w:tc>
        <w:tc>
          <w:tcPr>
            <w:tcW w:w="480"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941" w:type="dxa"/>
            <w:gridSpan w:val="2"/>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shd w:val="clear" w:color="auto" w:fill="FFFFFF"/>
          </w:tcPr>
          <w:p w:rsidR="0098717A" w:rsidRDefault="0098717A">
            <w:pPr>
              <w:framePr w:wrap="notBeside" w:vAnchor="text" w:hAnchor="text" w:xAlign="center" w:y="1"/>
              <w:rPr>
                <w:sz w:val="10"/>
                <w:szCs w:val="10"/>
              </w:rPr>
            </w:pPr>
          </w:p>
        </w:tc>
      </w:tr>
      <w:tr w:rsidR="0098717A">
        <w:trPr>
          <w:trHeight w:val="178"/>
          <w:jc w:val="center"/>
        </w:trPr>
        <w:tc>
          <w:tcPr>
            <w:tcW w:w="34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14"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85"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85" w:type="dxa"/>
            <w:tcBorders>
              <w:left w:val="single" w:sz="4" w:space="0" w:color="auto"/>
              <w:bottom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pPr>
            <w:r>
              <w:rPr>
                <w:rStyle w:val="352"/>
              </w:rPr>
              <w:t>30</w:t>
            </w:r>
          </w:p>
        </w:tc>
        <w:tc>
          <w:tcPr>
            <w:tcW w:w="480" w:type="dxa"/>
            <w:tcBorders>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941" w:type="dxa"/>
            <w:gridSpan w:val="2"/>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336"/>
          <w:jc w:val="center"/>
        </w:trPr>
        <w:tc>
          <w:tcPr>
            <w:tcW w:w="346" w:type="dxa"/>
            <w:tcBorders>
              <w:left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58" w:lineRule="exact"/>
            </w:pPr>
            <w:r>
              <w:rPr>
                <w:rStyle w:val="354"/>
              </w:rPr>
              <w:t>3</w:t>
            </w:r>
          </w:p>
          <w:p w:rsidR="0098717A" w:rsidRDefault="00543B1D">
            <w:pPr>
              <w:pStyle w:val="331"/>
              <w:framePr w:wrap="notBeside" w:vAnchor="text" w:hAnchor="text" w:xAlign="center" w:y="1"/>
              <w:shd w:val="clear" w:color="auto" w:fill="auto"/>
              <w:spacing w:line="58" w:lineRule="exact"/>
            </w:pPr>
            <w:r>
              <w:rPr>
                <w:rStyle w:val="332"/>
              </w:rPr>
              <w:t>X</w:t>
            </w:r>
          </w:p>
          <w:p w:rsidR="0098717A" w:rsidRDefault="00543B1D">
            <w:pPr>
              <w:pStyle w:val="341"/>
              <w:framePr w:wrap="notBeside" w:vAnchor="text" w:hAnchor="text" w:xAlign="center" w:y="1"/>
              <w:shd w:val="clear" w:color="auto" w:fill="auto"/>
              <w:spacing w:line="58" w:lineRule="exact"/>
            </w:pPr>
            <w:r>
              <w:rPr>
                <w:rStyle w:val="340pt"/>
              </w:rPr>
              <w:t>т</w:t>
            </w:r>
          </w:p>
          <w:p w:rsidR="0098717A" w:rsidRDefault="00543B1D">
            <w:pPr>
              <w:pStyle w:val="331"/>
              <w:framePr w:wrap="notBeside" w:vAnchor="text" w:hAnchor="text" w:xAlign="center" w:y="1"/>
              <w:shd w:val="clear" w:color="auto" w:fill="auto"/>
              <w:spacing w:line="58" w:lineRule="exact"/>
            </w:pPr>
            <w:r>
              <w:rPr>
                <w:rStyle w:val="332"/>
              </w:rPr>
              <w:t>О</w:t>
            </w:r>
          </w:p>
        </w:tc>
        <w:tc>
          <w:tcPr>
            <w:tcW w:w="1484"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106" w:lineRule="exact"/>
              <w:ind w:left="100"/>
              <w:jc w:val="left"/>
            </w:pPr>
            <w:r>
              <w:rPr>
                <w:rStyle w:val="362"/>
              </w:rPr>
              <w:t>Зрачки неврологические</w:t>
            </w:r>
            <w:r>
              <w:rPr>
                <w:rStyle w:val="365"/>
              </w:rPr>
              <w:t xml:space="preserve"> </w:t>
            </w:r>
            <w:r>
              <w:rPr>
                <w:rStyle w:val="362"/>
              </w:rPr>
              <w:t>признаки потоотделение</w:t>
            </w:r>
          </w:p>
        </w:tc>
        <w:tc>
          <w:tcPr>
            <w:tcW w:w="480"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top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638"/>
          <w:jc w:val="center"/>
        </w:trPr>
        <w:tc>
          <w:tcPr>
            <w:tcW w:w="346" w:type="dxa"/>
            <w:tcBorders>
              <w:left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240" w:lineRule="auto"/>
            </w:pPr>
            <w:r>
              <w:rPr>
                <w:rStyle w:val="366"/>
              </w:rPr>
              <w:t>О</w:t>
            </w:r>
          </w:p>
        </w:tc>
        <w:tc>
          <w:tcPr>
            <w:tcW w:w="1484"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110" w:lineRule="exact"/>
              <w:ind w:left="100"/>
              <w:jc w:val="left"/>
            </w:pPr>
            <w:r>
              <w:rPr>
                <w:rStyle w:val="362"/>
              </w:rPr>
              <w:t>Данные исследования</w:t>
            </w:r>
            <w:r>
              <w:rPr>
                <w:rStyle w:val="367"/>
              </w:rPr>
              <w:t xml:space="preserve"> </w:t>
            </w:r>
            <w:r>
              <w:rPr>
                <w:rStyle w:val="362"/>
              </w:rPr>
              <w:t>крови (общего, биохими</w:t>
            </w:r>
            <w:r>
              <w:rPr>
                <w:rStyle w:val="362"/>
              </w:rPr>
              <w:softHyphen/>
              <w:t>ческого электролитного)</w:t>
            </w:r>
            <w:r>
              <w:rPr>
                <w:rStyle w:val="367"/>
              </w:rPr>
              <w:t xml:space="preserve"> </w:t>
            </w:r>
            <w:r>
              <w:rPr>
                <w:rStyle w:val="362"/>
              </w:rPr>
              <w:t>и щелочно-кислотногс</w:t>
            </w:r>
            <w:r>
              <w:rPr>
                <w:rStyle w:val="367"/>
              </w:rPr>
              <w:t xml:space="preserve"> </w:t>
            </w:r>
            <w:r>
              <w:rPr>
                <w:rStyle w:val="362"/>
              </w:rPr>
              <w:t>равновесия</w:t>
            </w:r>
          </w:p>
        </w:tc>
        <w:tc>
          <w:tcPr>
            <w:tcW w:w="480" w:type="dxa"/>
            <w:tcBorders>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bottom w:val="single" w:sz="4" w:space="0" w:color="auto"/>
            </w:tcBorders>
            <w:shd w:val="clear" w:color="auto" w:fill="FFFFFF"/>
          </w:tcPr>
          <w:p w:rsidR="0098717A" w:rsidRDefault="00543B1D">
            <w:pPr>
              <w:pStyle w:val="351"/>
              <w:framePr w:wrap="notBeside" w:vAnchor="text" w:hAnchor="text" w:xAlign="center" w:y="1"/>
              <w:shd w:val="clear" w:color="auto" w:fill="auto"/>
              <w:spacing w:line="154" w:lineRule="exact"/>
            </w:pPr>
            <w:r>
              <w:rPr>
                <w:rStyle w:val="352"/>
              </w:rPr>
              <w:t>ЭР 4.5 10</w:t>
            </w:r>
            <w:r>
              <w:rPr>
                <w:rStyle w:val="352"/>
                <w:vertAlign w:val="superscript"/>
              </w:rPr>
              <w:t>в</w:t>
            </w:r>
            <w:r>
              <w:rPr>
                <w:rStyle w:val="352"/>
              </w:rPr>
              <w:t>л</w:t>
            </w:r>
            <w:r>
              <w:rPr>
                <w:rStyle w:val="355"/>
              </w:rPr>
              <w:t xml:space="preserve"> </w:t>
            </w:r>
            <w:r>
              <w:rPr>
                <w:rStyle w:val="352"/>
              </w:rPr>
              <w:t xml:space="preserve">Нв 1 37 </w:t>
            </w:r>
            <w:r>
              <w:rPr>
                <w:rStyle w:val="354"/>
              </w:rPr>
              <w:t>г/л</w:t>
            </w:r>
            <w:r>
              <w:rPr>
                <w:rStyle w:val="356"/>
              </w:rPr>
              <w:t xml:space="preserve"> </w:t>
            </w:r>
            <w:r>
              <w:rPr>
                <w:rStyle w:val="352"/>
                <w:lang w:val="en-US"/>
              </w:rPr>
              <w:t xml:space="preserve">Hi </w:t>
            </w:r>
            <w:r>
              <w:rPr>
                <w:rStyle w:val="352"/>
              </w:rPr>
              <w:t xml:space="preserve">44 </w:t>
            </w:r>
            <w:r>
              <w:rPr>
                <w:rStyle w:val="352"/>
                <w:vertAlign w:val="subscript"/>
              </w:rPr>
              <w:t>с</w:t>
            </w:r>
          </w:p>
        </w:tc>
        <w:tc>
          <w:tcPr>
            <w:tcW w:w="489" w:type="dxa"/>
            <w:gridSpan w:val="2"/>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bottom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ind w:left="440"/>
              <w:jc w:val="left"/>
            </w:pPr>
            <w:r>
              <w:rPr>
                <w:rStyle w:val="354"/>
              </w:rPr>
              <w:t>1</w:t>
            </w:r>
          </w:p>
        </w:tc>
      </w:tr>
      <w:tr w:rsidR="0098717A">
        <w:trPr>
          <w:trHeight w:val="341"/>
          <w:jc w:val="center"/>
        </w:trPr>
        <w:tc>
          <w:tcPr>
            <w:tcW w:w="34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999" w:type="dxa"/>
            <w:gridSpan w:val="2"/>
            <w:tcBorders>
              <w:top w:val="single" w:sz="4" w:space="0" w:color="auto"/>
              <w:left w:val="single" w:sz="4" w:space="0" w:color="auto"/>
              <w:bottom w:val="single" w:sz="4" w:space="0" w:color="auto"/>
            </w:tcBorders>
            <w:shd w:val="clear" w:color="auto" w:fill="FFFFFF"/>
          </w:tcPr>
          <w:p w:rsidR="0098717A" w:rsidRDefault="00543B1D">
            <w:pPr>
              <w:pStyle w:val="361"/>
              <w:framePr w:wrap="notBeside" w:vAnchor="text" w:hAnchor="text" w:xAlign="center" w:y="1"/>
              <w:shd w:val="clear" w:color="auto" w:fill="auto"/>
              <w:spacing w:line="110" w:lineRule="exact"/>
            </w:pPr>
            <w:r>
              <w:rPr>
                <w:rStyle w:val="362"/>
              </w:rPr>
              <w:t>Диурез (мл) иссл</w:t>
            </w:r>
            <w:r>
              <w:rPr>
                <w:rStyle w:val="368"/>
              </w:rPr>
              <w:t xml:space="preserve"> </w:t>
            </w:r>
            <w:r>
              <w:rPr>
                <w:rStyle w:val="362"/>
              </w:rPr>
              <w:t>ваиия иочи</w:t>
            </w:r>
          </w:p>
        </w:tc>
        <w:tc>
          <w:tcPr>
            <w:tcW w:w="485" w:type="dxa"/>
            <w:tcBorders>
              <w:top w:val="single" w:sz="4" w:space="0" w:color="auto"/>
              <w:bottom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240" w:lineRule="auto"/>
            </w:pPr>
            <w:r>
              <w:rPr>
                <w:rStyle w:val="362"/>
              </w:rPr>
              <w:t>едо-</w:t>
            </w:r>
          </w:p>
        </w:tc>
        <w:tc>
          <w:tcPr>
            <w:tcW w:w="480"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right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ind w:left="520"/>
              <w:jc w:val="left"/>
            </w:pPr>
            <w:r>
              <w:rPr>
                <w:rStyle w:val="352"/>
              </w:rPr>
              <w:t>200</w:t>
            </w:r>
          </w:p>
        </w:tc>
        <w:tc>
          <w:tcPr>
            <w:tcW w:w="489" w:type="dxa"/>
            <w:gridSpan w:val="2"/>
            <w:tcBorders>
              <w:top w:val="single" w:sz="4" w:space="0" w:color="auto"/>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341"/>
          <w:jc w:val="center"/>
        </w:trPr>
        <w:tc>
          <w:tcPr>
            <w:tcW w:w="34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484"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106" w:lineRule="exact"/>
              <w:ind w:left="100"/>
              <w:jc w:val="left"/>
            </w:pPr>
            <w:r>
              <w:rPr>
                <w:rStyle w:val="362"/>
              </w:rPr>
              <w:t>Диспепсические</w:t>
            </w:r>
            <w:r>
              <w:rPr>
                <w:rStyle w:val="369"/>
              </w:rPr>
              <w:t xml:space="preserve"> </w:t>
            </w:r>
            <w:r>
              <w:rPr>
                <w:rStyle w:val="362"/>
              </w:rPr>
              <w:t>признаки</w:t>
            </w:r>
          </w:p>
        </w:tc>
        <w:tc>
          <w:tcPr>
            <w:tcW w:w="480"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top w:val="single" w:sz="4" w:space="0" w:color="auto"/>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331"/>
          <w:jc w:val="center"/>
        </w:trPr>
        <w:tc>
          <w:tcPr>
            <w:tcW w:w="346"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484"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115" w:lineRule="exact"/>
              <w:ind w:left="100"/>
              <w:jc w:val="left"/>
            </w:pPr>
            <w:r>
              <w:rPr>
                <w:rStyle w:val="362"/>
              </w:rPr>
              <w:t>Аспирация из плевраль</w:t>
            </w:r>
            <w:r>
              <w:rPr>
                <w:rStyle w:val="362"/>
              </w:rPr>
              <w:softHyphen/>
              <w:t>ной</w:t>
            </w:r>
            <w:r>
              <w:rPr>
                <w:rStyle w:val="36Garamond4pt"/>
              </w:rPr>
              <w:t xml:space="preserve"> ПОЛОСТИ. МЛ</w:t>
            </w:r>
          </w:p>
        </w:tc>
        <w:tc>
          <w:tcPr>
            <w:tcW w:w="480"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top w:val="single" w:sz="4" w:space="0" w:color="auto"/>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bottom w:val="single" w:sz="4" w:space="0" w:color="auto"/>
            </w:tcBorders>
            <w:shd w:val="clear" w:color="auto" w:fill="FFFFFF"/>
          </w:tcPr>
          <w:p w:rsidR="0098717A" w:rsidRDefault="00543B1D">
            <w:pPr>
              <w:pStyle w:val="351"/>
              <w:framePr w:wrap="notBeside" w:vAnchor="text" w:hAnchor="text" w:xAlign="center" w:y="1"/>
              <w:shd w:val="clear" w:color="auto" w:fill="auto"/>
              <w:spacing w:line="154" w:lineRule="exact"/>
              <w:ind w:right="80"/>
              <w:jc w:val="right"/>
            </w:pPr>
            <w:r>
              <w:rPr>
                <w:rStyle w:val="352"/>
              </w:rPr>
              <w:t>Возду</w:t>
            </w:r>
            <w:r>
              <w:rPr>
                <w:rStyle w:val="357"/>
              </w:rPr>
              <w:t xml:space="preserve"> </w:t>
            </w:r>
            <w:r>
              <w:rPr>
                <w:rStyle w:val="352"/>
              </w:rPr>
              <w:t>Кровь</w:t>
            </w:r>
          </w:p>
        </w:tc>
        <w:tc>
          <w:tcPr>
            <w:tcW w:w="379" w:type="dxa"/>
            <w:tcBorders>
              <w:top w:val="single" w:sz="4" w:space="0" w:color="auto"/>
              <w:bottom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jc w:val="left"/>
            </w:pPr>
            <w:r>
              <w:rPr>
                <w:rStyle w:val="352"/>
              </w:rPr>
              <w:t>к.</w:t>
            </w:r>
          </w:p>
        </w:tc>
        <w:tc>
          <w:tcPr>
            <w:tcW w:w="110" w:type="dxa"/>
            <w:tcBorders>
              <w:top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top w:val="single" w:sz="4" w:space="0" w:color="auto"/>
              <w:bottom w:val="single" w:sz="4" w:space="0" w:color="auto"/>
            </w:tcBorders>
            <w:shd w:val="clear" w:color="auto" w:fill="FFFFFF"/>
          </w:tcPr>
          <w:p w:rsidR="0098717A" w:rsidRDefault="00543B1D">
            <w:pPr>
              <w:pStyle w:val="351"/>
              <w:framePr w:wrap="notBeside" w:vAnchor="text" w:hAnchor="text" w:xAlign="center" w:y="1"/>
              <w:shd w:val="clear" w:color="auto" w:fill="auto"/>
              <w:spacing w:line="149" w:lineRule="exact"/>
            </w:pPr>
            <w:r>
              <w:rPr>
                <w:rStyle w:val="352"/>
              </w:rPr>
              <w:t>600 400</w:t>
            </w:r>
          </w:p>
        </w:tc>
      </w:tr>
      <w:tr w:rsidR="0098717A">
        <w:trPr>
          <w:trHeight w:val="466"/>
          <w:jc w:val="center"/>
        </w:trPr>
        <w:tc>
          <w:tcPr>
            <w:tcW w:w="346"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484" w:type="dxa"/>
            <w:gridSpan w:val="3"/>
            <w:tcBorders>
              <w:top w:val="single" w:sz="4" w:space="0" w:color="auto"/>
              <w:left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106" w:lineRule="exact"/>
              <w:ind w:left="100"/>
              <w:jc w:val="left"/>
            </w:pPr>
            <w:r>
              <w:rPr>
                <w:rStyle w:val="362"/>
              </w:rPr>
              <w:t>Введение крови плазмы ировозаменителей мл</w:t>
            </w:r>
          </w:p>
        </w:tc>
        <w:tc>
          <w:tcPr>
            <w:tcW w:w="480"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379" w:type="dxa"/>
            <w:tcBorders>
              <w:top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10" w:type="dxa"/>
            <w:tcBorders>
              <w:top w:val="single" w:sz="4" w:space="0" w:color="auto"/>
              <w:left w:val="single" w:sz="4" w:space="0" w:color="auto"/>
              <w:bottom w:val="single" w:sz="4" w:space="0" w:color="auto"/>
            </w:tcBorders>
            <w:shd w:val="clear" w:color="auto" w:fill="FFFFFF"/>
          </w:tcPr>
          <w:p w:rsidR="0098717A" w:rsidRDefault="00543B1D">
            <w:pPr>
              <w:pStyle w:val="351"/>
              <w:framePr w:wrap="notBeside" w:vAnchor="text" w:hAnchor="text" w:xAlign="center" w:y="1"/>
              <w:shd w:val="clear" w:color="auto" w:fill="auto"/>
              <w:spacing w:line="240" w:lineRule="auto"/>
              <w:ind w:left="80"/>
              <w:jc w:val="left"/>
            </w:pPr>
            <w:r>
              <w:rPr>
                <w:rStyle w:val="352"/>
              </w:rPr>
              <w:t>1</w:t>
            </w:r>
          </w:p>
        </w:tc>
        <w:tc>
          <w:tcPr>
            <w:tcW w:w="509" w:type="dxa"/>
            <w:tcBorders>
              <w:top w:val="single" w:sz="4" w:space="0" w:color="auto"/>
              <w:bottom w:val="single" w:sz="4" w:space="0" w:color="auto"/>
            </w:tcBorders>
            <w:shd w:val="clear" w:color="auto" w:fill="FFFFFF"/>
          </w:tcPr>
          <w:p w:rsidR="0098717A" w:rsidRDefault="00543B1D">
            <w:pPr>
              <w:pStyle w:val="351"/>
              <w:framePr w:wrap="notBeside" w:vAnchor="text" w:hAnchor="text" w:xAlign="center" w:y="1"/>
              <w:shd w:val="clear" w:color="auto" w:fill="auto"/>
              <w:spacing w:line="274" w:lineRule="exact"/>
            </w:pPr>
            <w:r>
              <w:rPr>
                <w:rStyle w:val="352"/>
                <w:vertAlign w:val="superscript"/>
              </w:rPr>
              <w:t>э</w:t>
            </w:r>
            <w:r>
              <w:rPr>
                <w:rStyle w:val="352"/>
              </w:rPr>
              <w:t>еинф</w:t>
            </w:r>
            <w:r>
              <w:rPr>
                <w:rStyle w:val="358"/>
              </w:rPr>
              <w:t xml:space="preserve"> </w:t>
            </w:r>
            <w:r>
              <w:rPr>
                <w:rStyle w:val="352"/>
              </w:rPr>
              <w:t>400</w:t>
            </w:r>
          </w:p>
        </w:tc>
      </w:tr>
      <w:tr w:rsidR="0098717A">
        <w:trPr>
          <w:trHeight w:val="350"/>
          <w:jc w:val="center"/>
        </w:trPr>
        <w:tc>
          <w:tcPr>
            <w:tcW w:w="346" w:type="dxa"/>
            <w:tcBorders>
              <w:left w:val="single" w:sz="4" w:space="0" w:color="auto"/>
              <w:right w:val="single" w:sz="4" w:space="0" w:color="auto"/>
            </w:tcBorders>
            <w:shd w:val="clear" w:color="auto" w:fill="FFFFFF"/>
          </w:tcPr>
          <w:p w:rsidR="0098717A" w:rsidRDefault="00543B1D">
            <w:pPr>
              <w:pStyle w:val="331"/>
              <w:framePr w:wrap="notBeside" w:vAnchor="text" w:hAnchor="text" w:xAlign="center" w:y="1"/>
              <w:shd w:val="clear" w:color="auto" w:fill="auto"/>
              <w:spacing w:line="62" w:lineRule="exact"/>
            </w:pPr>
            <w:r>
              <w:rPr>
                <w:rStyle w:val="332"/>
              </w:rPr>
              <w:t>IX</w:t>
            </w:r>
            <w:r>
              <w:rPr>
                <w:rStyle w:val="333"/>
              </w:rPr>
              <w:t xml:space="preserve"> </w:t>
            </w:r>
            <w:r>
              <w:rPr>
                <w:rStyle w:val="334"/>
              </w:rPr>
              <w:t>5</w:t>
            </w:r>
          </w:p>
          <w:p w:rsidR="0098717A" w:rsidRDefault="00543B1D">
            <w:pPr>
              <w:pStyle w:val="331"/>
              <w:framePr w:wrap="notBeside" w:vAnchor="text" w:hAnchor="text" w:xAlign="center" w:y="1"/>
              <w:shd w:val="clear" w:color="auto" w:fill="auto"/>
              <w:spacing w:line="240" w:lineRule="auto"/>
            </w:pPr>
            <w:r>
              <w:rPr>
                <w:rStyle w:val="332"/>
              </w:rPr>
              <w:t>а</w:t>
            </w:r>
          </w:p>
        </w:tc>
        <w:tc>
          <w:tcPr>
            <w:tcW w:w="1484" w:type="dxa"/>
            <w:gridSpan w:val="3"/>
            <w:tcBorders>
              <w:left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240" w:lineRule="auto"/>
              <w:ind w:left="100"/>
              <w:jc w:val="left"/>
            </w:pPr>
            <w:r>
              <w:rPr>
                <w:rStyle w:val="362"/>
              </w:rPr>
              <w:t>Введение жидкостей</w:t>
            </w:r>
          </w:p>
        </w:tc>
        <w:tc>
          <w:tcPr>
            <w:tcW w:w="480"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shd w:val="clear" w:color="auto" w:fill="FFFFFF"/>
          </w:tcPr>
          <w:p w:rsidR="0098717A" w:rsidRDefault="0098717A">
            <w:pPr>
              <w:framePr w:wrap="notBeside" w:vAnchor="text" w:hAnchor="text" w:xAlign="center" w:y="1"/>
              <w:rPr>
                <w:sz w:val="10"/>
                <w:szCs w:val="10"/>
              </w:rPr>
            </w:pPr>
          </w:p>
        </w:tc>
        <w:tc>
          <w:tcPr>
            <w:tcW w:w="490" w:type="dxa"/>
            <w:shd w:val="clear" w:color="auto" w:fill="FFFFFF"/>
          </w:tcPr>
          <w:p w:rsidR="0098717A" w:rsidRDefault="0098717A">
            <w:pPr>
              <w:framePr w:wrap="notBeside" w:vAnchor="text" w:hAnchor="text" w:xAlign="center" w:y="1"/>
              <w:rPr>
                <w:sz w:val="10"/>
                <w:szCs w:val="10"/>
              </w:rPr>
            </w:pPr>
          </w:p>
        </w:tc>
        <w:tc>
          <w:tcPr>
            <w:tcW w:w="494"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top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331"/>
          <w:jc w:val="center"/>
        </w:trPr>
        <w:tc>
          <w:tcPr>
            <w:tcW w:w="346" w:type="dxa"/>
            <w:tcBorders>
              <w:left w:val="single" w:sz="4" w:space="0" w:color="auto"/>
              <w:right w:val="single" w:sz="4" w:space="0" w:color="auto"/>
            </w:tcBorders>
            <w:shd w:val="clear" w:color="auto" w:fill="FFFFFF"/>
          </w:tcPr>
          <w:p w:rsidR="0098717A" w:rsidRDefault="00543B1D">
            <w:pPr>
              <w:pStyle w:val="371"/>
              <w:framePr w:wrap="notBeside" w:vAnchor="text" w:hAnchor="text" w:xAlign="center" w:y="1"/>
              <w:shd w:val="clear" w:color="auto" w:fill="auto"/>
              <w:spacing w:line="240" w:lineRule="auto"/>
            </w:pPr>
            <w:r>
              <w:rPr>
                <w:rStyle w:val="372"/>
              </w:rPr>
              <w:t>&amp;</w:t>
            </w:r>
          </w:p>
          <w:p w:rsidR="0098717A" w:rsidRDefault="00543B1D">
            <w:pPr>
              <w:pStyle w:val="331"/>
              <w:framePr w:wrap="notBeside" w:vAnchor="text" w:hAnchor="text" w:xAlign="center" w:y="1"/>
              <w:shd w:val="clear" w:color="auto" w:fill="auto"/>
              <w:spacing w:line="240" w:lineRule="auto"/>
            </w:pPr>
            <w:r>
              <w:rPr>
                <w:rStyle w:val="332"/>
              </w:rPr>
              <w:t>О</w:t>
            </w:r>
          </w:p>
          <w:p w:rsidR="0098717A" w:rsidRDefault="00543B1D">
            <w:pPr>
              <w:pStyle w:val="331"/>
              <w:framePr w:wrap="notBeside" w:vAnchor="text" w:hAnchor="text" w:xAlign="center" w:y="1"/>
              <w:shd w:val="clear" w:color="auto" w:fill="auto"/>
              <w:spacing w:line="240" w:lineRule="auto"/>
            </w:pPr>
            <w:r>
              <w:rPr>
                <w:rStyle w:val="334"/>
              </w:rPr>
              <w:t>а.</w:t>
            </w:r>
          </w:p>
        </w:tc>
        <w:tc>
          <w:tcPr>
            <w:tcW w:w="1484" w:type="dxa"/>
            <w:gridSpan w:val="3"/>
            <w:tcBorders>
              <w:left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240" w:lineRule="auto"/>
              <w:ind w:left="100"/>
              <w:jc w:val="left"/>
            </w:pPr>
            <w:r>
              <w:rPr>
                <w:rStyle w:val="362"/>
              </w:rPr>
              <w:t>Питание</w:t>
            </w:r>
          </w:p>
        </w:tc>
        <w:tc>
          <w:tcPr>
            <w:tcW w:w="480"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right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left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shd w:val="clear" w:color="auto" w:fill="FFFFFF"/>
          </w:tcPr>
          <w:p w:rsidR="0098717A" w:rsidRDefault="0098717A">
            <w:pPr>
              <w:framePr w:wrap="notBeside" w:vAnchor="text" w:hAnchor="text" w:xAlign="center" w:y="1"/>
              <w:rPr>
                <w:sz w:val="10"/>
                <w:szCs w:val="10"/>
              </w:rPr>
            </w:pPr>
          </w:p>
        </w:tc>
        <w:tc>
          <w:tcPr>
            <w:tcW w:w="509" w:type="dxa"/>
            <w:shd w:val="clear" w:color="auto" w:fill="FFFFFF"/>
          </w:tcPr>
          <w:p w:rsidR="0098717A" w:rsidRDefault="0098717A">
            <w:pPr>
              <w:framePr w:wrap="notBeside" w:vAnchor="text" w:hAnchor="text" w:xAlign="center" w:y="1"/>
              <w:rPr>
                <w:sz w:val="10"/>
                <w:szCs w:val="10"/>
              </w:rPr>
            </w:pPr>
          </w:p>
        </w:tc>
      </w:tr>
      <w:tr w:rsidR="0098717A">
        <w:trPr>
          <w:trHeight w:val="1315"/>
          <w:jc w:val="center"/>
        </w:trPr>
        <w:tc>
          <w:tcPr>
            <w:tcW w:w="346" w:type="dxa"/>
            <w:tcBorders>
              <w:left w:val="single" w:sz="4" w:space="0" w:color="auto"/>
              <w:bottom w:val="single" w:sz="4" w:space="0" w:color="auto"/>
              <w:right w:val="single" w:sz="4" w:space="0" w:color="auto"/>
            </w:tcBorders>
            <w:shd w:val="clear" w:color="auto" w:fill="FFFFFF"/>
          </w:tcPr>
          <w:p w:rsidR="0098717A" w:rsidRDefault="00543B1D">
            <w:pPr>
              <w:pStyle w:val="331"/>
              <w:framePr w:wrap="notBeside" w:vAnchor="text" w:hAnchor="text" w:xAlign="center" w:y="1"/>
              <w:shd w:val="clear" w:color="auto" w:fill="auto"/>
            </w:pPr>
            <w:r>
              <w:rPr>
                <w:rStyle w:val="334"/>
                <w:lang w:val="en-US"/>
              </w:rPr>
              <w:t>z</w:t>
            </w:r>
            <w:r>
              <w:rPr>
                <w:rStyle w:val="335"/>
                <w:lang w:val="en-US"/>
              </w:rPr>
              <w:t xml:space="preserve"> </w:t>
            </w:r>
            <w:r>
              <w:rPr>
                <w:rStyle w:val="334"/>
              </w:rPr>
              <w:t>Ф</w:t>
            </w:r>
            <w:r>
              <w:rPr>
                <w:rStyle w:val="335"/>
              </w:rPr>
              <w:t xml:space="preserve"> </w:t>
            </w:r>
            <w:r>
              <w:rPr>
                <w:rStyle w:val="334"/>
              </w:rPr>
              <w:t>з</w:t>
            </w:r>
          </w:p>
          <w:p w:rsidR="0098717A" w:rsidRDefault="00543B1D">
            <w:pPr>
              <w:pStyle w:val="331"/>
              <w:framePr w:wrap="notBeside" w:vAnchor="text" w:hAnchor="text" w:xAlign="center" w:y="1"/>
              <w:shd w:val="clear" w:color="auto" w:fill="auto"/>
              <w:spacing w:line="240" w:lineRule="auto"/>
            </w:pPr>
            <w:r>
              <w:rPr>
                <w:rStyle w:val="334"/>
              </w:rPr>
              <w:t>X</w:t>
            </w:r>
          </w:p>
          <w:p w:rsidR="0098717A" w:rsidRDefault="00543B1D">
            <w:pPr>
              <w:pStyle w:val="341"/>
              <w:framePr w:wrap="notBeside" w:vAnchor="text" w:hAnchor="text" w:xAlign="center" w:y="1"/>
              <w:shd w:val="clear" w:color="auto" w:fill="auto"/>
            </w:pPr>
            <w:r>
              <w:rPr>
                <w:rStyle w:val="340pt0"/>
              </w:rPr>
              <w:t>о</w:t>
            </w:r>
            <w:r>
              <w:rPr>
                <w:rStyle w:val="340pt1"/>
              </w:rPr>
              <w:t xml:space="preserve"> </w:t>
            </w:r>
            <w:r>
              <w:rPr>
                <w:rStyle w:val="340pt0"/>
              </w:rPr>
              <w:t>о</w:t>
            </w:r>
          </w:p>
          <w:p w:rsidR="0098717A" w:rsidRDefault="00543B1D">
            <w:pPr>
              <w:pStyle w:val="331"/>
              <w:framePr w:wrap="notBeside" w:vAnchor="text" w:hAnchor="text" w:xAlign="center" w:y="1"/>
              <w:shd w:val="clear" w:color="auto" w:fill="auto"/>
              <w:spacing w:line="240" w:lineRule="auto"/>
            </w:pPr>
            <w:r>
              <w:rPr>
                <w:rStyle w:val="334"/>
              </w:rPr>
              <w:t>с;</w:t>
            </w:r>
          </w:p>
        </w:tc>
        <w:tc>
          <w:tcPr>
            <w:tcW w:w="1484" w:type="dxa"/>
            <w:gridSpan w:val="3"/>
            <w:tcBorders>
              <w:left w:val="single" w:sz="4" w:space="0" w:color="auto"/>
              <w:bottom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110" w:lineRule="exact"/>
            </w:pPr>
            <w:r>
              <w:rPr>
                <w:rStyle w:val="362"/>
              </w:rPr>
              <w:t>-Лекарственная</w:t>
            </w:r>
            <w:r>
              <w:rPr>
                <w:rStyle w:val="369"/>
              </w:rPr>
              <w:t xml:space="preserve"> </w:t>
            </w:r>
            <w:r>
              <w:rPr>
                <w:rStyle w:val="362"/>
              </w:rPr>
              <w:t>терапия и другие</w:t>
            </w:r>
            <w:r>
              <w:rPr>
                <w:rStyle w:val="369"/>
              </w:rPr>
              <w:t xml:space="preserve"> </w:t>
            </w:r>
            <w:r>
              <w:rPr>
                <w:rStyle w:val="362"/>
              </w:rPr>
              <w:t>лечебные манипуляции</w:t>
            </w:r>
          </w:p>
        </w:tc>
        <w:tc>
          <w:tcPr>
            <w:tcW w:w="480" w:type="dxa"/>
            <w:tcBorders>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left w:val="single" w:sz="4" w:space="0" w:color="auto"/>
              <w:bottom w:val="single" w:sz="4" w:space="0" w:color="auto"/>
              <w:right w:val="single" w:sz="4" w:space="0" w:color="auto"/>
            </w:tcBorders>
            <w:shd w:val="clear" w:color="auto" w:fill="FFFFFF"/>
            <w:textDirection w:val="btLr"/>
          </w:tcPr>
          <w:p w:rsidR="0098717A" w:rsidRDefault="00543B1D">
            <w:pPr>
              <w:pStyle w:val="351"/>
              <w:framePr w:wrap="notBeside" w:vAnchor="text" w:hAnchor="text" w:xAlign="center" w:y="1"/>
              <w:shd w:val="clear" w:color="auto" w:fill="auto"/>
              <w:spacing w:line="216" w:lineRule="exact"/>
            </w:pPr>
            <w:r>
              <w:rPr>
                <w:rStyle w:val="352"/>
              </w:rPr>
              <w:t xml:space="preserve">Промедол 20 мг </w:t>
            </w:r>
            <w:r>
              <w:rPr>
                <w:rStyle w:val="352"/>
                <w:vertAlign w:val="subscript"/>
              </w:rPr>
              <w:t>|</w:t>
            </w:r>
            <w:r>
              <w:rPr>
                <w:rStyle w:val="359"/>
                <w:vertAlign w:val="subscript"/>
              </w:rPr>
              <w:t xml:space="preserve"> </w:t>
            </w:r>
            <w:r>
              <w:rPr>
                <w:rStyle w:val="352"/>
              </w:rPr>
              <w:t>Р-графия легких</w:t>
            </w:r>
          </w:p>
        </w:tc>
        <w:tc>
          <w:tcPr>
            <w:tcW w:w="489" w:type="dxa"/>
            <w:gridSpan w:val="2"/>
            <w:tcBorders>
              <w:left w:val="single" w:sz="4" w:space="0" w:color="auto"/>
              <w:bottom w:val="single" w:sz="4" w:space="0" w:color="auto"/>
            </w:tcBorders>
            <w:shd w:val="clear" w:color="auto" w:fill="FFFFFF"/>
            <w:textDirection w:val="btLr"/>
          </w:tcPr>
          <w:p w:rsidR="0098717A" w:rsidRDefault="00543B1D">
            <w:pPr>
              <w:pStyle w:val="351"/>
              <w:framePr w:wrap="notBeside" w:vAnchor="text" w:hAnchor="text" w:xAlign="center" w:y="1"/>
              <w:shd w:val="clear" w:color="auto" w:fill="auto"/>
              <w:spacing w:after="60" w:line="240" w:lineRule="auto"/>
            </w:pPr>
            <w:r>
              <w:rPr>
                <w:rStyle w:val="352"/>
              </w:rPr>
              <w:t xml:space="preserve">Нордиамин2мл </w:t>
            </w:r>
            <w:r>
              <w:rPr>
                <w:rStyle w:val="352"/>
                <w:vertAlign w:val="superscript"/>
              </w:rPr>
              <w:t>1</w:t>
            </w:r>
          </w:p>
          <w:p w:rsidR="0098717A" w:rsidRDefault="00543B1D">
            <w:pPr>
              <w:pStyle w:val="390"/>
              <w:framePr w:wrap="notBeside" w:vAnchor="text" w:hAnchor="text" w:xAlign="center" w:y="1"/>
              <w:shd w:val="clear" w:color="auto" w:fill="auto"/>
              <w:tabs>
                <w:tab w:val="left" w:leader="underscore" w:pos="4446"/>
              </w:tabs>
              <w:spacing w:before="60" w:line="240" w:lineRule="auto"/>
              <w:jc w:val="both"/>
            </w:pPr>
            <w:r>
              <w:rPr>
                <w:rStyle w:val="392"/>
              </w:rPr>
              <w:tab/>
              <w:t>1</w:t>
            </w:r>
          </w:p>
        </w:tc>
        <w:tc>
          <w:tcPr>
            <w:tcW w:w="509" w:type="dxa"/>
            <w:tcBorders>
              <w:bottom w:val="single" w:sz="4" w:space="0" w:color="auto"/>
            </w:tcBorders>
            <w:shd w:val="clear" w:color="auto" w:fill="FFFFFF"/>
            <w:textDirection w:val="btLr"/>
          </w:tcPr>
          <w:p w:rsidR="0098717A" w:rsidRDefault="00543B1D">
            <w:pPr>
              <w:pStyle w:val="351"/>
              <w:framePr w:wrap="notBeside" w:vAnchor="text" w:hAnchor="text" w:xAlign="center" w:y="1"/>
              <w:shd w:val="clear" w:color="auto" w:fill="auto"/>
              <w:spacing w:line="139" w:lineRule="exact"/>
            </w:pPr>
            <w:r>
              <w:rPr>
                <w:rStyle w:val="352"/>
              </w:rPr>
              <w:t>Плевральная 1</w:t>
            </w:r>
            <w:r>
              <w:rPr>
                <w:rStyle w:val="35a"/>
              </w:rPr>
              <w:t xml:space="preserve"> </w:t>
            </w:r>
            <w:r>
              <w:rPr>
                <w:rStyle w:val="352"/>
              </w:rPr>
              <w:t>пункция</w:t>
            </w:r>
          </w:p>
        </w:tc>
      </w:tr>
      <w:tr w:rsidR="0098717A">
        <w:trPr>
          <w:trHeight w:val="240"/>
          <w:jc w:val="center"/>
        </w:trPr>
        <w:tc>
          <w:tcPr>
            <w:tcW w:w="1830" w:type="dxa"/>
            <w:gridSpan w:val="4"/>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240" w:lineRule="auto"/>
              <w:ind w:left="340"/>
              <w:jc w:val="left"/>
            </w:pPr>
            <w:r>
              <w:rPr>
                <w:rStyle w:val="362"/>
              </w:rPr>
              <w:t>Фамилия врача</w:t>
            </w:r>
          </w:p>
        </w:tc>
        <w:tc>
          <w:tcPr>
            <w:tcW w:w="480"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top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top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top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283"/>
          <w:jc w:val="center"/>
        </w:trPr>
        <w:tc>
          <w:tcPr>
            <w:tcW w:w="1830" w:type="dxa"/>
            <w:gridSpan w:val="4"/>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361"/>
              <w:framePr w:wrap="notBeside" w:vAnchor="text" w:hAnchor="text" w:xAlign="center" w:y="1"/>
              <w:shd w:val="clear" w:color="auto" w:fill="auto"/>
              <w:spacing w:line="240" w:lineRule="auto"/>
              <w:ind w:left="340"/>
              <w:jc w:val="left"/>
            </w:pPr>
            <w:r>
              <w:rPr>
                <w:rStyle w:val="362"/>
              </w:rPr>
              <w:t>Фамилия медсестры</w:t>
            </w:r>
          </w:p>
        </w:tc>
        <w:tc>
          <w:tcPr>
            <w:tcW w:w="480"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66" w:type="dxa"/>
            <w:tcBorders>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75" w:type="dxa"/>
            <w:tcBorders>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490" w:type="dxa"/>
            <w:tcBorders>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94" w:type="dxa"/>
            <w:tcBorders>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965" w:type="dxa"/>
            <w:tcBorders>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c>
          <w:tcPr>
            <w:tcW w:w="489" w:type="dxa"/>
            <w:gridSpan w:val="2"/>
            <w:tcBorders>
              <w:bottom w:val="single" w:sz="4" w:space="0" w:color="auto"/>
            </w:tcBorders>
            <w:shd w:val="clear" w:color="auto" w:fill="FFFFFF"/>
          </w:tcPr>
          <w:p w:rsidR="0098717A" w:rsidRDefault="0098717A">
            <w:pPr>
              <w:framePr w:wrap="notBeside" w:vAnchor="text" w:hAnchor="text" w:xAlign="center" w:y="1"/>
              <w:rPr>
                <w:sz w:val="10"/>
                <w:szCs w:val="10"/>
              </w:rPr>
            </w:pPr>
          </w:p>
        </w:tc>
        <w:tc>
          <w:tcPr>
            <w:tcW w:w="509" w:type="dxa"/>
            <w:tcBorders>
              <w:bottom w:val="single" w:sz="4" w:space="0" w:color="auto"/>
            </w:tcBorders>
            <w:shd w:val="clear" w:color="auto" w:fill="FFFFFF"/>
          </w:tcPr>
          <w:p w:rsidR="0098717A" w:rsidRDefault="00543B1D">
            <w:pPr>
              <w:pStyle w:val="390"/>
              <w:framePr w:wrap="notBeside" w:vAnchor="text" w:hAnchor="text" w:xAlign="center" w:y="1"/>
              <w:shd w:val="clear" w:color="auto" w:fill="auto"/>
              <w:spacing w:line="240" w:lineRule="auto"/>
              <w:ind w:left="440"/>
            </w:pPr>
            <w:r>
              <w:rPr>
                <w:rStyle w:val="392"/>
              </w:rPr>
              <w:t>1</w:t>
            </w:r>
          </w:p>
        </w:tc>
      </w:tr>
    </w:tbl>
    <w:p w:rsidR="0098717A" w:rsidRDefault="0098717A">
      <w:pPr>
        <w:rPr>
          <w:sz w:val="2"/>
          <w:szCs w:val="2"/>
        </w:rPr>
      </w:pPr>
    </w:p>
    <w:p w:rsidR="0098717A" w:rsidRDefault="00543B1D">
      <w:pPr>
        <w:pStyle w:val="9"/>
        <w:shd w:val="clear" w:color="auto" w:fill="auto"/>
        <w:spacing w:before="190" w:line="180" w:lineRule="exact"/>
        <w:ind w:left="160" w:firstLine="0"/>
        <w:jc w:val="left"/>
        <w:sectPr w:rsidR="0098717A">
          <w:footerReference w:type="even" r:id="rId120"/>
          <w:footerReference w:type="default" r:id="rId121"/>
          <w:footerReference w:type="first" r:id="rId122"/>
          <w:pgSz w:w="11905" w:h="16837"/>
          <w:pgMar w:top="2881" w:right="2821" w:bottom="3378" w:left="2455" w:header="0" w:footer="3" w:gutter="0"/>
          <w:cols w:space="720"/>
          <w:noEndnote/>
          <w:docGrid w:linePitch="360"/>
        </w:sectPr>
      </w:pPr>
      <w:r>
        <w:t>Рис. 13. Экспресс-карта динамического наблюдения за тяжелобольным.</w:t>
      </w:r>
    </w:p>
    <w:p w:rsidR="0098717A" w:rsidRDefault="00543B1D">
      <w:pPr>
        <w:rPr>
          <w:sz w:val="0"/>
          <w:szCs w:val="0"/>
        </w:rPr>
      </w:pPr>
      <w:r>
        <w:rPr>
          <w:noProof/>
        </w:rPr>
        <w:lastRenderedPageBreak/>
        <w:drawing>
          <wp:anchor distT="0" distB="0" distL="114300" distR="114300" simplePos="0" relativeHeight="251657216" behindDoc="1" locked="0" layoutInCell="1" allowOverlap="1">
            <wp:simplePos x="0" y="0"/>
            <wp:positionH relativeFrom="margin">
              <wp:posOffset>-1499235</wp:posOffset>
            </wp:positionH>
            <wp:positionV relativeFrom="margin">
              <wp:posOffset>15875</wp:posOffset>
            </wp:positionV>
            <wp:extent cx="4312920" cy="5891530"/>
            <wp:effectExtent l="0" t="0" r="0" b="0"/>
            <wp:wrapNone/>
            <wp:docPr id="1" name="Picture"/>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a:blip r:embed="rId123" cstate="print"/>
                    <a:stretch>
                      <a:fillRect/>
                    </a:stretch>
                  </pic:blipFill>
                  <pic:spPr>
                    <a:xfrm>
                      <a:off x="0" y="0"/>
                      <a:ext cx="4312920" cy="5891530"/>
                    </a:xfrm>
                    <a:prstGeom prst="rect">
                      <a:avLst/>
                    </a:prstGeom>
                  </pic:spPr>
                </pic:pic>
              </a:graphicData>
            </a:graphic>
          </wp:anchor>
        </w:drawing>
      </w:r>
    </w:p>
    <w:p w:rsidR="0098717A" w:rsidRDefault="00543B1D">
      <w:pPr>
        <w:pStyle w:val="341"/>
        <w:shd w:val="clear" w:color="auto" w:fill="auto"/>
        <w:tabs>
          <w:tab w:val="left" w:leader="underscore" w:pos="4106"/>
          <w:tab w:val="left" w:leader="underscore" w:pos="4398"/>
        </w:tabs>
        <w:spacing w:line="178" w:lineRule="exact"/>
        <w:ind w:left="640" w:right="20" w:firstLine="240"/>
        <w:jc w:val="left"/>
      </w:pPr>
      <w:r>
        <w:rPr>
          <w:rStyle w:val="34MicrosoftSansSerif65pt0pt"/>
        </w:rPr>
        <w:t>Ф. И. О</w:t>
      </w:r>
      <w:r>
        <w:rPr>
          <w:rStyle w:val="340pt2"/>
        </w:rPr>
        <w:t xml:space="preserve"> Носи</w:t>
      </w:r>
      <w:r>
        <w:rPr>
          <w:rStyle w:val="340pt3"/>
        </w:rPr>
        <w:t>цин Н. П</w:t>
      </w:r>
      <w:r>
        <w:rPr>
          <w:rStyle w:val="340pt4"/>
        </w:rPr>
        <w:t xml:space="preserve"> </w:t>
      </w:r>
      <w:r>
        <w:rPr>
          <w:rStyle w:val="34MicrosoftSansSerif65pt0pt"/>
        </w:rPr>
        <w:t xml:space="preserve">N ист. </w:t>
      </w:r>
      <w:r>
        <w:rPr>
          <w:rStyle w:val="34MicrosoftSansSerif65pt0pt0"/>
        </w:rPr>
        <w:t>бол</w:t>
      </w:r>
      <w:r>
        <w:rPr>
          <w:rStyle w:val="340pt5"/>
        </w:rPr>
        <w:t xml:space="preserve"> </w:t>
      </w:r>
      <w:r>
        <w:rPr>
          <w:rStyle w:val="340pt2"/>
          <w:lang w:val="en-US"/>
        </w:rPr>
        <w:t>J55</w:t>
      </w:r>
      <w:r>
        <w:rPr>
          <w:rStyle w:val="34MicrosoftSansSerif65pt0pt"/>
          <w:lang w:val="en-US"/>
        </w:rPr>
        <w:t xml:space="preserve"> </w:t>
      </w:r>
      <w:r>
        <w:rPr>
          <w:rStyle w:val="34MicrosoftSansSerif65pt0pt"/>
        </w:rPr>
        <w:t>Возраст</w:t>
      </w:r>
      <w:r>
        <w:rPr>
          <w:rStyle w:val="340pt2"/>
        </w:rPr>
        <w:t xml:space="preserve"> </w:t>
      </w:r>
      <w:r>
        <w:rPr>
          <w:rStyle w:val="340pt3"/>
        </w:rPr>
        <w:t xml:space="preserve">33 </w:t>
      </w:r>
      <w:r>
        <w:rPr>
          <w:rStyle w:val="340pt6"/>
        </w:rPr>
        <w:t>г.</w:t>
      </w:r>
      <w:r>
        <w:rPr>
          <w:rStyle w:val="34MicrosoftSansSerif65pt0pt0"/>
        </w:rPr>
        <w:t xml:space="preserve"> </w:t>
      </w:r>
      <w:r>
        <w:rPr>
          <w:rStyle w:val="34MicrosoftSansSerif65pt0pt"/>
        </w:rPr>
        <w:t>Дата</w:t>
      </w:r>
      <w:r>
        <w:rPr>
          <w:rStyle w:val="340pt2"/>
        </w:rPr>
        <w:t xml:space="preserve"> </w:t>
      </w:r>
      <w:r>
        <w:rPr>
          <w:rStyle w:val="340pt3"/>
        </w:rPr>
        <w:t>17.05.78 г■</w:t>
      </w:r>
      <w:r>
        <w:rPr>
          <w:rStyle w:val="340pt4"/>
        </w:rPr>
        <w:t xml:space="preserve"> </w:t>
      </w:r>
      <w:r>
        <w:rPr>
          <w:rStyle w:val="34MicrosoftSansSerif65pt0pt"/>
        </w:rPr>
        <w:t>Диагноз</w:t>
      </w:r>
      <w:r>
        <w:rPr>
          <w:rStyle w:val="340pt2"/>
        </w:rPr>
        <w:t xml:space="preserve"> Закрытая травма груди. Разрыв правого</w:t>
      </w:r>
      <w:r>
        <w:rPr>
          <w:rStyle w:val="340pt7"/>
        </w:rPr>
        <w:t xml:space="preserve"> </w:t>
      </w:r>
      <w:r>
        <w:rPr>
          <w:rStyle w:val="340pt3"/>
        </w:rPr>
        <w:t>легк</w:t>
      </w:r>
      <w:r>
        <w:rPr>
          <w:rStyle w:val="340pt2"/>
        </w:rPr>
        <w:t>ог</w:t>
      </w:r>
      <w:r>
        <w:rPr>
          <w:rStyle w:val="340pt3"/>
        </w:rPr>
        <w:t>о. Ге</w:t>
      </w:r>
      <w:r>
        <w:rPr>
          <w:rStyle w:val="340pt2"/>
        </w:rPr>
        <w:t>моторанс</w:t>
      </w:r>
      <w:r>
        <w:rPr>
          <w:rStyle w:val="340pt5"/>
        </w:rPr>
        <w:tab/>
      </w:r>
      <w:r>
        <w:rPr>
          <w:rStyle w:val="340pt5"/>
        </w:rPr>
        <w:tab/>
      </w:r>
    </w:p>
    <w:p w:rsidR="0098717A" w:rsidRDefault="00543B1D">
      <w:pPr>
        <w:pStyle w:val="440"/>
        <w:framePr w:w="2126" w:h="526" w:wrap="around" w:hAnchor="margin" w:x="-2231" w:y="208"/>
        <w:shd w:val="clear" w:color="auto" w:fill="auto"/>
        <w:spacing w:after="29" w:line="230" w:lineRule="exact"/>
      </w:pPr>
      <w:r>
        <w:rPr>
          <w:rStyle w:val="442"/>
        </w:rPr>
        <w:t>ЕСС-ИАРТА</w:t>
      </w:r>
    </w:p>
    <w:p w:rsidR="0098717A" w:rsidRDefault="00543B1D">
      <w:pPr>
        <w:pStyle w:val="450"/>
        <w:framePr w:w="2126" w:h="526" w:wrap="around" w:hAnchor="margin" w:x="-2231" w:y="208"/>
        <w:shd w:val="clear" w:color="auto" w:fill="auto"/>
        <w:spacing w:before="0" w:line="200" w:lineRule="exact"/>
      </w:pPr>
      <w:r>
        <w:rPr>
          <w:rStyle w:val="452"/>
        </w:rPr>
        <w:t>за тянчелооольным</w:t>
      </w:r>
    </w:p>
    <w:p w:rsidR="0098717A" w:rsidRDefault="00543B1D">
      <w:pPr>
        <w:pStyle w:val="460"/>
        <w:shd w:val="clear" w:color="auto" w:fill="auto"/>
        <w:spacing w:line="130" w:lineRule="exact"/>
        <w:sectPr w:rsidR="0098717A">
          <w:footerReference w:type="even" r:id="rId124"/>
          <w:footerReference w:type="default" r:id="rId125"/>
          <w:pgSz w:w="11905" w:h="16837"/>
          <w:pgMar w:top="3197" w:right="2550" w:bottom="3202" w:left="4937" w:header="0" w:footer="3" w:gutter="0"/>
          <w:cols w:space="720"/>
          <w:noEndnote/>
          <w:titlePg/>
          <w:docGrid w:linePitch="360"/>
        </w:sectPr>
      </w:pPr>
      <w:r>
        <w:rPr>
          <w:rStyle w:val="46MicrosoftSansSerif"/>
        </w:rPr>
        <w:t>Операция:</w:t>
      </w:r>
      <w:r>
        <w:rPr>
          <w:rStyle w:val="461"/>
        </w:rPr>
        <w:t xml:space="preserve"> Торанотомия, ушивание раны легного, дренирование</w:t>
      </w:r>
    </w:p>
    <w:p w:rsidR="0098717A" w:rsidRDefault="0098717A">
      <w:pPr>
        <w:framePr w:w="7376" w:h="57" w:hRule="exact" w:wrap="notBeside" w:vAnchor="text" w:hAnchor="text" w:xAlign="center" w:y="1" w:anchorLock="1"/>
      </w:pPr>
    </w:p>
    <w:p w:rsidR="0098717A" w:rsidRDefault="00543B1D">
      <w:pPr>
        <w:rPr>
          <w:sz w:val="2"/>
          <w:szCs w:val="2"/>
        </w:rPr>
        <w:sectPr w:rsidR="0098717A">
          <w:type w:val="continuous"/>
          <w:pgSz w:w="11905" w:h="16837"/>
          <w:pgMar w:top="0" w:right="0" w:bottom="0" w:left="0" w:header="0" w:footer="3" w:gutter="0"/>
          <w:cols w:space="720"/>
          <w:noEndnote/>
          <w:docGrid w:linePitch="360"/>
        </w:sectPr>
      </w:pPr>
      <w:r>
        <w:t xml:space="preserve"> </w:t>
      </w:r>
    </w:p>
    <w:p w:rsidR="0098717A" w:rsidRDefault="00543B1D">
      <w:pPr>
        <w:pStyle w:val="470"/>
        <w:shd w:val="clear" w:color="auto" w:fill="auto"/>
        <w:spacing w:line="130" w:lineRule="exact"/>
        <w:sectPr w:rsidR="0098717A">
          <w:type w:val="continuous"/>
          <w:pgSz w:w="11905" w:h="16837"/>
          <w:pgMar w:top="3197" w:right="8407" w:bottom="3202" w:left="2874" w:header="0" w:footer="3" w:gutter="0"/>
          <w:cols w:space="720"/>
          <w:noEndnote/>
          <w:docGrid w:linePitch="360"/>
        </w:sectPr>
      </w:pPr>
      <w:r>
        <w:rPr>
          <w:rStyle w:val="471"/>
        </w:rPr>
        <w:lastRenderedPageBreak/>
        <w:t>ЧАСЫ</w:t>
      </w:r>
    </w:p>
    <w:p w:rsidR="0098717A" w:rsidRDefault="0098717A">
      <w:pPr>
        <w:framePr w:w="7376" w:h="1845" w:hRule="exact" w:wrap="notBeside" w:vAnchor="text" w:hAnchor="text" w:xAlign="center" w:y="1" w:anchorLock="1"/>
      </w:pPr>
    </w:p>
    <w:p w:rsidR="0098717A" w:rsidRDefault="00543B1D">
      <w:pPr>
        <w:rPr>
          <w:sz w:val="2"/>
          <w:szCs w:val="2"/>
        </w:rPr>
        <w:sectPr w:rsidR="0098717A">
          <w:type w:val="continuous"/>
          <w:pgSz w:w="11905" w:h="16837"/>
          <w:pgMar w:top="0" w:right="0" w:bottom="0" w:left="0" w:header="0" w:footer="3" w:gutter="0"/>
          <w:cols w:space="720"/>
          <w:noEndnote/>
          <w:docGrid w:linePitch="360"/>
        </w:sectPr>
      </w:pPr>
      <w:r>
        <w:t xml:space="preserve"> </w:t>
      </w:r>
    </w:p>
    <w:p w:rsidR="0098717A" w:rsidRDefault="00543B1D">
      <w:pPr>
        <w:pStyle w:val="480"/>
        <w:shd w:val="clear" w:color="auto" w:fill="auto"/>
        <w:spacing w:line="170" w:lineRule="exact"/>
        <w:sectPr w:rsidR="0098717A">
          <w:type w:val="continuous"/>
          <w:pgSz w:w="11905" w:h="16837"/>
          <w:pgMar w:top="3197" w:right="6285" w:bottom="3202" w:left="4395" w:header="0" w:footer="3" w:gutter="0"/>
          <w:cols w:space="720"/>
          <w:noEndnote/>
          <w:docGrid w:linePitch="360"/>
        </w:sectPr>
      </w:pPr>
      <w:r>
        <w:rPr>
          <w:rStyle w:val="481"/>
        </w:rPr>
        <w:lastRenderedPageBreak/>
        <w:t>ОПЕРАЦИЯ</w:t>
      </w:r>
    </w:p>
    <w:p w:rsidR="0098717A" w:rsidRDefault="00543B1D">
      <w:pPr>
        <w:pStyle w:val="470"/>
        <w:framePr w:w="834" w:h="463" w:wrap="around" w:vAnchor="text" w:hAnchor="margin" w:x="3763" w:y="1"/>
        <w:shd w:val="clear" w:color="auto" w:fill="auto"/>
        <w:spacing w:line="154" w:lineRule="exact"/>
        <w:ind w:left="120" w:right="160"/>
        <w:jc w:val="both"/>
      </w:pPr>
      <w:r>
        <w:rPr>
          <w:rStyle w:val="471"/>
        </w:rPr>
        <w:t>4 8 :10</w:t>
      </w:r>
      <w:r>
        <w:rPr>
          <w:rStyle w:val="471"/>
          <w:vertAlign w:val="superscript"/>
        </w:rPr>
        <w:t>е</w:t>
      </w:r>
      <w:r>
        <w:rPr>
          <w:rStyle w:val="471"/>
        </w:rPr>
        <w:t xml:space="preserve"> </w:t>
      </w:r>
      <w:r>
        <w:rPr>
          <w:rStyle w:val="472"/>
        </w:rPr>
        <w:t>л</w:t>
      </w:r>
      <w:r>
        <w:rPr>
          <w:rStyle w:val="473"/>
        </w:rPr>
        <w:t xml:space="preserve"> </w:t>
      </w:r>
      <w:r>
        <w:rPr>
          <w:rStyle w:val="471"/>
        </w:rPr>
        <w:t xml:space="preserve">1.42 </w:t>
      </w:r>
      <w:r>
        <w:rPr>
          <w:rStyle w:val="472"/>
        </w:rPr>
        <w:t>г/л</w:t>
      </w:r>
      <w:r>
        <w:rPr>
          <w:rStyle w:val="473"/>
        </w:rPr>
        <w:t xml:space="preserve"> </w:t>
      </w:r>
      <w:r>
        <w:rPr>
          <w:rStyle w:val="472"/>
        </w:rPr>
        <w:t>38%</w:t>
      </w:r>
    </w:p>
    <w:p w:rsidR="0098717A" w:rsidRDefault="00543B1D">
      <w:pPr>
        <w:pStyle w:val="470"/>
        <w:framePr w:w="843" w:h="488" w:wrap="around" w:vAnchor="text" w:hAnchor="margin" w:x="-87" w:y="11"/>
        <w:shd w:val="clear" w:color="auto" w:fill="auto"/>
        <w:spacing w:line="158" w:lineRule="exact"/>
        <w:ind w:left="100" w:right="140"/>
        <w:jc w:val="both"/>
      </w:pPr>
      <w:r>
        <w:rPr>
          <w:rStyle w:val="471"/>
        </w:rPr>
        <w:t>2,5:10® л</w:t>
      </w:r>
      <w:r>
        <w:rPr>
          <w:rStyle w:val="474"/>
        </w:rPr>
        <w:t xml:space="preserve"> </w:t>
      </w:r>
      <w:r>
        <w:rPr>
          <w:rStyle w:val="471"/>
        </w:rPr>
        <w:t>0,85 г/л</w:t>
      </w:r>
      <w:r>
        <w:rPr>
          <w:rStyle w:val="474"/>
        </w:rPr>
        <w:t xml:space="preserve"> </w:t>
      </w:r>
      <w:r>
        <w:rPr>
          <w:rStyle w:val="471"/>
        </w:rPr>
        <w:t>32%</w:t>
      </w:r>
    </w:p>
    <w:p w:rsidR="0098717A" w:rsidRDefault="0098717A">
      <w:pPr>
        <w:rPr>
          <w:sz w:val="2"/>
          <w:szCs w:val="2"/>
        </w:rPr>
        <w:sectPr w:rsidR="0098717A">
          <w:type w:val="continuous"/>
          <w:pgSz w:w="11905" w:h="16837"/>
          <w:pgMar w:top="3197" w:right="2469" w:bottom="3202" w:left="2706" w:header="0" w:footer="3" w:gutter="0"/>
          <w:cols w:space="720"/>
          <w:noEndnote/>
          <w:docGrid w:linePitch="360"/>
        </w:sectPr>
      </w:pPr>
    </w:p>
    <w:p w:rsidR="0098717A" w:rsidRDefault="0098717A">
      <w:pPr>
        <w:framePr w:w="7376" w:h="2228" w:hRule="exact" w:wrap="notBeside" w:vAnchor="text" w:hAnchor="text" w:xAlign="center" w:y="1" w:anchorLock="1"/>
      </w:pPr>
    </w:p>
    <w:p w:rsidR="0098717A" w:rsidRDefault="00543B1D">
      <w:pPr>
        <w:rPr>
          <w:sz w:val="2"/>
          <w:szCs w:val="2"/>
        </w:rPr>
        <w:sectPr w:rsidR="0098717A">
          <w:type w:val="continuous"/>
          <w:pgSz w:w="11905" w:h="16837"/>
          <w:pgMar w:top="0" w:right="0" w:bottom="0" w:left="0" w:header="0" w:footer="3" w:gutter="0"/>
          <w:cols w:space="720"/>
          <w:noEndnote/>
          <w:docGrid w:linePitch="360"/>
        </w:sectPr>
      </w:pPr>
      <w:r>
        <w:t xml:space="preserve"> </w:t>
      </w:r>
    </w:p>
    <w:p w:rsidR="0098717A" w:rsidRDefault="00543B1D">
      <w:pPr>
        <w:pStyle w:val="470"/>
        <w:shd w:val="clear" w:color="auto" w:fill="auto"/>
        <w:spacing w:line="130" w:lineRule="exact"/>
        <w:sectPr w:rsidR="0098717A">
          <w:type w:val="continuous"/>
          <w:pgSz w:w="11905" w:h="16837"/>
          <w:pgMar w:top="3197" w:right="2392" w:bottom="3202" w:left="8413" w:header="0" w:footer="3" w:gutter="0"/>
          <w:cols w:space="720"/>
          <w:noEndnote/>
          <w:docGrid w:linePitch="360"/>
        </w:sectPr>
      </w:pPr>
      <w:r>
        <w:rPr>
          <w:rStyle w:val="471"/>
        </w:rPr>
        <w:lastRenderedPageBreak/>
        <w:t>ВСЕГО - &gt;250</w:t>
      </w:r>
    </w:p>
    <w:p w:rsidR="0098717A" w:rsidRDefault="0098717A">
      <w:pPr>
        <w:framePr w:w="7376" w:h="473" w:hRule="exact" w:wrap="notBeside" w:vAnchor="text" w:hAnchor="text" w:xAlign="center" w:y="1" w:anchorLock="1"/>
      </w:pPr>
    </w:p>
    <w:p w:rsidR="0098717A" w:rsidRDefault="00543B1D">
      <w:pPr>
        <w:rPr>
          <w:sz w:val="2"/>
          <w:szCs w:val="2"/>
        </w:rPr>
        <w:sectPr w:rsidR="0098717A">
          <w:type w:val="continuous"/>
          <w:pgSz w:w="11905" w:h="16837"/>
          <w:pgMar w:top="0" w:right="0" w:bottom="0" w:left="0" w:header="0" w:footer="3" w:gutter="0"/>
          <w:cols w:space="720"/>
          <w:noEndnote/>
          <w:docGrid w:linePitch="360"/>
        </w:sectPr>
      </w:pPr>
      <w:r>
        <w:t xml:space="preserve"> </w:t>
      </w:r>
    </w:p>
    <w:p w:rsidR="0098717A" w:rsidRDefault="00543B1D">
      <w:pPr>
        <w:pStyle w:val="470"/>
        <w:shd w:val="clear" w:color="auto" w:fill="auto"/>
        <w:spacing w:line="139" w:lineRule="exact"/>
        <w:ind w:right="200"/>
        <w:jc w:val="both"/>
        <w:sectPr w:rsidR="0098717A">
          <w:type w:val="continuous"/>
          <w:pgSz w:w="11905" w:h="16837"/>
          <w:pgMar w:top="3197" w:right="6270" w:bottom="3202" w:left="4779" w:header="0" w:footer="3" w:gutter="0"/>
          <w:cols w:space="720"/>
          <w:noEndnote/>
          <w:docGrid w:linePitch="360"/>
        </w:sectPr>
      </w:pPr>
      <w:r>
        <w:rPr>
          <w:rStyle w:val="471"/>
        </w:rPr>
        <w:lastRenderedPageBreak/>
        <w:t>Антивная</w:t>
      </w:r>
      <w:r>
        <w:rPr>
          <w:rStyle w:val="475"/>
        </w:rPr>
        <w:t xml:space="preserve"> </w:t>
      </w:r>
      <w:r>
        <w:rPr>
          <w:rStyle w:val="471"/>
        </w:rPr>
        <w:t>аспирация</w:t>
      </w:r>
    </w:p>
    <w:p w:rsidR="0098717A" w:rsidRDefault="00543B1D">
      <w:pPr>
        <w:pStyle w:val="470"/>
        <w:framePr w:w="1021" w:h="749" w:wrap="around" w:vAnchor="text" w:hAnchor="margin" w:x="5659" w:y="-17"/>
        <w:shd w:val="clear" w:color="auto" w:fill="auto"/>
        <w:spacing w:line="149" w:lineRule="exact"/>
        <w:ind w:left="140" w:right="120"/>
        <w:jc w:val="right"/>
      </w:pPr>
      <w:r>
        <w:rPr>
          <w:rStyle w:val="471"/>
        </w:rPr>
        <w:t>Реинф 900</w:t>
      </w:r>
      <w:r>
        <w:rPr>
          <w:rStyle w:val="475"/>
        </w:rPr>
        <w:t xml:space="preserve"> </w:t>
      </w:r>
      <w:r>
        <w:rPr>
          <w:rStyle w:val="471"/>
        </w:rPr>
        <w:t>Плазмозам</w:t>
      </w:r>
      <w:r>
        <w:rPr>
          <w:rStyle w:val="475"/>
        </w:rPr>
        <w:t xml:space="preserve"> </w:t>
      </w:r>
      <w:r>
        <w:rPr>
          <w:rStyle w:val="471"/>
        </w:rPr>
        <w:t>1150</w:t>
      </w:r>
      <w:r>
        <w:rPr>
          <w:rStyle w:val="475"/>
        </w:rPr>
        <w:t xml:space="preserve"> </w:t>
      </w:r>
      <w:r>
        <w:rPr>
          <w:rStyle w:val="471"/>
        </w:rPr>
        <w:t>Р-р Римгера</w:t>
      </w:r>
      <w:r>
        <w:rPr>
          <w:rStyle w:val="475"/>
        </w:rPr>
        <w:t xml:space="preserve"> </w:t>
      </w:r>
      <w:r>
        <w:rPr>
          <w:rStyle w:val="476"/>
        </w:rPr>
        <w:t>500</w:t>
      </w:r>
    </w:p>
    <w:p w:rsidR="0098717A" w:rsidRDefault="00543B1D">
      <w:pPr>
        <w:pStyle w:val="470"/>
        <w:framePr w:w="622" w:h="130" w:wrap="around" w:vAnchor="text" w:hAnchor="margin" w:x="484" w:y="27"/>
        <w:shd w:val="clear" w:color="auto" w:fill="auto"/>
        <w:spacing w:line="130" w:lineRule="exact"/>
        <w:ind w:left="100"/>
      </w:pPr>
      <w:r>
        <w:rPr>
          <w:rStyle w:val="471"/>
        </w:rPr>
        <w:t>Реинф</w:t>
      </w:r>
    </w:p>
    <w:p w:rsidR="0098717A" w:rsidRDefault="00543B1D">
      <w:pPr>
        <w:pStyle w:val="470"/>
        <w:framePr w:w="1045" w:h="283" w:wrap="around" w:vAnchor="text" w:hAnchor="margin" w:x="3796" w:y="150"/>
        <w:shd w:val="clear" w:color="auto" w:fill="auto"/>
        <w:spacing w:line="144" w:lineRule="exact"/>
        <w:jc w:val="center"/>
      </w:pPr>
      <w:r>
        <w:rPr>
          <w:rStyle w:val="471"/>
        </w:rPr>
        <w:t>Желатиноль</w:t>
      </w:r>
      <w:r>
        <w:rPr>
          <w:rStyle w:val="477"/>
        </w:rPr>
        <w:t xml:space="preserve"> </w:t>
      </w:r>
      <w:r>
        <w:rPr>
          <w:rStyle w:val="471"/>
        </w:rPr>
        <w:t>450</w:t>
      </w:r>
    </w:p>
    <w:p w:rsidR="0098717A" w:rsidRDefault="00543B1D">
      <w:pPr>
        <w:pStyle w:val="470"/>
        <w:framePr w:w="742" w:h="432" w:wrap="around" w:vAnchor="text" w:hAnchor="margin" w:x="4843" w:y="342"/>
        <w:shd w:val="clear" w:color="auto" w:fill="auto"/>
        <w:spacing w:line="144" w:lineRule="exact"/>
        <w:ind w:right="40"/>
        <w:jc w:val="center"/>
      </w:pPr>
      <w:r>
        <w:rPr>
          <w:rStyle w:val="471"/>
        </w:rPr>
        <w:t xml:space="preserve">Р-р </w:t>
      </w:r>
      <w:r>
        <w:rPr>
          <w:rStyle w:val="472"/>
        </w:rPr>
        <w:t>_</w:t>
      </w:r>
      <w:r>
        <w:rPr>
          <w:rStyle w:val="478"/>
        </w:rPr>
        <w:t xml:space="preserve"> </w:t>
      </w:r>
      <w:r>
        <w:rPr>
          <w:rStyle w:val="471"/>
        </w:rPr>
        <w:t>Рингера</w:t>
      </w:r>
      <w:r>
        <w:rPr>
          <w:rStyle w:val="479"/>
        </w:rPr>
        <w:t xml:space="preserve"> </w:t>
      </w:r>
      <w:r>
        <w:rPr>
          <w:rStyle w:val="471"/>
        </w:rPr>
        <w:t>500</w:t>
      </w:r>
    </w:p>
    <w:p w:rsidR="0098717A" w:rsidRDefault="0098717A">
      <w:pPr>
        <w:rPr>
          <w:sz w:val="2"/>
          <w:szCs w:val="2"/>
        </w:rPr>
        <w:sectPr w:rsidR="0098717A">
          <w:type w:val="continuous"/>
          <w:pgSz w:w="11905" w:h="16837"/>
          <w:pgMar w:top="3197" w:right="2469" w:bottom="3202" w:left="2706" w:header="0" w:footer="3" w:gutter="0"/>
          <w:cols w:space="720"/>
          <w:noEndnote/>
          <w:docGrid w:linePitch="360"/>
        </w:sectPr>
      </w:pPr>
    </w:p>
    <w:p w:rsidR="0098717A" w:rsidRDefault="0098717A">
      <w:pPr>
        <w:framePr w:w="7376" w:h="3908" w:hRule="exact" w:wrap="notBeside" w:vAnchor="text" w:hAnchor="text" w:xAlign="center" w:y="1" w:anchorLock="1"/>
      </w:pPr>
    </w:p>
    <w:p w:rsidR="0098717A" w:rsidRDefault="00543B1D">
      <w:pPr>
        <w:rPr>
          <w:sz w:val="2"/>
          <w:szCs w:val="2"/>
        </w:rPr>
        <w:sectPr w:rsidR="0098717A">
          <w:type w:val="continuous"/>
          <w:pgSz w:w="11905" w:h="16837"/>
          <w:pgMar w:top="0" w:right="0" w:bottom="0" w:left="0" w:header="0" w:footer="3" w:gutter="0"/>
          <w:cols w:space="720"/>
          <w:noEndnote/>
          <w:docGrid w:linePitch="360"/>
        </w:sectPr>
      </w:pPr>
      <w:r>
        <w:t xml:space="preserve"> </w:t>
      </w:r>
    </w:p>
    <w:p w:rsidR="0098717A" w:rsidRDefault="00543B1D">
      <w:pPr>
        <w:pStyle w:val="470"/>
        <w:framePr w:h="136" w:wrap="around" w:hAnchor="margin" w:x="5822" w:y="7121"/>
        <w:shd w:val="clear" w:color="auto" w:fill="auto"/>
        <w:spacing w:line="130" w:lineRule="exact"/>
        <w:ind w:left="100"/>
      </w:pPr>
      <w:r>
        <w:rPr>
          <w:rStyle w:val="471"/>
        </w:rPr>
        <w:t>2550</w:t>
      </w:r>
    </w:p>
    <w:p w:rsidR="0098717A" w:rsidRDefault="00543B1D">
      <w:pPr>
        <w:pStyle w:val="100"/>
        <w:shd w:val="clear" w:color="auto" w:fill="auto"/>
        <w:spacing w:line="150" w:lineRule="exact"/>
        <w:sectPr w:rsidR="0098717A">
          <w:type w:val="continuous"/>
          <w:pgSz w:w="11905" w:h="16837"/>
          <w:pgMar w:top="3197" w:right="7585" w:bottom="3202" w:left="3003" w:header="0" w:footer="3" w:gutter="0"/>
          <w:cols w:space="720"/>
          <w:noEndnote/>
          <w:docGrid w:linePitch="360"/>
        </w:sectPr>
      </w:pPr>
      <w:r>
        <w:rPr>
          <w:rStyle w:val="104"/>
        </w:rPr>
        <w:lastRenderedPageBreak/>
        <w:t>8 Заказ № 1063</w:t>
      </w:r>
    </w:p>
    <w:p w:rsidR="0098717A" w:rsidRDefault="00543B1D">
      <w:pPr>
        <w:pStyle w:val="70"/>
        <w:shd w:val="clear" w:color="auto" w:fill="auto"/>
        <w:spacing w:after="0" w:line="211" w:lineRule="exact"/>
        <w:ind w:left="60" w:right="40"/>
        <w:jc w:val="both"/>
      </w:pPr>
      <w:r>
        <w:lastRenderedPageBreak/>
        <w:t>€ольном на всем протяжении ближайшего послеоперационного периода, обязаны не только внимательно следить за ним, но сразу замечать и регистрировать малейшие изменения состояния и без</w:t>
      </w:r>
      <w:r>
        <w:softHyphen/>
        <w:t>отлагательно сообщать о них дежурному хирургу.</w:t>
      </w:r>
    </w:p>
    <w:p w:rsidR="0098717A" w:rsidRDefault="00543B1D">
      <w:pPr>
        <w:pStyle w:val="70"/>
        <w:shd w:val="clear" w:color="auto" w:fill="auto"/>
        <w:spacing w:after="0" w:line="211" w:lineRule="exact"/>
        <w:ind w:left="60" w:right="40" w:firstLine="340"/>
        <w:jc w:val="both"/>
      </w:pPr>
      <w:r>
        <w:t>Регистрация состояния больного путем обычных записей в ис</w:t>
      </w:r>
      <w:r>
        <w:softHyphen/>
        <w:t>ториях болезни здесь явно недостаточна. Ведь записи эти иногда делаются ретроспективно, бессистемно, лишены динамичности и в ряде случаев субъективны.</w:t>
      </w:r>
    </w:p>
    <w:p w:rsidR="0098717A" w:rsidRDefault="00543B1D">
      <w:pPr>
        <w:pStyle w:val="70"/>
        <w:shd w:val="clear" w:color="auto" w:fill="auto"/>
        <w:spacing w:after="215" w:line="211" w:lineRule="exact"/>
        <w:ind w:left="60" w:right="40" w:firstLine="340"/>
        <w:jc w:val="both"/>
      </w:pPr>
      <w:r>
        <w:t>В руководимых нами клиниках уже на протяжении многих лет регистрация наблюдений за тяжелыми послеоперационными боль</w:t>
      </w:r>
      <w:r>
        <w:softHyphen/>
        <w:t>ными производится на специальной «Экспресс-карте наблюдения за тяжелыми больными». Карта эта построена по принципу по</w:t>
      </w:r>
      <w:r>
        <w:softHyphen/>
      </w:r>
      <w:r>
        <w:rPr>
          <w:rStyle w:val="72pt9"/>
        </w:rPr>
        <w:t>часового динамического наблюдения (рис.</w:t>
      </w:r>
      <w:r>
        <w:t xml:space="preserve"> 13).</w:t>
      </w:r>
    </w:p>
    <w:p w:rsidR="0098717A" w:rsidRDefault="00543B1D">
      <w:pPr>
        <w:pStyle w:val="40"/>
        <w:shd w:val="clear" w:color="auto" w:fill="auto"/>
        <w:spacing w:line="168" w:lineRule="exact"/>
        <w:ind w:left="60" w:right="40" w:firstLine="340"/>
        <w:jc w:val="both"/>
      </w:pPr>
      <w:r>
        <w:rPr>
          <w:rStyle w:val="42"/>
        </w:rPr>
        <w:t>Карта содержит два раздела. Первый — основные параметры состояния больного, где графически отмечаются показатели артериального давления, частоты пульса, дыхательных движений, температуры, спирометрии и со</w:t>
      </w:r>
      <w:r>
        <w:rPr>
          <w:rStyle w:val="42"/>
        </w:rPr>
        <w:softHyphen/>
        <w:t>става крови (содержание гемоглобина, эритроцитов, электролитный состав, биохимические данные), функции почек и КЩС, регистрируется количе</w:t>
      </w:r>
      <w:r>
        <w:rPr>
          <w:rStyle w:val="42"/>
        </w:rPr>
        <w:softHyphen/>
        <w:t>ство выделяемой по дренажам жидкости, выпитой жидкости и диурез.</w:t>
      </w:r>
    </w:p>
    <w:p w:rsidR="0098717A" w:rsidRDefault="00543B1D">
      <w:pPr>
        <w:pStyle w:val="40"/>
        <w:shd w:val="clear" w:color="auto" w:fill="auto"/>
        <w:spacing w:line="168" w:lineRule="exact"/>
        <w:ind w:left="60" w:right="40" w:firstLine="340"/>
        <w:jc w:val="both"/>
      </w:pPr>
      <w:r>
        <w:rPr>
          <w:rStyle w:val="42"/>
        </w:rPr>
        <w:t>Второй раздел карты — лечебные мероприятия: переливание крови, кро</w:t>
      </w:r>
      <w:r>
        <w:rPr>
          <w:rStyle w:val="42"/>
        </w:rPr>
        <w:softHyphen/>
        <w:t>везаменителей и жидкостей (время от начала переливания до окончания), лекарственная терапия.</w:t>
      </w:r>
    </w:p>
    <w:p w:rsidR="0098717A" w:rsidRDefault="00543B1D">
      <w:pPr>
        <w:pStyle w:val="40"/>
        <w:shd w:val="clear" w:color="auto" w:fill="auto"/>
        <w:spacing w:line="168" w:lineRule="exact"/>
        <w:ind w:left="60" w:right="40" w:firstLine="340"/>
        <w:jc w:val="both"/>
      </w:pPr>
      <w:r>
        <w:rPr>
          <w:rStyle w:val="42"/>
        </w:rPr>
        <w:t>В такой карте накапливается значительная информация о состоянии больного, по ней можно судить об эффективности назначений.</w:t>
      </w:r>
    </w:p>
    <w:p w:rsidR="0098717A" w:rsidRDefault="00543B1D">
      <w:pPr>
        <w:pStyle w:val="40"/>
        <w:shd w:val="clear" w:color="auto" w:fill="auto"/>
        <w:spacing w:after="142" w:line="168" w:lineRule="exact"/>
        <w:ind w:left="60" w:right="40" w:firstLine="340"/>
        <w:jc w:val="both"/>
      </w:pPr>
      <w:r>
        <w:rPr>
          <w:rStyle w:val="42"/>
        </w:rPr>
        <w:t>В нижней части карты заносится фамилия лечащего врача и меди</w:t>
      </w:r>
      <w:r>
        <w:rPr>
          <w:rStyle w:val="42"/>
        </w:rPr>
        <w:softHyphen/>
        <w:t>цинской сестры. Это значительно повышает их ответственность.</w:t>
      </w:r>
    </w:p>
    <w:p w:rsidR="0098717A" w:rsidRDefault="00543B1D">
      <w:pPr>
        <w:pStyle w:val="70"/>
        <w:shd w:val="clear" w:color="auto" w:fill="auto"/>
        <w:spacing w:after="193" w:line="216" w:lineRule="exact"/>
        <w:ind w:left="60" w:right="40" w:firstLine="340"/>
        <w:jc w:val="both"/>
      </w:pPr>
      <w:r>
        <w:t>При ведении карты динамического наблюдения элемент вне</w:t>
      </w:r>
      <w:r>
        <w:softHyphen/>
        <w:t>запности и неожиданности появления осложнений сводится до ми</w:t>
      </w:r>
      <w:r>
        <w:softHyphen/>
        <w:t>нимума.</w:t>
      </w:r>
    </w:p>
    <w:p w:rsidR="0098717A" w:rsidRDefault="00543B1D">
      <w:pPr>
        <w:pStyle w:val="70"/>
        <w:shd w:val="clear" w:color="auto" w:fill="auto"/>
        <w:spacing w:after="120" w:line="200" w:lineRule="exact"/>
        <w:ind w:left="60" w:firstLine="340"/>
        <w:jc w:val="both"/>
      </w:pPr>
      <w:r>
        <w:rPr>
          <w:rStyle w:val="72pt9"/>
        </w:rPr>
        <w:t>Организация послеоперационного ухода</w:t>
      </w:r>
    </w:p>
    <w:p w:rsidR="0098717A" w:rsidRDefault="00543B1D">
      <w:pPr>
        <w:pStyle w:val="70"/>
        <w:shd w:val="clear" w:color="auto" w:fill="auto"/>
        <w:spacing w:after="0" w:line="211" w:lineRule="exact"/>
        <w:ind w:left="60" w:right="40" w:firstLine="340"/>
        <w:jc w:val="both"/>
      </w:pPr>
      <w:r>
        <w:t>Уход за оперированными по поводу тяжелых повреждений труди не ограничивается выполнением обычных врачебных назна</w:t>
      </w:r>
      <w:r>
        <w:softHyphen/>
        <w:t>чений, а включает ряд специфичных, достаточно сложных меро</w:t>
      </w:r>
      <w:r>
        <w:softHyphen/>
        <w:t>приятий. Отсюда возникает необходимость выделения надлежа</w:t>
      </w:r>
      <w:r>
        <w:softHyphen/>
        <w:t>щих оборудованных палат.</w:t>
      </w:r>
    </w:p>
    <w:p w:rsidR="0098717A" w:rsidRDefault="00543B1D">
      <w:pPr>
        <w:pStyle w:val="70"/>
        <w:shd w:val="clear" w:color="auto" w:fill="auto"/>
        <w:spacing w:after="0" w:line="211" w:lineRule="exact"/>
        <w:ind w:left="60" w:right="40" w:firstLine="340"/>
        <w:jc w:val="both"/>
      </w:pPr>
      <w:r>
        <w:t>В реанимационном отделении нашей клиники для этого выде</w:t>
      </w:r>
      <w:r>
        <w:softHyphen/>
        <w:t>лены изолированные палаты. В них обеспечена постоянная подача увлажненного кислорода, установлена система централизованного вакуума, позволяющая через водяной манометр поддерживать ин</w:t>
      </w:r>
      <w:r>
        <w:softHyphen/>
        <w:t>дивидуально необходимый уровень разрежения в плевральной полости. Здесь же размещается все необходимое оборудование и оснащение: аппарат для ИВЛ, набор клинков к ларингоскопу и интубационные трубки, мощный электроаспиратор, установка для постоянной аспирации из плевральной полости, стерильные систе</w:t>
      </w:r>
      <w:r>
        <w:softHyphen/>
        <w:t>мы для трансфузионной терапии, стерильные шприцы, необходи</w:t>
      </w:r>
      <w:r>
        <w:softHyphen/>
        <w:t>мый запас медикаментов, кровезаменителей и т. д. В расположен</w:t>
      </w:r>
      <w:r>
        <w:softHyphen/>
        <w:t>ном рядом реанимационном зале имеются наркозный аппарат, бронхоскоп, дефибриллятор, кардиостимулятор; набор инструмен</w:t>
      </w:r>
      <w:r>
        <w:softHyphen/>
        <w:t>тов для срочной торакотомии, венесекции и трахеостомии и другой инструментарий.</w:t>
      </w:r>
    </w:p>
    <w:p w:rsidR="0098717A" w:rsidRDefault="00543B1D">
      <w:pPr>
        <w:pStyle w:val="70"/>
        <w:shd w:val="clear" w:color="auto" w:fill="auto"/>
        <w:spacing w:after="0" w:line="211" w:lineRule="exact"/>
        <w:ind w:left="20" w:right="20" w:firstLine="340"/>
        <w:jc w:val="both"/>
      </w:pPr>
      <w:r>
        <w:t xml:space="preserve">При наблюдении за наиболее тяжелыми больными, у которых после операции еще не стабилизировалась сердечно-сосудистая деятельность, </w:t>
      </w:r>
      <w:r>
        <w:lastRenderedPageBreak/>
        <w:t>используется контрольная электронная аппаратура, в частности кардиомонитор, позволяющий вести визуальное наблю</w:t>
      </w:r>
      <w:r>
        <w:softHyphen/>
        <w:t>дение за электрокардиограммой.</w:t>
      </w:r>
    </w:p>
    <w:p w:rsidR="0098717A" w:rsidRDefault="00543B1D">
      <w:pPr>
        <w:pStyle w:val="70"/>
        <w:shd w:val="clear" w:color="auto" w:fill="auto"/>
        <w:spacing w:after="0" w:line="211" w:lineRule="exact"/>
        <w:ind w:left="20" w:right="20" w:firstLine="340"/>
        <w:jc w:val="both"/>
      </w:pPr>
      <w:r>
        <w:t>В случае нарушения сердечной деятельности прибор подает звуковой сигнал. Кроме того, на приборе смонтирован дефибрил</w:t>
      </w:r>
      <w:r>
        <w:softHyphen/>
        <w:t>лятор и электростимулятор, что позволяет при показаниях быстро воспользоваться ими.</w:t>
      </w:r>
    </w:p>
    <w:p w:rsidR="0098717A" w:rsidRDefault="00543B1D">
      <w:pPr>
        <w:pStyle w:val="70"/>
        <w:shd w:val="clear" w:color="auto" w:fill="auto"/>
        <w:spacing w:after="0" w:line="211" w:lineRule="exact"/>
        <w:ind w:left="20" w:right="20" w:firstLine="340"/>
        <w:jc w:val="both"/>
      </w:pPr>
      <w:r>
        <w:t>Больного доставляют в послеоперационную палату или на но</w:t>
      </w:r>
      <w:r>
        <w:softHyphen/>
        <w:t>силках, или чаще, как принято у нас, с операционного стола сразу перекладывают на заблаговременно приготовленную кровать, снаб</w:t>
      </w:r>
      <w:r>
        <w:softHyphen/>
        <w:t>женную колесиками на резиновом ходу. При транспортировка больного обязательно сопровождает анестезиолог, готовый бук</w:t>
      </w:r>
      <w:r>
        <w:softHyphen/>
        <w:t>вально на ходу оказать помощь в случае развития осложнений: рвоты, аспирации, остановки дыхания, сердца и т. д.</w:t>
      </w:r>
    </w:p>
    <w:p w:rsidR="0098717A" w:rsidRDefault="00543B1D">
      <w:pPr>
        <w:pStyle w:val="70"/>
        <w:shd w:val="clear" w:color="auto" w:fill="auto"/>
        <w:spacing w:after="0" w:line="211" w:lineRule="exact"/>
        <w:ind w:left="20" w:right="20" w:firstLine="340"/>
        <w:jc w:val="both"/>
      </w:pPr>
      <w:r>
        <w:t>Важная роль в нормализации дыхания после внутригрудных операций принадлежит выбору положения больного в постели и его активности. После ушивания ран сердца рекомендуется полу</w:t>
      </w:r>
      <w:r>
        <w:softHyphen/>
        <w:t>сидячее положение, при выраженной анемизации — горизонталь</w:t>
      </w:r>
      <w:r>
        <w:softHyphen/>
        <w:t>ное, в дальнейшем при улучшении состояния — положение с при</w:t>
      </w:r>
      <w:r>
        <w:softHyphen/>
        <w:t xml:space="preserve">поднятым головным концом. Горизонтальное положение в первые послеоперационные часы рекомендуют М. И. Кузин, О. С. Шкроб и </w:t>
      </w:r>
      <w:r>
        <w:rPr>
          <w:lang w:val="en-US"/>
        </w:rPr>
        <w:t xml:space="preserve">P. JI. </w:t>
      </w:r>
      <w:r>
        <w:t>Капелиович (1967), считая, что перевести больного в воз</w:t>
      </w:r>
      <w:r>
        <w:softHyphen/>
        <w:t>вышенное положение можно на следующий день после операции '.</w:t>
      </w:r>
    </w:p>
    <w:p w:rsidR="0098717A" w:rsidRDefault="00543B1D">
      <w:pPr>
        <w:pStyle w:val="70"/>
        <w:shd w:val="clear" w:color="auto" w:fill="auto"/>
        <w:spacing w:after="0" w:line="211" w:lineRule="exact"/>
        <w:ind w:left="20" w:right="20" w:firstLine="340"/>
        <w:jc w:val="both"/>
      </w:pPr>
      <w:r>
        <w:t>Мы придерживаемся индивидуального подхода в выборе поло</w:t>
      </w:r>
      <w:r>
        <w:softHyphen/>
        <w:t>жения и степени активизации после операции в зависимости от характера травмы, объема оперативного вмешательства и общего состояния больного. При этом мы руководствуемся следующими основными принципами: 1) возможно раннее создание возвышен</w:t>
      </w:r>
      <w:r>
        <w:softHyphen/>
        <w:t>ного положения обеспечивает наилучшие условия для нормализа</w:t>
      </w:r>
      <w:r>
        <w:softHyphen/>
        <w:t>ции легочной вентиляции; 2) положение больного должно способ</w:t>
      </w:r>
      <w:r>
        <w:softHyphen/>
        <w:t>ствовать расправлению легкого на стороне операции, поэтому не</w:t>
      </w:r>
      <w:r>
        <w:softHyphen/>
        <w:t>допустимо, чтобы он лежал на оперированном боку, когда создаются неблагоприятные условия для эффективного расправле</w:t>
      </w:r>
      <w:r>
        <w:softHyphen/>
        <w:t>ния легкого; 3) к изменению положения больного в постели в пер</w:t>
      </w:r>
      <w:r>
        <w:softHyphen/>
        <w:t>вые часы после операции следует подходить осторожно из-за опасности развития ортостатического коллапса.</w:t>
      </w:r>
    </w:p>
    <w:p w:rsidR="0098717A" w:rsidRDefault="00543B1D">
      <w:pPr>
        <w:pStyle w:val="70"/>
        <w:shd w:val="clear" w:color="auto" w:fill="auto"/>
        <w:spacing w:after="395" w:line="211" w:lineRule="exact"/>
        <w:ind w:left="20" w:right="20" w:firstLine="340"/>
        <w:jc w:val="both"/>
      </w:pPr>
      <w:r>
        <w:t>Ранняя активность является принципом поведения больных в послеоперационном периоде. Как можно раньше после операции</w:t>
      </w:r>
    </w:p>
    <w:p w:rsidR="0098717A" w:rsidRDefault="00543B1D">
      <w:pPr>
        <w:pStyle w:val="40"/>
        <w:shd w:val="clear" w:color="auto" w:fill="auto"/>
        <w:spacing w:line="168" w:lineRule="exact"/>
        <w:ind w:left="20" w:right="20" w:firstLine="340"/>
        <w:jc w:val="both"/>
      </w:pPr>
      <w:r>
        <w:rPr>
          <w:rStyle w:val="42"/>
          <w:vertAlign w:val="superscript"/>
        </w:rPr>
        <w:t>1</w:t>
      </w:r>
      <w:r>
        <w:rPr>
          <w:rStyle w:val="42"/>
        </w:rPr>
        <w:t xml:space="preserve"> В этой связи небесполезно напомнить данные о влиянии изменения положения больного на жизненную емкость легких. В положении стоя она в среднем составляет 4300 мл, сидя — 4200 мл, лежа навзничь — 3800 ил, лежа ничком — 3620 мл [Углов Ф. Г., 1964].</w:t>
      </w:r>
    </w:p>
    <w:p w:rsidR="0098717A" w:rsidRDefault="00543B1D">
      <w:pPr>
        <w:pStyle w:val="70"/>
        <w:shd w:val="clear" w:color="auto" w:fill="auto"/>
        <w:spacing w:after="0" w:line="211" w:lineRule="exact"/>
        <w:ind w:left="40" w:right="20"/>
        <w:jc w:val="both"/>
      </w:pPr>
      <w:r>
        <w:t>следует побуждать больного к активным движениям конечностями, более глубокому дыханию, более энергичному откашливанию. Если все обстоит нормально, уже через 4—5 ч больного можно осторож</w:t>
      </w:r>
      <w:r>
        <w:softHyphen/>
        <w:t>но поворачивать, а на второй день — усаживать в постели.</w:t>
      </w:r>
    </w:p>
    <w:p w:rsidR="0098717A" w:rsidRDefault="00543B1D">
      <w:pPr>
        <w:pStyle w:val="70"/>
        <w:shd w:val="clear" w:color="auto" w:fill="auto"/>
        <w:spacing w:after="0" w:line="211" w:lineRule="exact"/>
        <w:ind w:left="40" w:right="20" w:firstLine="320"/>
        <w:jc w:val="both"/>
      </w:pPr>
      <w:r>
        <w:t>Ходить по палате мы рекомендуем с конца 2—3-х суток. Боль- вые быстро преодолевают страх перед движениями и очень охот</w:t>
      </w:r>
      <w:r>
        <w:softHyphen/>
        <w:t>но, без всяких напоминаний выполняют назначенные упражне</w:t>
      </w:r>
      <w:r>
        <w:softHyphen/>
        <w:t>ния, что повышает их уверенность в скором выздоровлении.</w:t>
      </w:r>
    </w:p>
    <w:p w:rsidR="0098717A" w:rsidRDefault="00543B1D">
      <w:pPr>
        <w:pStyle w:val="70"/>
        <w:shd w:val="clear" w:color="auto" w:fill="auto"/>
        <w:spacing w:after="0" w:line="211" w:lineRule="exact"/>
        <w:ind w:left="40" w:right="20" w:firstLine="320"/>
        <w:jc w:val="both"/>
      </w:pPr>
      <w:r>
        <w:lastRenderedPageBreak/>
        <w:t>Большое значение для выздоравливающих имеет проводимая под руководством инструктора-методиста лечебная физкультура. Она поднимает общий тонус, улучшает аппетит, способствует от</w:t>
      </w:r>
      <w:r>
        <w:softHyphen/>
        <w:t>кашливанию мокроты, повышает вентиляцию легких, снижает предпосылки к венозному тромбозу.</w:t>
      </w:r>
    </w:p>
    <w:p w:rsidR="0098717A" w:rsidRDefault="00543B1D">
      <w:pPr>
        <w:pStyle w:val="70"/>
        <w:shd w:val="clear" w:color="auto" w:fill="auto"/>
        <w:spacing w:after="173" w:line="211" w:lineRule="exact"/>
        <w:ind w:left="40" w:right="20" w:firstLine="320"/>
        <w:jc w:val="both"/>
      </w:pPr>
      <w:r>
        <w:t>Вопросы питания не представляют каких-либо особенностей. Первые 2—3 дня после операции — щадящий стол и соки. С акти</w:t>
      </w:r>
      <w:r>
        <w:softHyphen/>
        <w:t>визацией больного и улучшением общего состояния диету быстро расширяют.</w:t>
      </w:r>
    </w:p>
    <w:p w:rsidR="0098717A" w:rsidRDefault="00543B1D">
      <w:pPr>
        <w:pStyle w:val="490"/>
        <w:shd w:val="clear" w:color="auto" w:fill="auto"/>
        <w:spacing w:before="0" w:after="116" w:line="220" w:lineRule="exact"/>
        <w:ind w:left="500"/>
      </w:pPr>
      <w:r>
        <w:rPr>
          <w:rStyle w:val="49BookmanOldStyle9pt2pt"/>
        </w:rPr>
        <w:t xml:space="preserve">Лечебн </w:t>
      </w:r>
      <w:r>
        <w:rPr>
          <w:rStyle w:val="49BookmanOldStyle9pt-1pt"/>
        </w:rPr>
        <w:t>о-п</w:t>
      </w:r>
      <w:r>
        <w:t xml:space="preserve"> рофилактические мероприятия</w:t>
      </w:r>
    </w:p>
    <w:p w:rsidR="0098717A" w:rsidRDefault="00543B1D">
      <w:pPr>
        <w:pStyle w:val="70"/>
        <w:shd w:val="clear" w:color="auto" w:fill="auto"/>
        <w:spacing w:after="0" w:line="211" w:lineRule="exact"/>
        <w:ind w:left="40" w:right="20" w:firstLine="320"/>
        <w:jc w:val="both"/>
      </w:pPr>
      <w:r>
        <w:t>Система основных лечебно-профилактических мероприятий, применяемых после операций по поводу травмы груди, включает: кислородотерапию, обеспечение свободной проходимости дыха</w:t>
      </w:r>
      <w:r>
        <w:softHyphen/>
        <w:t>тельных путей, обезболивание, дренирование плевральной полости в сочетании с активной аспирацией, пункции плевральной полости. Остановимся на каждом из этих мероприятий.</w:t>
      </w:r>
    </w:p>
    <w:p w:rsidR="0098717A" w:rsidRDefault="00543B1D">
      <w:pPr>
        <w:pStyle w:val="70"/>
        <w:shd w:val="clear" w:color="auto" w:fill="auto"/>
        <w:spacing w:after="0" w:line="211" w:lineRule="exact"/>
        <w:ind w:left="40" w:right="20" w:firstLine="320"/>
        <w:jc w:val="both"/>
      </w:pPr>
      <w:r>
        <w:t>Во время операции в условиях управляемого дыхания (и, сле</w:t>
      </w:r>
      <w:r>
        <w:softHyphen/>
        <w:t>довательно, гипервентиляции) больной получает кислород в коли</w:t>
      </w:r>
      <w:r>
        <w:softHyphen/>
        <w:t>честве, значительно превышающем потребности организма. Если сразу же перевести его на спонтанное дыхание, почти неминуемо возникнет гипоксия. Поэтому первейшей задачей после поступле</w:t>
      </w:r>
      <w:r>
        <w:softHyphen/>
        <w:t>ния больного в послеоперационную палату является бесперебой</w:t>
      </w:r>
      <w:r>
        <w:softHyphen/>
        <w:t>ная подача кислорода. Удобно подавать кислород через введен</w:t>
      </w:r>
      <w:r>
        <w:softHyphen/>
        <w:t>ный в носовой ход катетер, присоединенный к централизованной системе. Скорость подачи кислорода составляет 6—8 л/мин. Увлажнение и согревание кислорода достигают, пропуская его через банку Боброва с теплой водой. При отсутствии осложнений подачу кислорода обычно прекращают со 2—3-х суток после опе</w:t>
      </w:r>
      <w:r>
        <w:softHyphen/>
        <w:t>рации. Большинство больных к этому времени не испытывают субъективной необходимости в дополнительном кислороде.</w:t>
      </w:r>
    </w:p>
    <w:p w:rsidR="0098717A" w:rsidRDefault="00543B1D">
      <w:pPr>
        <w:pStyle w:val="70"/>
        <w:shd w:val="clear" w:color="auto" w:fill="auto"/>
        <w:spacing w:after="0" w:line="211" w:lineRule="exact"/>
        <w:ind w:left="40" w:right="20" w:firstLine="320"/>
        <w:jc w:val="both"/>
      </w:pPr>
      <w:r>
        <w:t>Для поддержания свободной проходимости трахеи и бронхов в послеоперационном периоде широко применяются следующие меры:</w:t>
      </w:r>
    </w:p>
    <w:p w:rsidR="0098717A" w:rsidRDefault="00543B1D">
      <w:pPr>
        <w:pStyle w:val="70"/>
        <w:shd w:val="clear" w:color="auto" w:fill="auto"/>
        <w:spacing w:after="0" w:line="211" w:lineRule="exact"/>
        <w:ind w:left="40" w:right="20" w:firstLine="320"/>
        <w:jc w:val="both"/>
      </w:pPr>
      <w:r>
        <w:t>Е Побуждение больного к раннему, частому и интенсивному откашливанию. При этом хорошо помогают иммобилизация опе</w:t>
      </w:r>
      <w:r>
        <w:softHyphen/>
        <w:t>рационной раны рукой медицинской сестры или врача, массаж мышц грудной клетки, поколачивание. Некоторые хирурги [Шу- лутко М. Л., 1968; Колесников И. С, 1969] советуют применять</w:t>
      </w:r>
    </w:p>
    <w:p w:rsidR="0098717A" w:rsidRDefault="006710F6">
      <w:pPr>
        <w:framePr w:wrap="notBeside" w:vAnchor="text" w:hAnchor="text" w:xAlign="center" w:y="1"/>
        <w:jc w:val="center"/>
        <w:rPr>
          <w:sz w:val="0"/>
          <w:szCs w:val="0"/>
        </w:rPr>
      </w:pPr>
      <w:r>
        <w:pict>
          <v:shape id="_x0000_i1053" type="#_x0000_t75" style="width:235.75pt;height:130.05pt">
            <v:imagedata r:id="rId126" r:href="rId127"/>
          </v:shape>
        </w:pict>
      </w:r>
    </w:p>
    <w:p w:rsidR="0098717A" w:rsidRDefault="00543B1D">
      <w:pPr>
        <w:pStyle w:val="af1"/>
        <w:framePr w:wrap="notBeside" w:vAnchor="text" w:hAnchor="text" w:xAlign="center" w:y="1"/>
        <w:shd w:val="clear" w:color="auto" w:fill="auto"/>
        <w:spacing w:line="173" w:lineRule="exact"/>
        <w:jc w:val="center"/>
      </w:pPr>
      <w:r>
        <w:rPr>
          <w:rStyle w:val="af3"/>
        </w:rPr>
        <w:t>Рис. 14. Чрескожиая катетеризация трахеи [Лебедева Р. Н., Стецюк А. Г., 1965].</w:t>
      </w:r>
    </w:p>
    <w:p w:rsidR="0098717A" w:rsidRDefault="0098717A">
      <w:pPr>
        <w:rPr>
          <w:sz w:val="2"/>
          <w:szCs w:val="2"/>
        </w:rPr>
      </w:pPr>
    </w:p>
    <w:p w:rsidR="0098717A" w:rsidRDefault="00543B1D">
      <w:pPr>
        <w:pStyle w:val="9"/>
        <w:shd w:val="clear" w:color="auto" w:fill="auto"/>
        <w:spacing w:before="172" w:line="211" w:lineRule="exact"/>
        <w:ind w:left="20" w:right="20" w:firstLine="0"/>
      </w:pPr>
      <w:r>
        <w:t>сеансы дыхания из наркозного аппарата смесью воздуха с кисло</w:t>
      </w:r>
      <w:r>
        <w:softHyphen/>
        <w:t>родом под давлением в 20—30 мм рт. ст. в течение 15—20 мин при большом потоке газовой смеси. Дыхание под давлением спо</w:t>
      </w:r>
      <w:r>
        <w:softHyphen/>
        <w:t>собствует полному расправлению легкого, восстановлению его воздушности. Откашливанию также помогают различные средства, разжижающие мокроту (протеолитические ферменты, ингаляции с гидрокарбоиатом натрия, хлорофиллиптом, питье горячего моло</w:t>
      </w:r>
      <w:r>
        <w:softHyphen/>
        <w:t>ка с боржомом, прием настоя термопсиса).</w:t>
      </w:r>
    </w:p>
    <w:p w:rsidR="0098717A" w:rsidRDefault="00543B1D">
      <w:pPr>
        <w:pStyle w:val="9"/>
        <w:numPr>
          <w:ilvl w:val="0"/>
          <w:numId w:val="14"/>
        </w:numPr>
        <w:shd w:val="clear" w:color="auto" w:fill="auto"/>
        <w:tabs>
          <w:tab w:val="left" w:pos="663"/>
        </w:tabs>
        <w:spacing w:line="211" w:lineRule="exact"/>
        <w:ind w:left="20" w:right="20" w:firstLine="340"/>
      </w:pPr>
      <w:r>
        <w:t>Внутритрахеальные вливания смесей антибиотиков. Мы ре</w:t>
      </w:r>
      <w:r>
        <w:softHyphen/>
        <w:t>комендуем такие «заливки» производить без анестезии, что вызывает сильный кашель. Методика катетеризации трахеи до</w:t>
      </w:r>
      <w:r>
        <w:softHyphen/>
        <w:t>вольно проста. Обычно используют резиновый катетер небольшого диаметра. Его проводят в глотку через нижний носовой ход, конец устанавливают над входом в гортань. В положении больного сидя на кровати или полулежа со слегка подвинутой вперед головой при глубоком вдохе катетер быстро продвигают в трахею, о чем свидетельствуют кашель, выхождение из наружного конца воздуха и осиплость голоса. После введения катетера в трахею надо сде</w:t>
      </w:r>
      <w:r>
        <w:softHyphen/>
        <w:t>лать паузу на 1—2 мин, дать больному после откашливания мок</w:t>
      </w:r>
      <w:r>
        <w:softHyphen/>
        <w:t>роты успокоиться, «отдышаться», а затем с помощью шприца ввести в трахею смесь антибиотиков. Весьма часто интратрахеаль- ного вливания такой смеси достаточно для того, чтобы обеспечить свободную проходимость дыхательных путей. При повышенной чувствительности к антибиотикам можно использовать раствор фурацилина.</w:t>
      </w:r>
    </w:p>
    <w:p w:rsidR="0098717A" w:rsidRDefault="00543B1D">
      <w:pPr>
        <w:pStyle w:val="9"/>
        <w:numPr>
          <w:ilvl w:val="0"/>
          <w:numId w:val="14"/>
        </w:numPr>
        <w:shd w:val="clear" w:color="auto" w:fill="auto"/>
        <w:tabs>
          <w:tab w:val="left" w:pos="615"/>
        </w:tabs>
        <w:spacing w:line="211" w:lineRule="exact"/>
        <w:ind w:left="20" w:right="20" w:firstLine="340"/>
      </w:pPr>
      <w:r>
        <w:t>Чрескожная катетеризация трахеи или «трахеальная сти</w:t>
      </w:r>
      <w:r>
        <w:softHyphen/>
        <w:t>муляция» по методу Р. Н. Лебедевой и А. Г. Стецюка, описанная 5 монографии Б. В. Петровского и соавт. (1966). Наглядное пред</w:t>
      </w:r>
      <w:r>
        <w:softHyphen/>
        <w:t>ставление о ней дает рис. 14.</w:t>
      </w:r>
    </w:p>
    <w:p w:rsidR="0098717A" w:rsidRDefault="00543B1D">
      <w:pPr>
        <w:pStyle w:val="40"/>
        <w:shd w:val="clear" w:color="auto" w:fill="auto"/>
        <w:spacing w:after="270" w:line="173" w:lineRule="exact"/>
        <w:ind w:left="20" w:right="20" w:firstLine="340"/>
        <w:jc w:val="both"/>
      </w:pPr>
      <w:r>
        <w:rPr>
          <w:rStyle w:val="42"/>
        </w:rPr>
        <w:t>После анестезии 0,5% раствором новокаина кожи, подкожной и пре- трахеалвной клетчатки еще вводят в трахею 2—3 мл теплого 0,5% раствора новокаина. Для пункции трахеи применяют иглы с просветом в 1,5—2 мм. Прокол делают между перстневиднвш хрящом и перввш колвцом трахеи либо между верхними колвцами трахеи. Во избежание ранения задней стенки трахеи игле придают несколвко косое направление, соответственно трахеалвному просвету. Введя через иглу тонкий полиэтиленоввш катетер, иглу извлекают. Глубину введения катетера следует рассчитатв так, чтобв1 конец находился над бифуркацией трахеи. Катетер фиксируют к коже одним швом. Местное применение средств, разжижающих мокроту, и анти</w:t>
      </w:r>
      <w:r>
        <w:rPr>
          <w:rStyle w:val="42"/>
        </w:rPr>
        <w:softHyphen/>
        <w:t xml:space="preserve">биотиков позволяет эффективно санироватв двшателвнвге пути. Длителвное пребвгаание катетера в трахее (более 5 сут) нежелателвно из-за опасности нагноения по ходу </w:t>
      </w:r>
      <w:r>
        <w:rPr>
          <w:rStyle w:val="42"/>
        </w:rPr>
        <w:lastRenderedPageBreak/>
        <w:t>пункционного канала. Иногда это осложнение разви</w:t>
      </w:r>
      <w:r>
        <w:rPr>
          <w:rStyle w:val="42"/>
        </w:rPr>
        <w:softHyphen/>
        <w:t>вается уже к концу 1-х суток с момента катетеризации.</w:t>
      </w:r>
    </w:p>
    <w:p w:rsidR="0098717A" w:rsidRDefault="00543B1D">
      <w:pPr>
        <w:pStyle w:val="70"/>
        <w:shd w:val="clear" w:color="auto" w:fill="auto"/>
        <w:spacing w:after="0" w:line="211" w:lineRule="exact"/>
        <w:ind w:left="40" w:right="40" w:firstLine="320"/>
        <w:jc w:val="both"/>
      </w:pPr>
      <w:r>
        <w:t>Постоянное пребывание катетера в трахее (или в бронхе) не препятствует разговору, дыханию и приему пищи. Через катетер можно вводить щелочные растворы, антибиотики, протеолитиче- ские ферменты, хлорофиллипт и др. Как правило, стимуляцию кашля начинают уже через 1—2 ч после выхода больного из нар</w:t>
      </w:r>
      <w:r>
        <w:softHyphen/>
        <w:t>коза и проводят 6—8—10 раз в сутки. По мере купирования обструктивного синдрома частоту введений лекарств в трахею уменьшают и делают ночной перерыв на 6—8 ч. Применяют обыч</w:t>
      </w:r>
      <w:r>
        <w:softHyphen/>
        <w:t>но 1—2 мл 4% раствора гидрокарбоната натрия попеременно с введением 1—2% раствора химопсина или трипсина, которые не только разжижают мокроту, но и оказывают противовоспалитель</w:t>
      </w:r>
      <w:r>
        <w:softHyphen/>
        <w:t>ное действие.</w:t>
      </w:r>
    </w:p>
    <w:p w:rsidR="0098717A" w:rsidRDefault="00543B1D">
      <w:pPr>
        <w:pStyle w:val="70"/>
        <w:shd w:val="clear" w:color="auto" w:fill="auto"/>
        <w:spacing w:after="0" w:line="211" w:lineRule="exact"/>
        <w:ind w:left="40" w:right="40" w:firstLine="320"/>
        <w:jc w:val="both"/>
      </w:pPr>
      <w:r>
        <w:t>4. Лечебная бронхоскопия по строгим показаниям. К ней при</w:t>
      </w:r>
      <w:r>
        <w:softHyphen/>
        <w:t>бегают, когда другими способами невозможно удалить мокроту из крупных разветвлений бронхиального дерева (рис. 15). Примене</w:t>
      </w:r>
      <w:r>
        <w:softHyphen/>
        <w:t>ние ее в повседневной практике достаточно сложно и требует определенных условий.</w:t>
      </w:r>
    </w:p>
    <w:p w:rsidR="0098717A" w:rsidRDefault="00543B1D">
      <w:pPr>
        <w:pStyle w:val="70"/>
        <w:shd w:val="clear" w:color="auto" w:fill="auto"/>
        <w:spacing w:after="0" w:line="211" w:lineRule="exact"/>
        <w:ind w:left="40" w:right="40" w:firstLine="320"/>
        <w:jc w:val="both"/>
      </w:pPr>
      <w:r>
        <w:t>Последовательное и аккуратное выполнение перечисленных мероприятий обычно позволяет поддержать на всем протяжении критического периода хорошую проходимость дыхательных путей. Однако иногда эти способы оказываются неэффективными и появ</w:t>
      </w:r>
      <w:r>
        <w:softHyphen/>
        <w:t>ляются опасные признаки дыхательной недостаточности: одыш</w:t>
      </w:r>
      <w:r>
        <w:softHyphen/>
        <w:t>ка, цианоз, поверхностное клокочущее дыхание, учащение пульса.</w:t>
      </w:r>
    </w:p>
    <w:p w:rsidR="0098717A" w:rsidRDefault="00543B1D">
      <w:pPr>
        <w:pStyle w:val="70"/>
        <w:shd w:val="clear" w:color="auto" w:fill="auto"/>
        <w:spacing w:after="0" w:line="211" w:lineRule="exact"/>
        <w:ind w:left="40" w:firstLine="320"/>
        <w:jc w:val="both"/>
      </w:pPr>
      <w:r>
        <w:t>В таких случаях приходится решаться на трахеостомию.</w:t>
      </w:r>
    </w:p>
    <w:p w:rsidR="0098717A" w:rsidRDefault="00543B1D">
      <w:pPr>
        <w:pStyle w:val="70"/>
        <w:shd w:val="clear" w:color="auto" w:fill="auto"/>
        <w:spacing w:after="0" w:line="211" w:lineRule="exact"/>
        <w:ind w:left="40" w:right="40" w:firstLine="320"/>
        <w:jc w:val="both"/>
      </w:pPr>
      <w:r>
        <w:t>В первые послеоперационные дни большое значение приобре</w:t>
      </w:r>
      <w:r>
        <w:softHyphen/>
        <w:t>тает снятие потока болевых импульсов из зоны оперативного вме</w:t>
      </w:r>
      <w:r>
        <w:softHyphen/>
        <w:t>шательства. Это улучшает жизненные функции, в первую очередь дыхание: оно становится более ровным, глубоким, безболезнен</w:t>
      </w:r>
      <w:r>
        <w:softHyphen/>
        <w:t>ным.</w:t>
      </w:r>
    </w:p>
    <w:p w:rsidR="0098717A" w:rsidRDefault="00543B1D">
      <w:pPr>
        <w:pStyle w:val="70"/>
        <w:shd w:val="clear" w:color="auto" w:fill="auto"/>
        <w:spacing w:after="0" w:line="211" w:lineRule="exact"/>
        <w:ind w:left="40" w:right="40" w:firstLine="320"/>
        <w:jc w:val="both"/>
      </w:pPr>
      <w:r>
        <w:t>Традиционное использование анальгетиков группы морфина и его заменителей не всегда оправдано и нередко приводит к непред</w:t>
      </w:r>
      <w:r>
        <w:softHyphen/>
        <w:t>виденным тяжелым последствиям.</w:t>
      </w:r>
    </w:p>
    <w:p w:rsidR="0098717A" w:rsidRDefault="00543B1D">
      <w:pPr>
        <w:pStyle w:val="70"/>
        <w:shd w:val="clear" w:color="auto" w:fill="auto"/>
        <w:spacing w:after="0" w:line="211" w:lineRule="exact"/>
        <w:ind w:left="40" w:right="40" w:firstLine="320"/>
        <w:jc w:val="both"/>
        <w:sectPr w:rsidR="0098717A">
          <w:pgSz w:w="11905" w:h="16837"/>
          <w:pgMar w:top="3022" w:right="2968" w:bottom="3530" w:left="2447" w:header="0" w:footer="3" w:gutter="0"/>
          <w:cols w:space="720"/>
          <w:noEndnote/>
          <w:docGrid w:linePitch="360"/>
        </w:sectPr>
      </w:pPr>
      <w:r>
        <w:t>Как показывает опьп нашей клиники, проблема послеопераци</w:t>
      </w:r>
      <w:r>
        <w:softHyphen/>
        <w:t>онного обезболивания практически решена в тех лечебных учреж</w:t>
      </w:r>
      <w:r>
        <w:softHyphen/>
        <w:t>дениях, где используется пролонгированная перидуральная анес</w:t>
      </w:r>
      <w:r>
        <w:softHyphen/>
        <w:t>тезия через катетер, введенный в перидуральное пространство</w:t>
      </w:r>
    </w:p>
    <w:p w:rsidR="0098717A" w:rsidRDefault="006710F6">
      <w:pPr>
        <w:framePr w:wrap="notBeside" w:vAnchor="text" w:hAnchor="text" w:xAlign="center" w:y="1"/>
        <w:jc w:val="center"/>
        <w:rPr>
          <w:sz w:val="0"/>
          <w:szCs w:val="0"/>
        </w:rPr>
      </w:pPr>
      <w:r>
        <w:pict>
          <v:shape id="_x0000_i1054" type="#_x0000_t75" style="width:284.5pt;height:437.8pt">
            <v:imagedata r:id="rId128" r:href="rId129"/>
          </v:shape>
        </w:pict>
      </w:r>
    </w:p>
    <w:p w:rsidR="0098717A" w:rsidRDefault="00543B1D">
      <w:pPr>
        <w:pStyle w:val="29"/>
        <w:framePr w:wrap="notBeside" w:vAnchor="text" w:hAnchor="text" w:xAlign="center" w:y="1"/>
        <w:shd w:val="clear" w:color="auto" w:fill="auto"/>
        <w:spacing w:line="178" w:lineRule="exact"/>
        <w:jc w:val="center"/>
      </w:pPr>
      <w:r>
        <w:rPr>
          <w:rStyle w:val="2a"/>
        </w:rPr>
        <w:t>Рис. 15. Ателектаз левого легкого после закрытой травмы груди</w:t>
      </w:r>
      <w:r>
        <w:rPr>
          <w:rStyle w:val="2b"/>
        </w:rPr>
        <w:t xml:space="preserve"> </w:t>
      </w:r>
      <w:r>
        <w:rPr>
          <w:rStyle w:val="21pt"/>
        </w:rPr>
        <w:t>(а);</w:t>
      </w:r>
      <w:r>
        <w:rPr>
          <w:rStyle w:val="2a"/>
        </w:rPr>
        <w:t xml:space="preserve"> восстаповление аэрации легкого после бронхоскопии (б).</w:t>
      </w:r>
    </w:p>
    <w:p w:rsidR="0098717A" w:rsidRDefault="0098717A">
      <w:pPr>
        <w:rPr>
          <w:sz w:val="2"/>
          <w:szCs w:val="2"/>
        </w:rPr>
        <w:sectPr w:rsidR="0098717A">
          <w:footerReference w:type="even" r:id="rId130"/>
          <w:footerReference w:type="default" r:id="rId131"/>
          <w:pgSz w:w="11905" w:h="16837"/>
          <w:pgMar w:top="3022" w:right="2968" w:bottom="3530" w:left="2447" w:header="0" w:footer="3" w:gutter="0"/>
          <w:cols w:space="720"/>
          <w:noEndnote/>
          <w:titlePg/>
          <w:docGrid w:linePitch="360"/>
        </w:sectPr>
      </w:pPr>
    </w:p>
    <w:p w:rsidR="0098717A" w:rsidRDefault="00543B1D">
      <w:pPr>
        <w:pStyle w:val="70"/>
        <w:shd w:val="clear" w:color="auto" w:fill="auto"/>
        <w:spacing w:after="0" w:line="211" w:lineRule="exact"/>
        <w:ind w:left="40" w:right="40"/>
        <w:jc w:val="both"/>
      </w:pPr>
      <w:r>
        <w:t xml:space="preserve">между </w:t>
      </w:r>
      <w:r>
        <w:rPr>
          <w:lang w:val="en-US"/>
        </w:rPr>
        <w:t xml:space="preserve">Thiv </w:t>
      </w:r>
      <w:r>
        <w:t xml:space="preserve">и </w:t>
      </w:r>
      <w:r>
        <w:rPr>
          <w:lang w:val="en-US"/>
        </w:rPr>
        <w:t xml:space="preserve">Thv </w:t>
      </w:r>
      <w:r>
        <w:t xml:space="preserve">или </w:t>
      </w:r>
      <w:r>
        <w:rPr>
          <w:lang w:val="en-US"/>
        </w:rPr>
        <w:t xml:space="preserve">Thv </w:t>
      </w:r>
      <w:r>
        <w:t xml:space="preserve">и </w:t>
      </w:r>
      <w:r>
        <w:rPr>
          <w:lang w:val="en-US"/>
        </w:rPr>
        <w:t xml:space="preserve">Thvi </w:t>
      </w:r>
      <w:r>
        <w:t>'. Этот вид обезболивания отно</w:t>
      </w:r>
      <w:r>
        <w:softHyphen/>
        <w:t xml:space="preserve">сительно безопасен, эффективен и должен являться обязательным компонентом лечения пострадавших. Введение анестетика в пери- дуральное пространство позволяет купировать явления острой дыхательной недостаточности, связанные с болевым тормозом дыхания, и осуществлять это на протяжении </w:t>
      </w:r>
      <w:r>
        <w:lastRenderedPageBreak/>
        <w:t>длительного време</w:t>
      </w:r>
      <w:r>
        <w:softHyphen/>
        <w:t>ни. При этом не только устраняется болевой синдром, но и возрас</w:t>
      </w:r>
      <w:r>
        <w:softHyphen/>
        <w:t>тают экскурсии грудной клетки, улучшается отхождение мокроты. Единственным противопоказанием служит шок (артериальное давление ниже 90 мм рт. ст.). После нормализации артериального давления с помощью инфузионной терапии становится возмож</w:t>
      </w:r>
      <w:r>
        <w:softHyphen/>
        <w:t>ным использование этого ценного вида обезболивания.</w:t>
      </w:r>
    </w:p>
    <w:p w:rsidR="0098717A" w:rsidRDefault="00543B1D">
      <w:pPr>
        <w:pStyle w:val="70"/>
        <w:shd w:val="clear" w:color="auto" w:fill="auto"/>
        <w:spacing w:after="155" w:line="211" w:lineRule="exact"/>
        <w:ind w:left="40" w:right="40" w:firstLine="340"/>
        <w:jc w:val="both"/>
      </w:pPr>
      <w:r>
        <w:t>При общепринятой технике перидуральной анестезии катетер выходит наружу между остистыми отростками позвонков и фикси</w:t>
      </w:r>
      <w:r>
        <w:softHyphen/>
        <w:t>руется к коже спины или переднебоковой стенке груди полоска</w:t>
      </w:r>
      <w:r>
        <w:softHyphen/>
        <w:t>ми лейкопластыря. Лейкопластырь легко отклеивается, что может вызвать смещение катетера. Кроме того, при вынужденном поло</w:t>
      </w:r>
      <w:r>
        <w:softHyphen/>
        <w:t>жении больного на спине кожа легко мацерируется и создается опасность инфицирования. Сотрудник нашей клиники И. Е. Нена</w:t>
      </w:r>
      <w:r>
        <w:softHyphen/>
        <w:t>шев (1976) предложил оригинальную методику фиксации кате</w:t>
      </w:r>
      <w:r>
        <w:softHyphen/>
        <w:t>тера, предупреждающую эти осложнения.</w:t>
      </w:r>
    </w:p>
    <w:p w:rsidR="0098717A" w:rsidRDefault="00543B1D">
      <w:pPr>
        <w:pStyle w:val="40"/>
        <w:shd w:val="clear" w:color="auto" w:fill="auto"/>
        <w:spacing w:after="146" w:line="168" w:lineRule="exact"/>
        <w:ind w:left="40" w:right="40" w:firstLine="340"/>
        <w:jc w:val="both"/>
      </w:pPr>
      <w:r>
        <w:rPr>
          <w:rStyle w:val="42"/>
        </w:rPr>
        <w:t>После катетеризации перидурального пространства по общепринятой методике под инфилвтрационной анестезией на боковой поверхности груди или живота (соответственно уровню катетеризации), между задней и сред</w:t>
      </w:r>
      <w:r>
        <w:rPr>
          <w:rStyle w:val="42"/>
        </w:rPr>
        <w:softHyphen/>
        <w:t>ней подмвппечнвши линиями вкалвгаают длинную иглу, проводят ее под</w:t>
      </w:r>
      <w:r>
        <w:rPr>
          <w:rStyle w:val="42"/>
        </w:rPr>
        <w:softHyphen/>
        <w:t>кожно точно к месту ввиода свободного конца катетера, которвш вводят в обратном направлении в просвет иглв1 и ввгаодят на боковую сторону груди, подтягивая до полного погружения под кожу. Оба прокола в коже обрабатв1вают цианакриловвш клеем. На 120 перидуралвнвш блокад с под</w:t>
      </w:r>
      <w:r>
        <w:rPr>
          <w:rStyle w:val="42"/>
        </w:rPr>
        <w:softHyphen/>
        <w:t>кожной фиксацией катетера</w:t>
      </w:r>
      <w:r>
        <w:rPr>
          <w:rStyle w:val="47pt3"/>
        </w:rPr>
        <w:t xml:space="preserve"> mbi</w:t>
      </w:r>
      <w:r>
        <w:rPr>
          <w:rStyle w:val="42"/>
          <w:lang w:val="en-US"/>
        </w:rPr>
        <w:t xml:space="preserve"> </w:t>
      </w:r>
      <w:r>
        <w:rPr>
          <w:rStyle w:val="42"/>
        </w:rPr>
        <w:t>не имели осложнений.</w:t>
      </w:r>
    </w:p>
    <w:p w:rsidR="0098717A" w:rsidRDefault="00543B1D">
      <w:pPr>
        <w:pStyle w:val="70"/>
        <w:shd w:val="clear" w:color="auto" w:fill="auto"/>
        <w:spacing w:after="455" w:line="211" w:lineRule="exact"/>
        <w:ind w:left="40" w:right="40" w:firstLine="340"/>
        <w:jc w:val="both"/>
      </w:pPr>
      <w:r>
        <w:t>Естественно, потребность в проведении перидуральной анесте</w:t>
      </w:r>
      <w:r>
        <w:softHyphen/>
        <w:t>зии возникает не всегда. В ряде случаев, в частности при наличии торакоабдоминальных ранений, весьма эффективным оказал</w:t>
      </w:r>
      <w:r>
        <w:softHyphen/>
        <w:t>ся анальгетический наркоз закисью азота с кислородом по Б. В. Петровскому и С. Н. Ефуни (1967). В более легких случаях нельзя исключить и обычных болеутоляющих средств: пантопона, промедола и пр. В качестве болеутоляющих средств мы с успехом применяем внутримышечное введение 2% раствора промедола по 1—2 мл вместе с 2 мл 50% раствора анальгина. Дозировка этих средств должна быть индивидуальной, отвечать принципу, выдви</w:t>
      </w:r>
      <w:r>
        <w:softHyphen/>
        <w:t>нутому С. А. Рейнбергом (1946): добиваться у раненных в грудь не обездвижения, а только обезболивания.</w:t>
      </w:r>
    </w:p>
    <w:p w:rsidR="0098717A" w:rsidRDefault="00543B1D">
      <w:pPr>
        <w:pStyle w:val="40"/>
        <w:shd w:val="clear" w:color="auto" w:fill="auto"/>
        <w:spacing w:line="168" w:lineRule="exact"/>
        <w:ind w:left="40" w:right="40" w:firstLine="340"/>
        <w:jc w:val="both"/>
        <w:sectPr w:rsidR="0098717A">
          <w:type w:val="continuous"/>
          <w:pgSz w:w="11905" w:h="16837"/>
          <w:pgMar w:top="2886" w:right="2681" w:bottom="3415" w:left="2475" w:header="0" w:footer="3" w:gutter="0"/>
          <w:cols w:space="720"/>
          <w:noEndnote/>
          <w:docGrid w:linePitch="360"/>
        </w:sectPr>
      </w:pPr>
      <w:r>
        <w:rPr>
          <w:rStyle w:val="42"/>
          <w:vertAlign w:val="superscript"/>
        </w:rPr>
        <w:t>1</w:t>
      </w:r>
      <w:r>
        <w:rPr>
          <w:rStyle w:val="42"/>
        </w:rPr>
        <w:t xml:space="preserve"> В отличие от спинномозговой анестезии, при которой раствор ново</w:t>
      </w:r>
      <w:r>
        <w:rPr>
          <w:rStyle w:val="42"/>
        </w:rPr>
        <w:softHyphen/>
        <w:t>каина или совкаина вводится в субдуралвное пространство, где смеши</w:t>
      </w:r>
      <w:r>
        <w:rPr>
          <w:rStyle w:val="42"/>
        </w:rPr>
        <w:softHyphen/>
        <w:t>вается со спинномозговой жидкоствю, при перидуралвной анестезии он попадает в пространство между наружнвш и внутренним листками твер</w:t>
      </w:r>
      <w:r>
        <w:rPr>
          <w:rStyle w:val="42"/>
        </w:rPr>
        <w:softHyphen/>
        <w:t>дой мозговой оболочки и воздействует на корешки спинного мозга.</w:t>
      </w:r>
    </w:p>
    <w:p w:rsidR="0098717A" w:rsidRDefault="006710F6">
      <w:pPr>
        <w:framePr w:wrap="notBeside" w:vAnchor="text" w:hAnchor="text" w:xAlign="center" w:y="1"/>
        <w:jc w:val="center"/>
        <w:rPr>
          <w:sz w:val="0"/>
          <w:szCs w:val="0"/>
        </w:rPr>
      </w:pPr>
      <w:r>
        <w:pict>
          <v:shape id="_x0000_i1055" type="#_x0000_t75" style="width:253.15pt;height:184.65pt">
            <v:imagedata r:id="rId132" r:href="rId133"/>
          </v:shape>
        </w:pict>
      </w:r>
    </w:p>
    <w:p w:rsidR="0098717A" w:rsidRDefault="00543B1D">
      <w:pPr>
        <w:pStyle w:val="af1"/>
        <w:framePr w:wrap="notBeside" w:vAnchor="text" w:hAnchor="text" w:xAlign="center" w:y="1"/>
        <w:shd w:val="clear" w:color="auto" w:fill="auto"/>
        <w:spacing w:line="168" w:lineRule="exact"/>
        <w:jc w:val="center"/>
      </w:pPr>
      <w:r>
        <w:rPr>
          <w:rStyle w:val="af3"/>
        </w:rPr>
        <w:t xml:space="preserve">Рис. 16. Постоянная аспирация водоструйным отсосом, под- ключеннвш через двухбутвшочную систему </w:t>
      </w:r>
      <w:r>
        <w:rPr>
          <w:rStyle w:val="af3"/>
          <w:lang w:val="en-US"/>
        </w:rPr>
        <w:t xml:space="preserve">[Satter P., Dud- zak R, </w:t>
      </w:r>
      <w:r>
        <w:rPr>
          <w:rStyle w:val="af3"/>
        </w:rPr>
        <w:t>1971, с изменениями].</w:t>
      </w:r>
    </w:p>
    <w:p w:rsidR="0098717A" w:rsidRDefault="0098717A">
      <w:pPr>
        <w:rPr>
          <w:sz w:val="2"/>
          <w:szCs w:val="2"/>
        </w:rPr>
      </w:pPr>
    </w:p>
    <w:p w:rsidR="0098717A" w:rsidRDefault="00543B1D">
      <w:pPr>
        <w:pStyle w:val="70"/>
        <w:shd w:val="clear" w:color="auto" w:fill="auto"/>
        <w:spacing w:before="215" w:after="0" w:line="211" w:lineRule="exact"/>
        <w:ind w:left="20" w:right="20" w:firstLine="340"/>
        <w:jc w:val="both"/>
      </w:pPr>
      <w:r>
        <w:t>Большинство хирургов считают, что после любой торакотомии необходимы дренирование плевральной полости и активная аспи</w:t>
      </w:r>
      <w:r>
        <w:softHyphen/>
        <w:t>рация. Активное отсасывание воздуха и жидкости из плевральной полости должно начинаться в операционной и продолжаться в течение 48—72 ч до полного расправления легкого.</w:t>
      </w:r>
    </w:p>
    <w:p w:rsidR="0098717A" w:rsidRDefault="00543B1D">
      <w:pPr>
        <w:pStyle w:val="70"/>
        <w:shd w:val="clear" w:color="auto" w:fill="auto"/>
        <w:spacing w:after="0" w:line="211" w:lineRule="exact"/>
        <w:ind w:left="20" w:right="20" w:firstLine="340"/>
        <w:jc w:val="both"/>
      </w:pPr>
      <w:r>
        <w:t>Послеоперационное дренирование плевральной полости после торакотомии чаще всего осуществляется путем временного введе</w:t>
      </w:r>
      <w:r>
        <w:softHyphen/>
        <w:t>ния дренажных трубок во второй и восьмой межреберные проме</w:t>
      </w:r>
      <w:r>
        <w:softHyphen/>
        <w:t>жутки, подключенных к различного рода аспирационным систе</w:t>
      </w:r>
      <w:r>
        <w:softHyphen/>
        <w:t>мам (аппарат Гончарова, установка Титаренко и др.). Широкое применение получили несложные водоструйные отсосы, подклю</w:t>
      </w:r>
      <w:r>
        <w:softHyphen/>
        <w:t>чаемые к двухбутылочной системе (рис. 16), позволяющей под</w:t>
      </w:r>
      <w:r>
        <w:softHyphen/>
        <w:t>держивать пониженное давление на заданном уровне путем боль</w:t>
      </w:r>
      <w:r>
        <w:softHyphen/>
        <w:t>шего или меньшего погружения трубки-регулятора в жидкость.</w:t>
      </w:r>
    </w:p>
    <w:p w:rsidR="0098717A" w:rsidRDefault="00543B1D">
      <w:pPr>
        <w:pStyle w:val="70"/>
        <w:shd w:val="clear" w:color="auto" w:fill="auto"/>
        <w:spacing w:after="0" w:line="211" w:lineRule="exact"/>
        <w:ind w:left="20" w:right="20" w:firstLine="340"/>
        <w:jc w:val="both"/>
      </w:pPr>
      <w:r>
        <w:t>По мере уменьшения остаточной плевральной полости при дыхательных движениях уменьшаются колебания столба жидко</w:t>
      </w:r>
      <w:r>
        <w:softHyphen/>
        <w:t>сти в трубке, соединенной с дренажем. По этому признаку можно судить о степени расправления легкого. С этой же целью должно проводиться и регулярное рентгенологическое исследование.</w:t>
      </w:r>
    </w:p>
    <w:p w:rsidR="0098717A" w:rsidRDefault="00543B1D">
      <w:pPr>
        <w:pStyle w:val="70"/>
        <w:shd w:val="clear" w:color="auto" w:fill="auto"/>
        <w:spacing w:after="0" w:line="211" w:lineRule="exact"/>
        <w:ind w:left="20" w:right="20" w:firstLine="340"/>
        <w:jc w:val="both"/>
      </w:pPr>
      <w:r>
        <w:t>Рекомендуемые параметры аспирации варьируют в очень ши</w:t>
      </w:r>
      <w:r>
        <w:softHyphen/>
        <w:t>роких пределах — от разрежения (20—40 мм рт. ст.) до 50— 100 мм рт. ст. Вряд ли следует придавать слишком большое зна</w:t>
      </w:r>
      <w:r>
        <w:softHyphen/>
        <w:t xml:space="preserve">чение абсолютному уровню вакуума. Важно, чтобы разрежение было непрерывным, равномерным и длительным. У большинства •оперированных интенсивное отсасывание воздуха и кровянистой жидкости наблюдается только в течение 3—5 ч. Нижний дренаж обычно перестает функционировать уже к концу 1-х суток после- операции. Верхний дренаж, как правило, функционирует еще 1—2 сут, так как свободная </w:t>
      </w:r>
      <w:r>
        <w:lastRenderedPageBreak/>
        <w:t>полость в куполе грудной клетки по</w:t>
      </w:r>
      <w:r>
        <w:softHyphen/>
        <w:t>чти всегда остается более длительно, чем над диафрагмой.</w:t>
      </w:r>
    </w:p>
    <w:p w:rsidR="0098717A" w:rsidRDefault="00543B1D">
      <w:pPr>
        <w:pStyle w:val="70"/>
        <w:shd w:val="clear" w:color="auto" w:fill="auto"/>
        <w:spacing w:after="0" w:line="206" w:lineRule="exact"/>
        <w:ind w:left="60" w:right="60" w:firstLine="340"/>
        <w:jc w:val="both"/>
      </w:pPr>
      <w:r>
        <w:t>Описанная система послеоперационного дренирования грудной полости дает возможность следить и за характером аспирируемой жидкости, в первую очередь за наличием в ней крови. Иногда кровопотеря бывает значительной. Если выделяющаяся кровь свертывается, можно думать о неостановленном кровотечении и ставить показания к срочной реторакотомии. Если же аспирируе- мая кровь не свертывается, кровотечение может быть связано с нарушением коагуляции, тогда показано переливание крови, кро</w:t>
      </w:r>
      <w:r>
        <w:softHyphen/>
        <w:t>везаменителей.</w:t>
      </w:r>
    </w:p>
    <w:p w:rsidR="0098717A" w:rsidRDefault="00543B1D">
      <w:pPr>
        <w:pStyle w:val="70"/>
        <w:shd w:val="clear" w:color="auto" w:fill="auto"/>
        <w:spacing w:after="0" w:line="206" w:lineRule="exact"/>
        <w:ind w:left="60" w:right="60" w:firstLine="340"/>
        <w:jc w:val="both"/>
      </w:pPr>
      <w:r>
        <w:t>После удаления дренажных трубок в ряде случаев плевраль</w:t>
      </w:r>
      <w:r>
        <w:softHyphen/>
        <w:t>ные листки продолжают еще продуцировать экссудат, который нужно систематически удалять путем пункции. Это тем более необходимо, что экссудат не всегда оказывается стерильным и имеется угроза возникновения эмпиемы. Плевральные пункции в таких случаях весьма эффективны и легко переносятся при без</w:t>
      </w:r>
      <w:r>
        <w:softHyphen/>
        <w:t>болезненном выполнении (традиционная лимонная корочка с последующим введением иглы по методу ползучего инфиль</w:t>
      </w:r>
      <w:r>
        <w:softHyphen/>
        <w:t>трата) .</w:t>
      </w:r>
    </w:p>
    <w:p w:rsidR="0098717A" w:rsidRDefault="00543B1D">
      <w:pPr>
        <w:pStyle w:val="70"/>
        <w:shd w:val="clear" w:color="auto" w:fill="auto"/>
        <w:spacing w:after="0" w:line="202" w:lineRule="exact"/>
        <w:ind w:left="60" w:right="60" w:firstLine="340"/>
        <w:jc w:val="both"/>
      </w:pPr>
      <w:r>
        <w:t>Послеоперационные плевральные пункции выполняют с со</w:t>
      </w:r>
      <w:r>
        <w:softHyphen/>
        <w:t>блюдением всех правил асептики в стерильных перчатках, кото</w:t>
      </w:r>
      <w:r>
        <w:softHyphen/>
        <w:t>рые нужны не для защиты рук врача, а для защиты плевры от рук врача [Спасокукоцкий С. П., 1938].</w:t>
      </w:r>
    </w:p>
    <w:p w:rsidR="0098717A" w:rsidRDefault="00543B1D">
      <w:pPr>
        <w:pStyle w:val="70"/>
        <w:shd w:val="clear" w:color="auto" w:fill="auto"/>
        <w:spacing w:after="0" w:line="211" w:lineRule="exact"/>
        <w:ind w:left="60" w:right="60" w:firstLine="340"/>
        <w:jc w:val="both"/>
      </w:pPr>
      <w:r>
        <w:t>В этой связи особо важно проведение в послеоперационном пе</w:t>
      </w:r>
      <w:r>
        <w:softHyphen/>
        <w:t>риоде мероприятий по профилактике и лечению воспалительных осложнений, связанных с вмешательствами, выполняемыми по поводу травматических повреждений груди. В этом плане в первую очередь нужно рекомендовать антибиотики широкого спектра дей</w:t>
      </w:r>
      <w:r>
        <w:softHyphen/>
        <w:t>ствия. Хороший терапевтический эффект обеспечивают полусинте</w:t>
      </w:r>
      <w:r>
        <w:softHyphen/>
        <w:t>тические препараты — метициллин, цепорин. С успехом использу</w:t>
      </w:r>
      <w:r>
        <w:softHyphen/>
        <w:t>ются олеандомицин, мицерин, гентамицин (гарамицин), вибрами- цин, канамицин и др. Антибиотики можно применять месгно</w:t>
      </w:r>
      <w:r>
        <w:rPr>
          <w:vertAlign w:val="superscript"/>
        </w:rPr>
        <w:t xml:space="preserve">л </w:t>
      </w:r>
      <w:r>
        <w:t>инфильтрируя ткани по линии операционного разреза, а также вводить через дренаж в плевральную полость. В профилактике легочных осложнений все более широко применяются ингаляции антибиотиков в виде аэрозолей при помощи специальных аппара</w:t>
      </w:r>
      <w:r>
        <w:softHyphen/>
        <w:t>тов. В виде аэрозолей используют также протеолитические фер</w:t>
      </w:r>
      <w:r>
        <w:softHyphen/>
        <w:t>менты и хлорфиллипт, обладающий бактериостатической и бакте</w:t>
      </w:r>
      <w:r>
        <w:softHyphen/>
        <w:t>рицидной активностью в отношении антибиотикоустойчивых ста</w:t>
      </w:r>
      <w:r>
        <w:softHyphen/>
        <w:t>филококков. Вдыхание аэрозольной взвеси обеспечивает проник</w:t>
      </w:r>
      <w:r>
        <w:softHyphen/>
        <w:t>новение препаратов в глубокие отделы легких.</w:t>
      </w:r>
    </w:p>
    <w:p w:rsidR="0098717A" w:rsidRDefault="00543B1D">
      <w:pPr>
        <w:pStyle w:val="70"/>
        <w:shd w:val="clear" w:color="auto" w:fill="auto"/>
        <w:spacing w:after="0" w:line="230" w:lineRule="exact"/>
        <w:ind w:left="60" w:right="60" w:firstLine="340"/>
        <w:jc w:val="both"/>
      </w:pPr>
      <w:r>
        <w:rPr>
          <w:lang w:val="en-US"/>
        </w:rPr>
        <w:t xml:space="preserve">S. </w:t>
      </w:r>
      <w:r>
        <w:t xml:space="preserve">Т. </w:t>
      </w:r>
      <w:r>
        <w:rPr>
          <w:lang w:val="en-US"/>
        </w:rPr>
        <w:t xml:space="preserve">Atherton </w:t>
      </w:r>
      <w:r>
        <w:t>и соавт. (1977) формулируют показания к од</w:t>
      </w:r>
      <w:r>
        <w:softHyphen/>
        <w:t xml:space="preserve">новременному назначению двух-трех антибиотиков широкого спектра действия при травме груди: 1) обнаружение грамотрица- </w:t>
      </w:r>
      <w:r>
        <w:rPr>
          <w:rStyle w:val="7Garamond8pt"/>
        </w:rPr>
        <w:t xml:space="preserve">122 </w:t>
      </w:r>
      <w:r>
        <w:t>тельных бактерий в аспирируемом из трахеи секрете и рентгено</w:t>
      </w:r>
      <w:r>
        <w:softHyphen/>
        <w:t>логическая картина ателектаза легкого; 2) наличие двух-трех сле</w:t>
      </w:r>
      <w:r>
        <w:softHyphen/>
        <w:t>дующих признаков — ректальная температура 38,5 °С и выше, содержание лейкоцитов в 1 мм более 11000, а концентрация глю</w:t>
      </w:r>
      <w:r>
        <w:softHyphen/>
        <w:t>козы не ниже 11,2 ммоль/л; 2) лапаротомия. По данным этих авторов, подъем ректальной температуры, лейкоцитоза и увеличе</w:t>
      </w:r>
      <w:r>
        <w:softHyphen/>
        <w:t>ние концентрации сахара в крови предваряли клинические прояв</w:t>
      </w:r>
      <w:r>
        <w:softHyphen/>
        <w:t>ления сепсиса на 1—2 дня.</w:t>
      </w:r>
    </w:p>
    <w:p w:rsidR="0098717A" w:rsidRDefault="00543B1D">
      <w:pPr>
        <w:pStyle w:val="70"/>
        <w:shd w:val="clear" w:color="auto" w:fill="auto"/>
        <w:spacing w:after="0" w:line="211" w:lineRule="exact"/>
        <w:ind w:left="60" w:right="40" w:firstLine="340"/>
        <w:jc w:val="both"/>
      </w:pPr>
      <w:r>
        <w:t>Всякому более или менее продолжительному применению анти</w:t>
      </w:r>
      <w:r>
        <w:softHyphen/>
        <w:t>биотиков должна предшествовать проверка чувствительности к ним микрофлоры. При длительном применении для предупрежде</w:t>
      </w:r>
      <w:r>
        <w:softHyphen/>
        <w:t xml:space="preserve">ния развития кандидамикоза назначают нистатин или леворин (по 50 ООО ЕД 4 раза в сутки). Ввиду того </w:t>
      </w:r>
      <w:r>
        <w:lastRenderedPageBreak/>
        <w:t>что антибиотикотерапии сопутствуют гиповитаминозы, обусловленные угнетением синтеза витаминов группы В в связи с дисбактериозом, следует компен</w:t>
      </w:r>
      <w:r>
        <w:softHyphen/>
        <w:t>сировать этот дефицит парентеральным введением витаминов.</w:t>
      </w:r>
    </w:p>
    <w:p w:rsidR="0098717A" w:rsidRDefault="00543B1D">
      <w:pPr>
        <w:pStyle w:val="70"/>
        <w:shd w:val="clear" w:color="auto" w:fill="auto"/>
        <w:spacing w:after="0" w:line="211" w:lineRule="exact"/>
        <w:ind w:left="60" w:right="40" w:firstLine="340"/>
        <w:jc w:val="both"/>
      </w:pPr>
      <w:r>
        <w:t>Пристальное внимание хирурга должны привлекать даже не</w:t>
      </w:r>
      <w:r>
        <w:softHyphen/>
        <w:t>значительные воспалительные явления в области операционной раны. При появлении ограниченной инфильтрации, болезненности, покраснения кожи в области шва необходимо снять этот шов, осто</w:t>
      </w:r>
      <w:r>
        <w:softHyphen/>
        <w:t>рожно развести на небольшом участке кожу, дренировать подкож</w:t>
      </w:r>
      <w:r>
        <w:softHyphen/>
        <w:t>ную клетчатку резиновой полоской. Хороший результат при вос</w:t>
      </w:r>
      <w:r>
        <w:softHyphen/>
        <w:t>палении раны можно получить от применения УВЧ, ультрафиоле</w:t>
      </w:r>
      <w:r>
        <w:softHyphen/>
        <w:t>товых лучей, рентгенотерапии.</w:t>
      </w:r>
    </w:p>
    <w:p w:rsidR="0098717A" w:rsidRDefault="00543B1D">
      <w:pPr>
        <w:pStyle w:val="70"/>
        <w:shd w:val="clear" w:color="auto" w:fill="auto"/>
        <w:spacing w:after="189" w:line="211" w:lineRule="exact"/>
        <w:ind w:left="60" w:right="40" w:firstLine="340"/>
        <w:jc w:val="both"/>
      </w:pPr>
      <w:r>
        <w:t>Назначенные с профилактической целью антибиотики нужно отменить через 5 дней, если послеоперационный период не ослож</w:t>
      </w:r>
      <w:r>
        <w:softHyphen/>
        <w:t xml:space="preserve">нился воспалительным процессом </w:t>
      </w:r>
      <w:r>
        <w:rPr>
          <w:lang w:val="en-US"/>
        </w:rPr>
        <w:t xml:space="preserve">[Pankey </w:t>
      </w:r>
      <w:r>
        <w:t>Т. А., 1979].</w:t>
      </w:r>
    </w:p>
    <w:p w:rsidR="0098717A" w:rsidRDefault="00543B1D">
      <w:pPr>
        <w:pStyle w:val="70"/>
        <w:shd w:val="clear" w:color="auto" w:fill="auto"/>
        <w:spacing w:after="115" w:line="200" w:lineRule="exact"/>
        <w:ind w:left="160"/>
      </w:pPr>
      <w:r>
        <w:rPr>
          <w:rStyle w:val="72pta"/>
        </w:rPr>
        <w:t>Профилактика и лечение ранних осложнений</w:t>
      </w:r>
    </w:p>
    <w:p w:rsidR="0098717A" w:rsidRDefault="00543B1D">
      <w:pPr>
        <w:pStyle w:val="70"/>
        <w:shd w:val="clear" w:color="auto" w:fill="auto"/>
        <w:spacing w:after="0" w:line="211" w:lineRule="exact"/>
        <w:ind w:left="60" w:right="40" w:firstLine="340"/>
        <w:jc w:val="both"/>
      </w:pPr>
      <w:r>
        <w:t>Большая часть тяжелых состояний, требующих неотложного лечения в послеоперационном периоде (острая дыхательная недо</w:t>
      </w:r>
      <w:r>
        <w:softHyphen/>
        <w:t>статочность, связанная с нарушением проходимости воздухоносных путей, внутриплевральные кровотечения, сердечно-сосудистые рас</w:t>
      </w:r>
      <w:r>
        <w:softHyphen/>
        <w:t>стройства, острый болевой синдром), принадлежит к числу реани</w:t>
      </w:r>
      <w:r>
        <w:softHyphen/>
        <w:t>мационных, характеризующихся стремительным развитием и вы</w:t>
      </w:r>
      <w:r>
        <w:softHyphen/>
        <w:t>сокой летальностью на протяжении первых трех послеоперацион</w:t>
      </w:r>
      <w:r>
        <w:softHyphen/>
        <w:t>ных дней.</w:t>
      </w:r>
    </w:p>
    <w:p w:rsidR="0098717A" w:rsidRDefault="00543B1D">
      <w:pPr>
        <w:pStyle w:val="70"/>
        <w:shd w:val="clear" w:color="auto" w:fill="auto"/>
        <w:spacing w:after="0" w:line="211" w:lineRule="exact"/>
        <w:ind w:left="60" w:right="40" w:firstLine="340"/>
        <w:jc w:val="both"/>
      </w:pPr>
      <w:r>
        <w:t>В последующем периоде (4—15-е сутки) осложнения не носят уже такого драматического характера, но все еще требуют неусып</w:t>
      </w:r>
      <w:r>
        <w:softHyphen/>
        <w:t>ного внимания, настойчивости и последовательности в проведении лечебных мероприятий.</w:t>
      </w:r>
    </w:p>
    <w:p w:rsidR="0098717A" w:rsidRDefault="00543B1D">
      <w:pPr>
        <w:pStyle w:val="70"/>
        <w:shd w:val="clear" w:color="auto" w:fill="auto"/>
        <w:spacing w:after="0" w:line="211" w:lineRule="exact"/>
        <w:ind w:left="60" w:right="40" w:firstLine="340"/>
        <w:jc w:val="both"/>
        <w:sectPr w:rsidR="0098717A">
          <w:footerReference w:type="even" r:id="rId134"/>
          <w:footerReference w:type="default" r:id="rId135"/>
          <w:pgSz w:w="11905" w:h="16837"/>
          <w:pgMar w:top="2886" w:right="2681" w:bottom="3415" w:left="2475" w:header="0" w:footer="3" w:gutter="0"/>
          <w:cols w:space="720"/>
          <w:noEndnote/>
          <w:docGrid w:linePitch="360"/>
        </w:sectPr>
      </w:pPr>
      <w:r>
        <w:t>Одним из таких более частых и тяжелых осложнений является ателектаз.</w:t>
      </w:r>
    </w:p>
    <w:p w:rsidR="0098717A" w:rsidRDefault="00543B1D">
      <w:pPr>
        <w:pStyle w:val="70"/>
        <w:shd w:val="clear" w:color="auto" w:fill="auto"/>
        <w:spacing w:after="0" w:line="211" w:lineRule="exact"/>
        <w:ind w:left="60" w:right="40" w:firstLine="340"/>
        <w:jc w:val="both"/>
      </w:pPr>
      <w:r>
        <w:lastRenderedPageBreak/>
        <w:t>Клиника ателектаза достаточно типична. В результате выклю</w:t>
      </w:r>
      <w:r>
        <w:softHyphen/>
        <w:t>чения значительной части легочной ткани возникают резко выра</w:t>
      </w:r>
      <w:r>
        <w:softHyphen/>
        <w:t>женные одышка, цианоз, тахикардия, повышается температура- свидетельство быстрого инфицирования легочной ткани («пред- пневмония» Рейнберга). Определенные успехи в лечении после</w:t>
      </w:r>
      <w:r>
        <w:softHyphen/>
        <w:t>операционного ателектаза связаны с применением бронхорасши- ряющих средств (эуфиллин, эфедрин), использованием бронхо</w:t>
      </w:r>
      <w:r>
        <w:softHyphen/>
        <w:t>скопии, вагосимпатической блокады [Дарбинян Т. М. и др., 1963; Лукомский Г. И., 1963].</w:t>
      </w:r>
    </w:p>
    <w:p w:rsidR="0098717A" w:rsidRDefault="00543B1D">
      <w:pPr>
        <w:pStyle w:val="70"/>
        <w:shd w:val="clear" w:color="auto" w:fill="auto"/>
        <w:spacing w:after="0" w:line="211" w:lineRule="exact"/>
        <w:ind w:left="40" w:right="40" w:firstLine="320"/>
        <w:jc w:val="both"/>
      </w:pPr>
      <w:r>
        <w:t>Одной из основных причин смерти пострадавших в послеопе</w:t>
      </w:r>
      <w:r>
        <w:softHyphen/>
        <w:t>рационном периоде все еще является пневмония. Патогенезу и клинике этого осложнения посвящена обширная литература, част</w:t>
      </w:r>
      <w:r>
        <w:softHyphen/>
        <w:t>ные вопросы диагностики и лечения пневмонии требуют дальней</w:t>
      </w:r>
      <w:r>
        <w:softHyphen/>
        <w:t>шей разработки. В значительной степени это зависит от того, что симптомы пневмонии после торакальных вмешательств обычно тесно переплетены с симптомами нарушения функций органов дыхания в связи с самой операцией.</w:t>
      </w:r>
    </w:p>
    <w:p w:rsidR="0098717A" w:rsidRDefault="00543B1D">
      <w:pPr>
        <w:pStyle w:val="70"/>
        <w:shd w:val="clear" w:color="auto" w:fill="auto"/>
        <w:spacing w:after="0" w:line="211" w:lineRule="exact"/>
        <w:ind w:left="40" w:right="40" w:firstLine="320"/>
        <w:jc w:val="both"/>
      </w:pPr>
      <w:r>
        <w:t>Наиболее удобна в практическом отношении классификация послеоперационных пневмоний, предложенная Ф. Г. Угловым (1966). В ней выделены четыре группы пневмоний: 1) травмати</w:t>
      </w:r>
      <w:r>
        <w:softHyphen/>
        <w:t>ческие (первично травматические, рефлекторные); 2) вторичные (аспирационные, ателектатические, токсико-септические, гипоста- тические); 3) инфарктпневмонии; 4) крупозные пневмонии.</w:t>
      </w:r>
    </w:p>
    <w:p w:rsidR="0098717A" w:rsidRDefault="00543B1D">
      <w:pPr>
        <w:pStyle w:val="70"/>
        <w:shd w:val="clear" w:color="auto" w:fill="auto"/>
        <w:spacing w:after="0" w:line="211" w:lineRule="exact"/>
        <w:ind w:left="40" w:right="40" w:firstLine="320"/>
        <w:jc w:val="both"/>
      </w:pPr>
      <w:r>
        <w:t xml:space="preserve">Объем поражения легочной ткани при послеоперационных пневмониях отличается большим разнообразием. Воспалительные фокусы бывают разной </w:t>
      </w:r>
      <w:r>
        <w:lastRenderedPageBreak/>
        <w:t>величины, единичными и множественны</w:t>
      </w:r>
      <w:r>
        <w:softHyphen/>
        <w:t>ми, могут иметь также сливной характер, поражающий несколь</w:t>
      </w:r>
      <w:r>
        <w:softHyphen/>
        <w:t>ко долей. В зависимости от этого и определяется значение после</w:t>
      </w:r>
      <w:r>
        <w:softHyphen/>
        <w:t>операционной пневмонии в каждом случае от осложнения, не имеющего серьезного практического значения, до непосредственной и основной причины смерти. Примерно, у каждого третьего боль</w:t>
      </w:r>
      <w:r>
        <w:softHyphen/>
        <w:t>ного с пневмонией она носит крупноочаговый и сливной харак</w:t>
      </w:r>
      <w:r>
        <w:softHyphen/>
        <w:t>тер.</w:t>
      </w:r>
    </w:p>
    <w:p w:rsidR="0098717A" w:rsidRDefault="00543B1D">
      <w:pPr>
        <w:pStyle w:val="70"/>
        <w:shd w:val="clear" w:color="auto" w:fill="auto"/>
        <w:spacing w:after="0" w:line="211" w:lineRule="exact"/>
        <w:ind w:left="40" w:right="40" w:firstLine="320"/>
        <w:jc w:val="both"/>
      </w:pPr>
      <w:r>
        <w:t>Послеоперационным пневмониям свойствен высокий лейкоци</w:t>
      </w:r>
      <w:r>
        <w:softHyphen/>
        <w:t>тоз с нейтрофильным сдвигом лейкоцитарной формулы. Анемия, безусловно, отягощает состояние прооперированного, но чаще все</w:t>
      </w:r>
      <w:r>
        <w:softHyphen/>
        <w:t>го зависит от кровопотери.</w:t>
      </w:r>
    </w:p>
    <w:p w:rsidR="0098717A" w:rsidRDefault="00543B1D">
      <w:pPr>
        <w:pStyle w:val="70"/>
        <w:shd w:val="clear" w:color="auto" w:fill="auto"/>
        <w:spacing w:after="0" w:line="211" w:lineRule="exact"/>
        <w:ind w:left="40" w:right="40" w:firstLine="320"/>
        <w:jc w:val="both"/>
      </w:pPr>
      <w:r>
        <w:t>Огромное значение для своевременной диагностики имеет рентгенологическое исследование: диагноз пневмонии часто ста</w:t>
      </w:r>
      <w:r>
        <w:softHyphen/>
        <w:t>вится на основании только рентгенологических данных; клиника проявляется позднее. Поэтому ежедневное контрольное рентгено</w:t>
      </w:r>
      <w:r>
        <w:softHyphen/>
        <w:t>логическое исследование послеоперационных больных должно стать обязательным. В то же время необходимо учесть, что выраженное нарушение функции легких встречается и при неизмененной рент</w:t>
      </w:r>
      <w:r>
        <w:softHyphen/>
        <w:t>генологической картине. Поэтому после операции за больным дол</w:t>
      </w:r>
      <w:r>
        <w:softHyphen/>
        <w:t xml:space="preserve">жен наблюдать не только хирург и анестезиолог, но и опытный пульмонолог </w:t>
      </w:r>
      <w:r>
        <w:rPr>
          <w:lang w:val="en-US"/>
        </w:rPr>
        <w:t xml:space="preserve">[Ulmer W. </w:t>
      </w:r>
      <w:r>
        <w:t>Т., 1978].</w:t>
      </w:r>
    </w:p>
    <w:p w:rsidR="0098717A" w:rsidRDefault="00543B1D">
      <w:pPr>
        <w:pStyle w:val="70"/>
        <w:shd w:val="clear" w:color="auto" w:fill="auto"/>
        <w:spacing w:after="0" w:line="211" w:lineRule="exact"/>
        <w:ind w:left="40" w:right="40" w:firstLine="320"/>
        <w:jc w:val="both"/>
      </w:pPr>
      <w:r>
        <w:t>Перечислим особенности различных форм вторичных послеопе</w:t>
      </w:r>
      <w:r>
        <w:softHyphen/>
        <w:t>рационных пневмоний. Ателектатическая пневмония характери</w:t>
      </w:r>
      <w:r>
        <w:softHyphen/>
        <w:t>зуется возникновением ясно выраженных симптомов на фоне существующего ателектаза; аспирационная пневмония (обычно сливная) чаще всего локализуется справа, главным образом » верхней доле. Гипостатическая пневмония, как правило, возника</w:t>
      </w:r>
      <w:r>
        <w:softHyphen/>
        <w:t>ет в поздние сроки, имеет очаговый характер и локализуется в. задненижних отделах легких. Диагноз этой пневмонии особенно труден, так как даже рентгенологически не всегда удается обна</w:t>
      </w:r>
      <w:r>
        <w:softHyphen/>
        <w:t>ружить инфильтрацию легочной ткани в нижних и параверте- бральных отделах. Инфарктпневмония клинически протекает наи</w:t>
      </w:r>
      <w:r>
        <w:softHyphen/>
        <w:t>более четко: внезапные острые боли в боку, кровянистая мокрота, треугольная тень на рентгенограмме. Токсико-септическая пнев</w:t>
      </w:r>
      <w:r>
        <w:softHyphen/>
        <w:t>мония наблюдается обычно при различных гнойных осложнениях с септическим течением.</w:t>
      </w:r>
    </w:p>
    <w:p w:rsidR="0098717A" w:rsidRDefault="00543B1D">
      <w:pPr>
        <w:pStyle w:val="70"/>
        <w:shd w:val="clear" w:color="auto" w:fill="auto"/>
        <w:spacing w:after="0" w:line="211" w:lineRule="exact"/>
        <w:ind w:left="40" w:right="20" w:firstLine="320"/>
        <w:jc w:val="both"/>
      </w:pPr>
      <w:r>
        <w:t>Лечение послеоперационных пневмоний должно быть много</w:t>
      </w:r>
      <w:r>
        <w:softHyphen/>
        <w:t>компонентным. Кислородотерапия, средства, стимулирующие функцию сердечно-сосудистой системы, жаропонижающие препа</w:t>
      </w:r>
      <w:r>
        <w:softHyphen/>
        <w:t>раты (4% раствор амидопирина, анальгин), калорийное питание,, витамины, общеукрепляющая терапия — мероприятия обязатель</w:t>
      </w:r>
      <w:r>
        <w:softHyphen/>
        <w:t>ные, но все-таки вспомогательные. Главным же оружием врача являются антибиотики, сульфаниламиды и средства, улучшающие дренирующую функцию бронхов.</w:t>
      </w:r>
    </w:p>
    <w:p w:rsidR="0098717A" w:rsidRDefault="00543B1D">
      <w:pPr>
        <w:pStyle w:val="70"/>
        <w:shd w:val="clear" w:color="auto" w:fill="auto"/>
        <w:spacing w:after="0" w:line="211" w:lineRule="exact"/>
        <w:ind w:left="40" w:right="20" w:firstLine="320"/>
        <w:jc w:val="both"/>
      </w:pPr>
      <w:r>
        <w:t>Среди послеоперационных осложнений, несущих потенциаль</w:t>
      </w:r>
      <w:r>
        <w:softHyphen/>
        <w:t>ную угрозу возникновения длительно протекающих гнойно-воспа- лительных процессов, нельзя не остановиться на встречающемся чаще других свернувшемся гемотораксе.</w:t>
      </w:r>
    </w:p>
    <w:p w:rsidR="0098717A" w:rsidRDefault="00543B1D">
      <w:pPr>
        <w:pStyle w:val="70"/>
        <w:shd w:val="clear" w:color="auto" w:fill="auto"/>
        <w:spacing w:after="0" w:line="211" w:lineRule="exact"/>
        <w:ind w:left="40" w:right="20" w:firstLine="320"/>
        <w:jc w:val="both"/>
      </w:pPr>
      <w:r>
        <w:t>При кровотечении в плевральную полость всегда образуется большее или меньшее количество сгустков. Иногда вся излившаяся кровь представляет собой сплошной сгусток — так называемый свернувшийся гемоторакс.</w:t>
      </w:r>
    </w:p>
    <w:p w:rsidR="0098717A" w:rsidRDefault="00543B1D">
      <w:pPr>
        <w:pStyle w:val="70"/>
        <w:shd w:val="clear" w:color="auto" w:fill="auto"/>
        <w:spacing w:after="0" w:line="206" w:lineRule="exact"/>
        <w:ind w:left="40" w:right="40"/>
        <w:jc w:val="both"/>
      </w:pPr>
      <w:r>
        <w:t>Свернувшийся гемоторакс легко нагнаивается, что приводит в- конечном счете к эмпиеме плевры. Диагностика свернувшегося гемоторакса основывается главным образом на данных рентгено</w:t>
      </w:r>
      <w:r>
        <w:softHyphen/>
        <w:t xml:space="preserve">логического исследования и плевральной пункции. У некоторых наших больных послеоперационное </w:t>
      </w:r>
      <w:r>
        <w:lastRenderedPageBreak/>
        <w:t>течение обычно на 3—4-е сут</w:t>
      </w:r>
      <w:r>
        <w:softHyphen/>
        <w:t>ки и позднее осложнялось высокой температурой, болями в соот</w:t>
      </w:r>
      <w:r>
        <w:softHyphen/>
        <w:t>ветствующей половине груди и нарушением общего самочувствия (потеря аппетита, вялость, бессонница и т. п.). Рентгенологически диагностировалась массивная тень на стороне операции без смеще</w:t>
      </w:r>
      <w:r>
        <w:softHyphen/>
        <w:t>ния средостения в больную сторону в отличие от ателектаза или (при наличии большого свернувшегося гемоторакса) со смещени</w:t>
      </w:r>
      <w:r>
        <w:softHyphen/>
        <w:t>ем в здоровую сторону. Иногда на фоне массивного затемнения определяется один или несколько уровней жидкости. При пункции из нескольких точек удается эвакуировать не больше 10—30 хи</w:t>
      </w:r>
      <w:r>
        <w:softHyphen/>
        <w:t>те мной крови или жидкости соломенно-желтого цвета при сохране</w:t>
      </w:r>
      <w:r>
        <w:softHyphen/>
        <w:t>нии массивного затемнения легочного поля при контрольной рент</w:t>
      </w:r>
      <w:r>
        <w:softHyphen/>
        <w:t>геноскопии после пункции. При промывании через толстую иглу, которой производилась пункция, из нее вымываются маленькие сгустки крови (симптом «кровяных червячков»). Из дренажей в плевральной полости ничего не выделяется. Таким образом, свер</w:t>
      </w:r>
      <w:r>
        <w:softHyphen/>
        <w:t>нувшемуся гемотораксу соответствует следующая триада симпто</w:t>
      </w:r>
      <w:r>
        <w:softHyphen/>
        <w:t>мов: ухудшение общего состояния оперированного с 3—4-х суток, выявляемое рентгенологически массивное затемнение соответ</w:t>
      </w:r>
      <w:r>
        <w:softHyphen/>
        <w:t>ствующей половины груди и отрицательные результаты пункции плевральной полости из нескольких точек. Диагноз свернувшегося гемоторакса достаточно обосновывается результатами сопоставле</w:t>
      </w:r>
      <w:r>
        <w:softHyphen/>
        <w:t>ния массивного стабильного затемнения в пределах соответствую</w:t>
      </w:r>
      <w:r>
        <w:softHyphen/>
        <w:t>щего гемоторакса с негативными результатами пункции из нес</w:t>
      </w:r>
      <w:r>
        <w:softHyphen/>
        <w:t>кольких точек.</w:t>
      </w:r>
    </w:p>
    <w:p w:rsidR="0098717A" w:rsidRDefault="00543B1D">
      <w:pPr>
        <w:pStyle w:val="70"/>
        <w:shd w:val="clear" w:color="auto" w:fill="auto"/>
        <w:spacing w:after="0" w:line="211" w:lineRule="exact"/>
        <w:ind w:left="40" w:right="40" w:firstLine="340"/>
        <w:jc w:val="both"/>
      </w:pPr>
      <w:r>
        <w:t>Лечебная тактика при свернувшемся гемотораксе однозначна. Сгустка рекомендуется удалять в возможно более ранние сроки. По наблюдениям И. С. Колесникова (1955), это надо делать не позднее 5—7-го дня, по данным Н. М. Амосова (1958) —в бли</w:t>
      </w:r>
      <w:r>
        <w:softHyphen/>
        <w:t>жайшие 2 сут. В литературе прочно утвердилось мнение, что уда</w:t>
      </w:r>
      <w:r>
        <w:softHyphen/>
        <w:t xml:space="preserve">ление сгустков в поздние сроки (позже чем через 6—7 дней) не предупреждает эмпиему </w:t>
      </w:r>
      <w:r>
        <w:rPr>
          <w:lang w:val="en-US"/>
        </w:rPr>
        <w:t xml:space="preserve">[Sandrasagra F. </w:t>
      </w:r>
      <w:r>
        <w:t>А., 1978].</w:t>
      </w:r>
    </w:p>
    <w:p w:rsidR="0098717A" w:rsidRDefault="00543B1D">
      <w:pPr>
        <w:pStyle w:val="70"/>
        <w:shd w:val="clear" w:color="auto" w:fill="auto"/>
        <w:spacing w:after="0" w:line="211" w:lineRule="exact"/>
        <w:ind w:left="40" w:right="40" w:firstLine="340"/>
        <w:jc w:val="both"/>
      </w:pPr>
      <w:r>
        <w:t>Серьезные опасения вызывают и осложнения, возникающие иногда после успешного оперативного лечения травматических повреждений перикарда и сердца. Вскрытие перикарда, манипу</w:t>
      </w:r>
      <w:r>
        <w:softHyphen/>
        <w:t>ляции в его полости, наложение швов на рану сердца, да и сама тяжесть повреждений, по поводу которых производится вмеша</w:t>
      </w:r>
      <w:r>
        <w:softHyphen/>
        <w:t>тельство, могут повлечь к развитию экссудативного перикардита. Если количество экссудата невелико, то он обычно рассасывается самостоятельно. Значительные скопления экссудата приводят к нарушению сердечной деятельности. Состояние больных ухудша</w:t>
      </w:r>
      <w:r>
        <w:softHyphen/>
        <w:t>ется, появляются чувство тяжести в области сердца, одышка и сердцебиение при малейшей физической нагрузке; усиливается акроцианоз; набухают вены шеи. Перкуторно определяется рас</w:t>
      </w:r>
      <w:r>
        <w:softHyphen/>
        <w:t>ширение границ сердца, а при аускультации — резкая глухость тонов. Рентгенологически выявляются расширение тени сердца, ослабление пульсации, сглаживание сердечно-сосудистого пучка. Характерно снижение вольтажа всех зубцов ЭКГ. Все это служит прямым показанием к срочной эвакуации жидкости из полости перикарда (см. с. 177).</w:t>
      </w:r>
    </w:p>
    <w:p w:rsidR="0098717A" w:rsidRDefault="00543B1D">
      <w:pPr>
        <w:pStyle w:val="70"/>
        <w:shd w:val="clear" w:color="auto" w:fill="auto"/>
        <w:spacing w:after="0" w:line="206" w:lineRule="exact"/>
        <w:ind w:left="40" w:right="40" w:firstLine="340"/>
        <w:jc w:val="both"/>
      </w:pPr>
      <w:r>
        <w:t>Удаление скопившегося экссудата с последующим введением растворов антибиотиков дает быстрый и стойкий эффект.</w:t>
      </w:r>
    </w:p>
    <w:p w:rsidR="0098717A" w:rsidRDefault="00543B1D">
      <w:pPr>
        <w:pStyle w:val="70"/>
        <w:shd w:val="clear" w:color="auto" w:fill="auto"/>
        <w:spacing w:after="0" w:line="206" w:lineRule="exact"/>
        <w:ind w:left="40" w:right="40" w:firstLine="340"/>
        <w:jc w:val="both"/>
      </w:pPr>
      <w:r>
        <w:t>Перечень осложнений, возникающих в послеоперационном периоде, при тяжелых травмах груди не будет достаточно полным, если не остановиться на острой почечно-печеночной недостаточ</w:t>
      </w:r>
      <w:r>
        <w:softHyphen/>
        <w:t>ности.</w:t>
      </w:r>
    </w:p>
    <w:p w:rsidR="0098717A" w:rsidRDefault="00543B1D">
      <w:pPr>
        <w:pStyle w:val="70"/>
        <w:shd w:val="clear" w:color="auto" w:fill="auto"/>
        <w:spacing w:after="0" w:line="206" w:lineRule="exact"/>
        <w:ind w:left="40" w:right="40" w:firstLine="340"/>
        <w:jc w:val="both"/>
      </w:pPr>
      <w:r>
        <w:t>В возникновении этого осложнения решающее значение имеют: 1) длительность периода гипотензии, 2) обескровливание организ</w:t>
      </w:r>
      <w:r>
        <w:softHyphen/>
        <w:t xml:space="preserve">ма с резким </w:t>
      </w:r>
      <w:r>
        <w:lastRenderedPageBreak/>
        <w:t>снижением кровотока в паренхиматозных органах; 3) массивные трансфузии донорской крови.</w:t>
      </w:r>
    </w:p>
    <w:p w:rsidR="0098717A" w:rsidRDefault="00543B1D">
      <w:pPr>
        <w:pStyle w:val="70"/>
        <w:shd w:val="clear" w:color="auto" w:fill="auto"/>
        <w:spacing w:after="0" w:line="192" w:lineRule="exact"/>
        <w:ind w:left="40" w:right="40" w:firstLine="340"/>
        <w:jc w:val="both"/>
      </w:pPr>
      <w:r>
        <w:t>Особенно резко нарушается функция почек при травматиче</w:t>
      </w:r>
      <w:r>
        <w:softHyphen/>
        <w:t>ском токсикозе.</w:t>
      </w:r>
    </w:p>
    <w:p w:rsidR="0098717A" w:rsidRDefault="00543B1D">
      <w:pPr>
        <w:pStyle w:val="70"/>
        <w:shd w:val="clear" w:color="auto" w:fill="auto"/>
        <w:spacing w:after="0" w:line="211" w:lineRule="exact"/>
        <w:ind w:left="40" w:right="40" w:firstLine="340"/>
        <w:jc w:val="both"/>
        <w:sectPr w:rsidR="0098717A">
          <w:footerReference w:type="default" r:id="rId136"/>
          <w:footerReference w:type="first" r:id="rId137"/>
          <w:type w:val="continuous"/>
          <w:pgSz w:w="11905" w:h="16837"/>
          <w:pgMar w:top="2886" w:right="2681" w:bottom="3415" w:left="2475" w:header="0" w:footer="3" w:gutter="0"/>
          <w:cols w:space="720"/>
          <w:noEndnote/>
          <w:titlePg/>
          <w:docGrid w:linePitch="360"/>
        </w:sectPr>
      </w:pPr>
      <w:r>
        <w:t>Изменение кровообращения в почках, возникающее при тяже</w:t>
      </w:r>
      <w:r>
        <w:softHyphen/>
        <w:t>лой травме, сопровождающейся острой массивной кровопотерей, приводит к резкому уменьшению клубочковой фильтрации, паде</w:t>
      </w:r>
      <w:r>
        <w:softHyphen/>
        <w:t>нию фильтрационного давления в почках, олигурии, нередко пере-</w:t>
      </w:r>
    </w:p>
    <w:p w:rsidR="0098717A" w:rsidRDefault="00543B1D">
      <w:pPr>
        <w:pStyle w:val="9"/>
        <w:shd w:val="clear" w:color="auto" w:fill="auto"/>
        <w:spacing w:line="200" w:lineRule="exact"/>
        <w:ind w:left="40" w:firstLine="0"/>
      </w:pPr>
      <w:r>
        <w:rPr>
          <w:rStyle w:val="4c"/>
          <w:lang w:val="en-US"/>
        </w:rPr>
        <w:lastRenderedPageBreak/>
        <w:t xml:space="preserve">J26 </w:t>
      </w:r>
      <w:r>
        <w:rPr>
          <w:rStyle w:val="7"/>
        </w:rPr>
        <w:t>ходящей в анурию. Развитию острой почечной недостаточности » значительной степени способствуют также нарушения микроцир</w:t>
      </w:r>
      <w:r>
        <w:rPr>
          <w:rStyle w:val="7"/>
        </w:rPr>
        <w:softHyphen/>
        <w:t>куляции в почках и агрегация эритроцитов, возникающая при массивных переливаниях донорской крови и ведущая к закупорка почечных канальцев продуктами секвестрации крови [Петров</w:t>
      </w:r>
      <w:r>
        <w:rPr>
          <w:rStyle w:val="7"/>
        </w:rPr>
        <w:softHyphen/>
        <w:t>ский Б. В., 1967].</w:t>
      </w:r>
    </w:p>
    <w:p w:rsidR="0098717A" w:rsidRDefault="00543B1D">
      <w:pPr>
        <w:pStyle w:val="70"/>
        <w:shd w:val="clear" w:color="auto" w:fill="auto"/>
        <w:spacing w:after="0" w:line="211" w:lineRule="exact"/>
        <w:ind w:left="40" w:right="40" w:firstLine="340"/>
        <w:jc w:val="both"/>
      </w:pPr>
      <w:r>
        <w:t>Своевременная диагностика острой почечной недостаточности (ОПН) требует в послеоперационном периоде тщательного изуче</w:t>
      </w:r>
      <w:r>
        <w:softHyphen/>
        <w:t>ния функции почек. Мы считаем обязательным измерение диуре</w:t>
      </w:r>
      <w:r>
        <w:softHyphen/>
        <w:t>за, исследование относительной плотности мочи и содержания остаточного азота и мочевины крови. При уменьшении мочевыде</w:t>
      </w:r>
      <w:r>
        <w:softHyphen/>
        <w:t>ления целесообразно ввести в мочевой пузырь постоянный катетер для наблюдения за минутным или почасовым диурезом, который при реанимации является важным показателем функционального- состояния почек. Если мочевыделение резко уменьшается, необ</w:t>
      </w:r>
      <w:r>
        <w:softHyphen/>
        <w:t>ходимо внутривенно ввести маннитол из расчета 1,5—2 г на 1 кг массы тела — вначале струйно, а затем капельно. Лечебное дей</w:t>
      </w:r>
      <w:r>
        <w:softHyphen/>
        <w:t>ствие маннитола считается хорошим при увеличении темпа моче</w:t>
      </w:r>
      <w:r>
        <w:softHyphen/>
        <w:t>выделения свыше 40 мл/ч.</w:t>
      </w:r>
    </w:p>
    <w:p w:rsidR="0098717A" w:rsidRDefault="00543B1D">
      <w:pPr>
        <w:pStyle w:val="70"/>
        <w:shd w:val="clear" w:color="auto" w:fill="auto"/>
        <w:spacing w:after="0" w:line="211" w:lineRule="exact"/>
        <w:ind w:left="40" w:right="40" w:firstLine="340"/>
        <w:jc w:val="both"/>
      </w:pPr>
      <w:r>
        <w:t>Из медикаментозных средств, улучшающих функцию печени, используются 5% и 40% растворы глюкозы с инсулином, витами</w:t>
      </w:r>
      <w:r>
        <w:softHyphen/>
        <w:t xml:space="preserve">ны </w:t>
      </w:r>
      <w:r>
        <w:rPr>
          <w:lang w:val="en-US"/>
        </w:rPr>
        <w:t xml:space="preserve">Bj, </w:t>
      </w:r>
      <w:r>
        <w:t>Вб, В12, В15, С, кокарбоксилаза, сирепар.</w:t>
      </w:r>
    </w:p>
    <w:p w:rsidR="0098717A" w:rsidRDefault="00543B1D">
      <w:pPr>
        <w:pStyle w:val="70"/>
        <w:shd w:val="clear" w:color="auto" w:fill="auto"/>
        <w:spacing w:after="0" w:line="211" w:lineRule="exact"/>
        <w:ind w:left="40" w:right="40" w:firstLine="340"/>
        <w:jc w:val="both"/>
      </w:pPr>
      <w:r>
        <w:t>В связи с тем что при тяжелых травмах снижается функция надпочечников, применение глюкокортикоидов особенно при раз</w:t>
      </w:r>
      <w:r>
        <w:softHyphen/>
        <w:t>витии печеночно-почечной недостаточности, следует считать целе</w:t>
      </w:r>
      <w:r>
        <w:softHyphen/>
        <w:t>сообразным в первую очередь при тяжелом шоке. Еидрокортизон:</w:t>
      </w:r>
    </w:p>
    <w:p w:rsidR="0098717A" w:rsidRDefault="00543B1D">
      <w:pPr>
        <w:pStyle w:val="70"/>
        <w:shd w:val="clear" w:color="auto" w:fill="auto"/>
        <w:spacing w:after="0" w:line="211" w:lineRule="exact"/>
        <w:ind w:left="40"/>
        <w:jc w:val="both"/>
      </w:pPr>
      <w:r>
        <w:t>оказывает благоприятное действие на функцию печени.</w:t>
      </w:r>
    </w:p>
    <w:p w:rsidR="0098717A" w:rsidRDefault="00543B1D">
      <w:pPr>
        <w:pStyle w:val="501"/>
        <w:shd w:val="clear" w:color="auto" w:fill="auto"/>
        <w:spacing w:after="197" w:line="90" w:lineRule="exact"/>
        <w:ind w:left="2980"/>
      </w:pPr>
      <w:r>
        <w:t>* * *</w:t>
      </w:r>
    </w:p>
    <w:p w:rsidR="0098717A" w:rsidRDefault="00543B1D">
      <w:pPr>
        <w:pStyle w:val="70"/>
        <w:shd w:val="clear" w:color="auto" w:fill="auto"/>
        <w:spacing w:after="0" w:line="211" w:lineRule="exact"/>
        <w:ind w:left="40" w:right="40" w:firstLine="340"/>
        <w:jc w:val="both"/>
      </w:pPr>
      <w:r>
        <w:t>Приведенные общие данные об особенностях послеоперацион</w:t>
      </w:r>
      <w:r>
        <w:softHyphen/>
        <w:t>ного периода у лиц с тяжелыми травмами груди показывают, ка</w:t>
      </w:r>
      <w:r>
        <w:softHyphen/>
        <w:t>кому сильному воздействию подвергается при таких травмах пси</w:t>
      </w:r>
      <w:r>
        <w:softHyphen/>
        <w:t>хика этих больных. Уже на месте происшествия внезапность собы</w:t>
      </w:r>
      <w:r>
        <w:softHyphen/>
        <w:t>тия, растерянность окружающих, искаженные страданием лица близких, не всегда безупречное поведение работников скорой меди</w:t>
      </w:r>
      <w:r>
        <w:softHyphen/>
        <w:t>цинской помощи — все это пробуждает чувство тревоги, неопреде</w:t>
      </w:r>
      <w:r>
        <w:softHyphen/>
        <w:t>ленности, боязни за благоприятный исход этой трагической ситуа</w:t>
      </w:r>
      <w:r>
        <w:softHyphen/>
        <w:t>ции. Очень ваяшо, чтобы в приемном отделении стационара в про</w:t>
      </w:r>
      <w:r>
        <w:softHyphen/>
        <w:t>цессе первичного осмотра, решения вопроса об оперативном (не</w:t>
      </w:r>
      <w:r>
        <w:softHyphen/>
        <w:t>редко очень сложном) вмешательстве, во время самой операции и затем в послеоперационном периоде пострадавшего окружали люди (врачи, медицинские сестры, санитарки), способные спокой</w:t>
      </w:r>
      <w:r>
        <w:softHyphen/>
        <w:t>но, убедительно разрешить сомнения, укрепить душевную бод</w:t>
      </w:r>
      <w:r>
        <w:softHyphen/>
        <w:t>рость, внушить уверенность в благополучном выздоровлении.</w:t>
      </w:r>
    </w:p>
    <w:p w:rsidR="0098717A" w:rsidRDefault="00543B1D">
      <w:pPr>
        <w:pStyle w:val="70"/>
        <w:shd w:val="clear" w:color="auto" w:fill="auto"/>
        <w:spacing w:after="0" w:line="211" w:lineRule="exact"/>
        <w:ind w:left="40" w:right="40" w:firstLine="340"/>
        <w:jc w:val="both"/>
      </w:pPr>
      <w:r>
        <w:t>Создавать, поддерживать и совершенствовать такую атмосфе</w:t>
      </w:r>
      <w:r>
        <w:softHyphen/>
        <w:t>ру благожелательности, внимания и чуткости к тяжелобольному- с травмой груди — первейшая задача всех работников отделения неотложной хирургии.</w:t>
      </w:r>
    </w:p>
    <w:p w:rsidR="0098717A" w:rsidRDefault="00543B1D">
      <w:pPr>
        <w:pStyle w:val="1b"/>
        <w:keepNext/>
        <w:keepLines/>
        <w:shd w:val="clear" w:color="auto" w:fill="auto"/>
        <w:spacing w:after="1620"/>
        <w:ind w:left="20"/>
      </w:pPr>
      <w:bookmarkStart w:id="0" w:name="bookmark0"/>
      <w:r>
        <w:lastRenderedPageBreak/>
        <w:t xml:space="preserve">ЧАСТНАЯ ХИРУРГИЯ </w:t>
      </w:r>
      <w:r>
        <w:rPr>
          <w:rStyle w:val="13pt"/>
        </w:rPr>
        <w:t xml:space="preserve">ПОВРЕЖДЕНИЙ </w:t>
      </w:r>
      <w:r>
        <w:t>ОРГАНОВ ГРУДИ</w:t>
      </w:r>
      <w:bookmarkEnd w:id="0"/>
    </w:p>
    <w:p w:rsidR="0098717A" w:rsidRDefault="00543B1D">
      <w:pPr>
        <w:pStyle w:val="9"/>
        <w:shd w:val="clear" w:color="auto" w:fill="auto"/>
        <w:spacing w:after="64" w:line="180" w:lineRule="exact"/>
        <w:ind w:left="20" w:firstLine="0"/>
        <w:jc w:val="center"/>
      </w:pPr>
      <w:r>
        <w:rPr>
          <w:rStyle w:val="2pt9"/>
        </w:rPr>
        <w:t>Глава 10</w:t>
      </w:r>
    </w:p>
    <w:p w:rsidR="0098717A" w:rsidRDefault="00543B1D">
      <w:pPr>
        <w:pStyle w:val="40"/>
        <w:shd w:val="clear" w:color="auto" w:fill="auto"/>
        <w:spacing w:after="116" w:line="211" w:lineRule="exact"/>
        <w:ind w:left="20"/>
        <w:jc w:val="center"/>
      </w:pPr>
      <w:r>
        <w:t>ПОВРЕЖДЕНИЯ ГРУДНОЙ СТЕНКИ (МЯГКИХТКАНЕЙ, РЕБЕР, ГРУДИНЫ)</w:t>
      </w:r>
    </w:p>
    <w:p w:rsidR="0098717A" w:rsidRDefault="00543B1D">
      <w:pPr>
        <w:pStyle w:val="70"/>
        <w:shd w:val="clear" w:color="auto" w:fill="auto"/>
        <w:spacing w:after="0" w:line="216" w:lineRule="exact"/>
        <w:ind w:left="40" w:right="20" w:firstLine="340"/>
        <w:jc w:val="both"/>
      </w:pPr>
      <w:r>
        <w:t>Техника хирургической обработки проникающих ран грудной клетки мало отличается от приемов обработки ран других облас</w:t>
      </w:r>
      <w:r>
        <w:softHyphen/>
        <w:t>тей тела. При ревизии необходимо уточнить, имеет ли ранение проникающий характер.</w:t>
      </w:r>
    </w:p>
    <w:p w:rsidR="0098717A" w:rsidRDefault="00543B1D">
      <w:pPr>
        <w:pStyle w:val="70"/>
        <w:shd w:val="clear" w:color="auto" w:fill="auto"/>
        <w:spacing w:after="0" w:line="211" w:lineRule="exact"/>
        <w:ind w:left="40" w:right="20" w:firstLine="340"/>
        <w:jc w:val="both"/>
      </w:pPr>
      <w:r>
        <w:t>Лечение закрытых повреждений мягких тканей грудной стен</w:t>
      </w:r>
      <w:r>
        <w:softHyphen/>
        <w:t>ки обычно не представляет трудностей. Лишь изредка обнаружи</w:t>
      </w:r>
      <w:r>
        <w:softHyphen/>
        <w:t>ваются обширные отслаивающие гематомы на боковых поверхнос</w:t>
      </w:r>
      <w:r>
        <w:softHyphen/>
        <w:t>тях груди в результате наезда колеса автомобиля «вскользь» или сдавления тупыми предметами, во время которого действие силы осуществлялось по касательной. На месте отслаивания кожи от подлежащих тканей скапливается кровь, ясно определяется зыбле- ние. Кожа над отслаивающими гематомами часто бывает осаднен- ной. Пункцией обычно получают темную кровь, которую аспири- ровать полностью не удается, так как игла закупоривается сгуст</w:t>
      </w:r>
      <w:r>
        <w:softHyphen/>
        <w:t>ками и раздавленными обрывками подкожной клетчатки.</w:t>
      </w:r>
    </w:p>
    <w:p w:rsidR="0098717A" w:rsidRDefault="00543B1D">
      <w:pPr>
        <w:pStyle w:val="70"/>
        <w:shd w:val="clear" w:color="auto" w:fill="auto"/>
        <w:spacing w:after="0" w:line="211" w:lineRule="exact"/>
        <w:ind w:left="40" w:right="20" w:firstLine="340"/>
        <w:jc w:val="both"/>
      </w:pPr>
      <w:r>
        <w:t>При отслаивающих гематомах показано их опорожнение с по</w:t>
      </w:r>
      <w:r>
        <w:softHyphen/>
        <w:t>мощью троакаров больших диаметров либо через небольшие раз</w:t>
      </w:r>
      <w:r>
        <w:softHyphen/>
        <w:t>резы, которые надо сразу зашить. К дренированию следует прибе</w:t>
      </w:r>
      <w:r>
        <w:softHyphen/>
        <w:t>гать в случаях нагноения.</w:t>
      </w:r>
    </w:p>
    <w:p w:rsidR="0098717A" w:rsidRDefault="00543B1D">
      <w:pPr>
        <w:pStyle w:val="70"/>
        <w:shd w:val="clear" w:color="auto" w:fill="auto"/>
        <w:spacing w:after="0" w:line="211" w:lineRule="exact"/>
        <w:ind w:left="40" w:right="20" w:firstLine="340"/>
        <w:jc w:val="both"/>
      </w:pPr>
      <w:r>
        <w:t>Подкожный полный разрыв межреберных мышц на ограничен</w:t>
      </w:r>
      <w:r>
        <w:softHyphen/>
        <w:t>ном участке наблюдается при тупой травме с небольшой площадью приложения травмирующей силы. При этих разрывах могут воз</w:t>
      </w:r>
      <w:r>
        <w:softHyphen/>
        <w:t>никать легочные грыжи — выпячивание легочной ткани в подкож</w:t>
      </w:r>
      <w:r>
        <w:softHyphen/>
        <w:t>ную клетчатку.</w:t>
      </w:r>
    </w:p>
    <w:p w:rsidR="0098717A" w:rsidRDefault="00543B1D">
      <w:pPr>
        <w:pStyle w:val="70"/>
        <w:shd w:val="clear" w:color="auto" w:fill="auto"/>
        <w:spacing w:after="0" w:line="211" w:lineRule="exact"/>
        <w:ind w:left="40" w:right="20" w:firstLine="340"/>
        <w:jc w:val="both"/>
      </w:pPr>
      <w:r>
        <w:t>В остром периоде при легочной грыже обычно достаточно эф</w:t>
      </w:r>
      <w:r>
        <w:softHyphen/>
        <w:t>фективно консервативное лечение, включающее наложение тугой повязки, применение обезболивающих препаратов и подавление кашля.</w:t>
      </w:r>
    </w:p>
    <w:p w:rsidR="0098717A" w:rsidRDefault="00543B1D">
      <w:pPr>
        <w:pStyle w:val="70"/>
        <w:shd w:val="clear" w:color="auto" w:fill="auto"/>
        <w:spacing w:after="0" w:line="211" w:lineRule="exact"/>
        <w:ind w:left="40" w:right="20" w:firstLine="340"/>
        <w:jc w:val="both"/>
      </w:pPr>
      <w:r>
        <w:t>При выявлении легочной грыжи в более позднем периоде, ког</w:t>
      </w:r>
      <w:r>
        <w:softHyphen/>
        <w:t>да развиваются рубцы, фиксирующие легкое в межреберном про</w:t>
      </w:r>
      <w:r>
        <w:softHyphen/>
        <w:t>межутке, показано оперативное лечение.</w:t>
      </w:r>
    </w:p>
    <w:p w:rsidR="0098717A" w:rsidRDefault="00543B1D">
      <w:pPr>
        <w:pStyle w:val="70"/>
        <w:shd w:val="clear" w:color="auto" w:fill="auto"/>
        <w:spacing w:after="0" w:line="211" w:lineRule="exact"/>
        <w:ind w:left="40" w:right="20" w:firstLine="340"/>
        <w:jc w:val="both"/>
      </w:pPr>
      <w:r>
        <w:t xml:space="preserve">Т. </w:t>
      </w:r>
      <w:r>
        <w:rPr>
          <w:lang w:val="en-US"/>
        </w:rPr>
        <w:t xml:space="preserve">Jokoyama </w:t>
      </w:r>
      <w:r>
        <w:t>и соавт. (1976) описали 5 наблюдений межребер</w:t>
      </w:r>
      <w:r>
        <w:softHyphen/>
        <w:t>ной легочной грыжи: 2 пострадавших перенесли в прошлом за</w:t>
      </w:r>
      <w:r>
        <w:softHyphen/>
        <w:t>крытую травму груди, 2 — торакоскопию и 1 — ранение с рассече</w:t>
      </w:r>
      <w:r>
        <w:softHyphen/>
      </w:r>
      <w:r>
        <w:br w:type="page"/>
      </w:r>
      <w:r>
        <w:lastRenderedPageBreak/>
        <w:t>нием ребра. Оперативное лечение потребовалось у 3 больных; исход хороший.</w:t>
      </w:r>
    </w:p>
    <w:p w:rsidR="0098717A" w:rsidRDefault="00543B1D">
      <w:pPr>
        <w:pStyle w:val="70"/>
        <w:shd w:val="clear" w:color="auto" w:fill="auto"/>
        <w:spacing w:after="0" w:line="211" w:lineRule="exact"/>
        <w:ind w:left="40" w:right="60" w:firstLine="340"/>
        <w:jc w:val="both"/>
      </w:pPr>
      <w:r>
        <w:t>Переломы грудины возникают вследствие прямого воздействия травмирующей силы, типичны «рулевые» переломы от удара грудью о руль автомобиля. Перелом локализуется по большей час</w:t>
      </w:r>
      <w:r>
        <w:softHyphen/>
        <w:t>ти в верхней половине грудины, причем тело ее смещается кзади, заходя под верхний отломок. Распознавание переломов грудины не представляет трудностей: в области перелома видна деформа</w:t>
      </w:r>
      <w:r>
        <w:softHyphen/>
        <w:t>ция, имеется болезненность и может определяться патологическая подвижность отломков. Решает вопрос рентгенография грудины в боковой проекции.</w:t>
      </w:r>
    </w:p>
    <w:p w:rsidR="0098717A" w:rsidRDefault="00543B1D">
      <w:pPr>
        <w:pStyle w:val="70"/>
        <w:shd w:val="clear" w:color="auto" w:fill="auto"/>
        <w:spacing w:after="0" w:line="211" w:lineRule="exact"/>
        <w:ind w:left="40" w:right="60" w:firstLine="340"/>
        <w:jc w:val="both"/>
      </w:pPr>
      <w:r>
        <w:t>Репозицию отломков осуществляют после введения в гематому 20 мл 1% раствора новокаина или под общим обезболиванием. Обычно она удается одномоментно при сильном оттягивании плеч с одновременным надавливанием на выступающий фрагмент. В случае неудачи или при значительном смещении верхнего от</w:t>
      </w:r>
      <w:r>
        <w:softHyphen/>
        <w:t>ломка кзади с захождением нижнего кпереди и кверху показано скелетное вытяжение. Для этого накладывают двое пулевых щип</w:t>
      </w:r>
      <w:r>
        <w:softHyphen/>
        <w:t>цов: верхние — за наружные края грудины через второе межре</w:t>
      </w:r>
      <w:r>
        <w:softHyphen/>
        <w:t>берье, нижние — по оси грудины (одну браншу вводят в кость по средней линии после рассечения кожи, вторую — под нижний край грудины у мечевидного отростка). Больного укладывают на дуго</w:t>
      </w:r>
      <w:r>
        <w:softHyphen/>
        <w:t>образные валики, груз укрепляют через блоки на продольной ра</w:t>
      </w:r>
      <w:r>
        <w:softHyphen/>
        <w:t>ме. Если через несколько дней вправление не удается, следует прибегнуть к оперативному вмешательству. Оно может заключать</w:t>
      </w:r>
      <w:r>
        <w:softHyphen/>
        <w:t>ся в сшивании грудины аппаратом СГР-20 с помощью танталовых скобок либо в фиксации отломков двумя перекрещивающимися спицами Киршнера или металлическим штифтом.</w:t>
      </w:r>
    </w:p>
    <w:p w:rsidR="0098717A" w:rsidRDefault="00543B1D">
      <w:pPr>
        <w:pStyle w:val="70"/>
        <w:shd w:val="clear" w:color="auto" w:fill="auto"/>
        <w:spacing w:after="0" w:line="211" w:lineRule="exact"/>
        <w:ind w:left="40" w:right="60" w:firstLine="340"/>
        <w:jc w:val="both"/>
      </w:pPr>
      <w:r>
        <w:t>Для переломов ребер характерен прежде всего болевой синд</w:t>
      </w:r>
      <w:r>
        <w:softHyphen/>
        <w:t>ром. Интенсивность его зависит от числа поврежденных ребер и их смещаемости. Боли сопровождают каждое дыхательное движе</w:t>
      </w:r>
      <w:r>
        <w:softHyphen/>
        <w:t>ние и приводят к резкому ограничению дыхательных экскурсий; особенно мучителен кашель.</w:t>
      </w:r>
    </w:p>
    <w:p w:rsidR="0098717A" w:rsidRDefault="00543B1D">
      <w:pPr>
        <w:pStyle w:val="70"/>
        <w:shd w:val="clear" w:color="auto" w:fill="auto"/>
        <w:spacing w:after="0" w:line="211" w:lineRule="exact"/>
        <w:ind w:left="40" w:right="60" w:firstLine="340"/>
        <w:jc w:val="both"/>
      </w:pPr>
      <w:r>
        <w:t>При осмотре выявляется ограничение подвижности грудной стенки поврежденной стороны. При последовательной пальпации ребер на протяжении от позвоночника до грудины определяются локальная болезненность в области перелома и крепитация от</w:t>
      </w:r>
      <w:r>
        <w:softHyphen/>
        <w:t>ломков. При флотирующих и множественных переломах крепита</w:t>
      </w:r>
      <w:r>
        <w:softHyphen/>
        <w:t>ция обнаруживается, как правило, у трети больных. Обзорная рентгенография грудной клетки позволяет выявить и локализацию перелома, и стояние отломков.</w:t>
      </w:r>
    </w:p>
    <w:p w:rsidR="0098717A" w:rsidRDefault="00543B1D">
      <w:pPr>
        <w:pStyle w:val="70"/>
        <w:shd w:val="clear" w:color="auto" w:fill="auto"/>
        <w:spacing w:after="0" w:line="211" w:lineRule="exact"/>
        <w:ind w:left="40" w:right="60" w:firstLine="340"/>
        <w:jc w:val="both"/>
      </w:pPr>
      <w:r>
        <w:t>Парадоксальные движения грудной стенки возникают и при наличии переломов ребер по одной линии. В. П. Селиванов (1964), объясняя такого рода флотирование, считает, что роль второй под</w:t>
      </w:r>
      <w:r>
        <w:softHyphen/>
        <w:t>вижной линии выполняют реберно-позвоночные суставы.</w:t>
      </w:r>
    </w:p>
    <w:p w:rsidR="0098717A" w:rsidRDefault="00543B1D">
      <w:pPr>
        <w:pStyle w:val="40"/>
        <w:framePr w:h="162" w:vSpace="202" w:wrap="around" w:vAnchor="text" w:hAnchor="margin" w:x="5965" w:y="812"/>
        <w:shd w:val="clear" w:color="auto" w:fill="auto"/>
        <w:spacing w:line="160" w:lineRule="exact"/>
        <w:ind w:left="100"/>
      </w:pPr>
      <w:r>
        <w:t>129</w:t>
      </w:r>
    </w:p>
    <w:p w:rsidR="0098717A" w:rsidRDefault="00543B1D">
      <w:pPr>
        <w:pStyle w:val="70"/>
        <w:shd w:val="clear" w:color="auto" w:fill="auto"/>
        <w:spacing w:after="85" w:line="211" w:lineRule="exact"/>
        <w:ind w:left="40" w:right="60" w:firstLine="340"/>
        <w:jc w:val="both"/>
      </w:pPr>
      <w:r>
        <w:t>Флотирования грудной стенки в начальном периоде травмы может не выявляться, что обусловлено сцеплением отломков, од</w:t>
      </w:r>
      <w:r>
        <w:softHyphen/>
        <w:t>нако спустя несколько часов или даже дней с нарастанием дыха-</w:t>
      </w:r>
    </w:p>
    <w:p w:rsidR="0098717A" w:rsidRDefault="00543B1D">
      <w:pPr>
        <w:pStyle w:val="91"/>
        <w:shd w:val="clear" w:color="auto" w:fill="auto"/>
        <w:spacing w:line="180" w:lineRule="exact"/>
        <w:ind w:left="40"/>
      </w:pPr>
      <w:r>
        <w:rPr>
          <w:rStyle w:val="92"/>
        </w:rPr>
        <w:t>9 Заказ № 1063</w:t>
      </w:r>
      <w:r>
        <w:rPr>
          <w:rStyle w:val="92"/>
        </w:rPr>
        <w:br w:type="page"/>
      </w:r>
      <w:r>
        <w:rPr>
          <w:rStyle w:val="4c"/>
        </w:rPr>
        <w:lastRenderedPageBreak/>
        <w:t>тельной недостаточности и смещением отломков ребер возникает патологическая подвижность.</w:t>
      </w:r>
    </w:p>
    <w:p w:rsidR="0098717A" w:rsidRDefault="00543B1D">
      <w:pPr>
        <w:pStyle w:val="9"/>
        <w:shd w:val="clear" w:color="auto" w:fill="auto"/>
        <w:spacing w:line="211" w:lineRule="exact"/>
        <w:ind w:left="80" w:right="80" w:firstLine="340"/>
      </w:pPr>
      <w:r>
        <w:rPr>
          <w:rStyle w:val="4c"/>
        </w:rPr>
        <w:t>Наибольшая амплитуда смещения бывает при сочетании пере</w:t>
      </w:r>
      <w:r>
        <w:rPr>
          <w:rStyle w:val="4c"/>
        </w:rPr>
        <w:softHyphen/>
        <w:t>ломов ребер с повреждением ключиц, грудины и реберных дуг. Амплитуда патологической подвижности колеблется от 1 до 6 см. При подвижности более 3 см общее состояние пострадавших осо</w:t>
      </w:r>
      <w:r>
        <w:rPr>
          <w:rStyle w:val="4c"/>
        </w:rPr>
        <w:softHyphen/>
        <w:t>бенно тяжелое. В наших наблюдениях все больные с амплитудой флотирования, превышающей 5 см, умерли. Наиболее тяжело про</w:t>
      </w:r>
      <w:r>
        <w:rPr>
          <w:rStyle w:val="4c"/>
        </w:rPr>
        <w:softHyphen/>
        <w:t>текают повреждения с образованием центральных (летальность при этом повреждении составляет 85,7%), левосторонних перед</w:t>
      </w:r>
      <w:r>
        <w:rPr>
          <w:rStyle w:val="4c"/>
        </w:rPr>
        <w:softHyphen/>
        <w:t>них и переднебоковых (летальность — 46%) реберных клапанов. При расположении флотирующих фрагментов в заднебоковых и задних отделах грудной клетки клиническое течение заболевания менее тяжелое (летальность 17%).</w:t>
      </w:r>
    </w:p>
    <w:p w:rsidR="0098717A" w:rsidRDefault="00543B1D">
      <w:pPr>
        <w:pStyle w:val="9"/>
        <w:shd w:val="clear" w:color="auto" w:fill="auto"/>
        <w:spacing w:line="211" w:lineRule="exact"/>
        <w:ind w:left="80" w:right="80" w:firstLine="340"/>
      </w:pPr>
      <w:r>
        <w:rPr>
          <w:rStyle w:val="4c"/>
        </w:rPr>
        <w:t>Несмотря на то что в подавляющем большинстве случаев при закрытых переломах ребер сращение может наступить и без спе</w:t>
      </w:r>
      <w:r>
        <w:rPr>
          <w:rStyle w:val="4c"/>
        </w:rPr>
        <w:softHyphen/>
        <w:t>циального вмешательства, вопрос о их лечении всегда привлекал внимание хирургов.</w:t>
      </w:r>
    </w:p>
    <w:p w:rsidR="0098717A" w:rsidRDefault="00543B1D">
      <w:pPr>
        <w:pStyle w:val="9"/>
        <w:shd w:val="clear" w:color="auto" w:fill="auto"/>
        <w:spacing w:line="211" w:lineRule="exact"/>
        <w:ind w:left="80" w:right="80" w:firstLine="340"/>
      </w:pPr>
      <w:r>
        <w:rPr>
          <w:rStyle w:val="4c"/>
        </w:rPr>
        <w:t>Раньше при лечении переломов ребер применялись фиксирую</w:t>
      </w:r>
      <w:r>
        <w:rPr>
          <w:rStyle w:val="4c"/>
        </w:rPr>
        <w:softHyphen/>
        <w:t>щие повязки, описанные еще в книге Т. Ф. Мальгеня</w:t>
      </w:r>
      <w:r>
        <w:rPr>
          <w:rStyle w:val="4c"/>
          <w:vertAlign w:val="superscript"/>
        </w:rPr>
        <w:footnoteReference w:id="4"/>
      </w:r>
      <w:r>
        <w:rPr>
          <w:rStyle w:val="4c"/>
        </w:rPr>
        <w:t>. Н. И. Пи</w:t>
      </w:r>
      <w:r>
        <w:rPr>
          <w:rStyle w:val="4c"/>
        </w:rPr>
        <w:softHyphen/>
        <w:t>рогов пользовался фиксирующими повязками из гипса и крахма</w:t>
      </w:r>
      <w:r>
        <w:rPr>
          <w:rStyle w:val="4c"/>
        </w:rPr>
        <w:softHyphen/>
        <w:t>ла, которые рекомендовал накладывать «не слишком крепко и не слишком слабо». Описано очень много модификаций циркулярных фиксирующих повязок, однако ни одна из них не удовлетворяет теперь клиницистов: фиксация оказывается неустойчивой, боли не купируются, нарушения внешнего дыхания прогрессируют.</w:t>
      </w:r>
    </w:p>
    <w:p w:rsidR="0098717A" w:rsidRDefault="00543B1D">
      <w:pPr>
        <w:pStyle w:val="9"/>
        <w:shd w:val="clear" w:color="auto" w:fill="auto"/>
        <w:spacing w:line="211" w:lineRule="exact"/>
        <w:ind w:left="80" w:right="80" w:firstLine="340"/>
      </w:pPr>
      <w:r>
        <w:rPr>
          <w:rStyle w:val="4c"/>
        </w:rPr>
        <w:t>В последнее время при переломах ребер в комплексе лечебных мероприятий ведущими становятся различные методы обезболи</w:t>
      </w:r>
      <w:r>
        <w:rPr>
          <w:rStyle w:val="4c"/>
        </w:rPr>
        <w:softHyphen/>
        <w:t>вания. Новокаиновые блокады в лечении переломов ребер приме</w:t>
      </w:r>
      <w:r>
        <w:rPr>
          <w:rStyle w:val="4c"/>
        </w:rPr>
        <w:softHyphen/>
        <w:t>нялись еще в 30-х годах нашего столетия. Наибольшее распро</w:t>
      </w:r>
      <w:r>
        <w:rPr>
          <w:rStyle w:val="4c"/>
        </w:rPr>
        <w:softHyphen/>
        <w:t>странение получили спирт-новокаиновые блокады в различных модификациях. При множественных переломах ребер, особенно с повреждениями внутригрудных органов, необходима шейная ваго- симпатическая блокада по А. В. Вишневскому.</w:t>
      </w:r>
    </w:p>
    <w:p w:rsidR="0098717A" w:rsidRDefault="00543B1D">
      <w:pPr>
        <w:pStyle w:val="9"/>
        <w:shd w:val="clear" w:color="auto" w:fill="auto"/>
        <w:spacing w:line="211" w:lineRule="exact"/>
        <w:ind w:left="80" w:right="80" w:firstLine="340"/>
      </w:pPr>
      <w:r>
        <w:rPr>
          <w:rStyle w:val="4c"/>
        </w:rPr>
        <w:t>Мы применяем анестезию «трех мест»: 1) шейную вагосимпа- тическую блокаду на пораженной стороне по А. В. Вишневскому или анестезию звездчатого узла по Минкину; 2) спирт-новокаино- вую анестезию (по 3—5 мл) мест перелома; соотношение спирта и 1% раствора новокаина 1:4; 3) сегментарную анестезию путем паравертебрального введения 5—10 мл 0,5% раствора новока</w:t>
      </w:r>
      <w:r>
        <w:rPr>
          <w:rStyle w:val="4c"/>
        </w:rPr>
        <w:softHyphen/>
        <w:t>ина.</w:t>
      </w:r>
    </w:p>
    <w:p w:rsidR="0098717A" w:rsidRDefault="00543B1D">
      <w:pPr>
        <w:pStyle w:val="9"/>
        <w:shd w:val="clear" w:color="auto" w:fill="auto"/>
        <w:spacing w:line="211" w:lineRule="exact"/>
        <w:ind w:left="80" w:right="80" w:firstLine="340"/>
        <w:sectPr w:rsidR="0098717A">
          <w:footerReference w:type="even" r:id="rId138"/>
          <w:footerReference w:type="default" r:id="rId139"/>
          <w:footerReference w:type="first" r:id="rId140"/>
          <w:type w:val="continuous"/>
          <w:pgSz w:w="11905" w:h="16837"/>
          <w:pgMar w:top="2886" w:right="2681" w:bottom="3415" w:left="2475" w:header="0" w:footer="3" w:gutter="0"/>
          <w:cols w:space="720"/>
          <w:noEndnote/>
          <w:docGrid w:linePitch="360"/>
        </w:sectPr>
      </w:pPr>
      <w:r>
        <w:rPr>
          <w:rStyle w:val="4c"/>
        </w:rPr>
        <w:t>Показанием к анестезии «трех мест» служат множественные и флотирующие переломы ребер. При одиночных переломах доста</w:t>
      </w:r>
      <w:r>
        <w:rPr>
          <w:rStyle w:val="4c"/>
        </w:rPr>
        <w:softHyphen/>
        <w:t>точно эффективна спирт-новокаиновая блокада мест переломов.</w:t>
      </w:r>
    </w:p>
    <w:p w:rsidR="0098717A" w:rsidRDefault="00543B1D">
      <w:pPr>
        <w:pStyle w:val="9"/>
        <w:shd w:val="clear" w:color="auto" w:fill="auto"/>
        <w:spacing w:line="211" w:lineRule="exact"/>
        <w:ind w:left="80" w:right="80" w:firstLine="340"/>
      </w:pPr>
      <w:r>
        <w:rPr>
          <w:rStyle w:val="4c"/>
        </w:rPr>
        <w:lastRenderedPageBreak/>
        <w:t xml:space="preserve">Перидуральная анестезия, известная как самостоятельный метод хирургического обезболивания уже в течение 50 лет, только в последнем десятилетии прочно вошла в практику. Возможность анестезии без угнетения дыхания позволяет использовать ее при травме груди для купирования болевого синдрома. Перидуральная анестезия полностью снимает боль при дыхании и кашле, при этом облегчается также уход за пострадавшими и уменьшается срок их пребывания в реанимационном отделении [Чухриен- ко Н. Д. и др., 1975; Мартинкус А. В., 1978; </w:t>
      </w:r>
      <w:r>
        <w:rPr>
          <w:rStyle w:val="4c"/>
          <w:lang w:val="en-US"/>
        </w:rPr>
        <w:t xml:space="preserve">Gibbons J. et al., </w:t>
      </w:r>
      <w:r>
        <w:rPr>
          <w:rStyle w:val="4c"/>
        </w:rPr>
        <w:t xml:space="preserve">1973; </w:t>
      </w:r>
      <w:r>
        <w:rPr>
          <w:rStyle w:val="4c"/>
          <w:lang w:val="en-US"/>
        </w:rPr>
        <w:t xml:space="preserve">Dittmann M. et al., </w:t>
      </w:r>
      <w:r>
        <w:rPr>
          <w:rStyle w:val="4c"/>
        </w:rPr>
        <w:t>1975]. Наши наблюдения подтверждают высокую эффективность продленной перидуральной анестезии при множественных и флотирующих переломах. Длительность пребывания катетера в перидуральном пространстве зависит от состояния больных и колеблется от 3 до 16 дней.</w:t>
      </w:r>
    </w:p>
    <w:p w:rsidR="0098717A" w:rsidRDefault="00543B1D">
      <w:pPr>
        <w:pStyle w:val="9"/>
        <w:shd w:val="clear" w:color="auto" w:fill="auto"/>
        <w:spacing w:line="211" w:lineRule="exact"/>
        <w:ind w:left="80" w:right="80" w:firstLine="320"/>
      </w:pPr>
      <w:r>
        <w:rPr>
          <w:rStyle w:val="4c"/>
        </w:rPr>
        <w:t>Мы применяем длительную перидуральную анестезию при мно</w:t>
      </w:r>
      <w:r>
        <w:rPr>
          <w:rStyle w:val="4c"/>
        </w:rPr>
        <w:softHyphen/>
        <w:t xml:space="preserve">жественных и флотирующих переломах ребер с 1973 г. Пункцию перидурального пространства ранее мы производили на уровне </w:t>
      </w:r>
      <w:r>
        <w:rPr>
          <w:rStyle w:val="4c"/>
          <w:lang w:val="en-US"/>
        </w:rPr>
        <w:t xml:space="preserve">Thin—Thvin </w:t>
      </w:r>
      <w:r>
        <w:rPr>
          <w:rStyle w:val="4c"/>
        </w:rPr>
        <w:t>в зависимости от локализации переломов. Однако пункция на этом уровне опасна, так как вероятность прокола твер</w:t>
      </w:r>
      <w:r>
        <w:rPr>
          <w:rStyle w:val="4c"/>
        </w:rPr>
        <w:softHyphen/>
        <w:t>дой мозговой оболочки выше, чем в нижнегрудном отделе. Поэто</w:t>
      </w:r>
      <w:r>
        <w:rPr>
          <w:rStyle w:val="4c"/>
        </w:rPr>
        <w:softHyphen/>
        <w:t>му в настоящее время мы пунктируем перидуральное простран</w:t>
      </w:r>
      <w:r>
        <w:rPr>
          <w:rStyle w:val="4c"/>
        </w:rPr>
        <w:softHyphen/>
        <w:t xml:space="preserve">ство на уровне </w:t>
      </w:r>
      <w:r>
        <w:rPr>
          <w:rStyle w:val="4c"/>
          <w:lang w:val="en-US"/>
        </w:rPr>
        <w:t xml:space="preserve">Thvin-x, </w:t>
      </w:r>
      <w:r>
        <w:rPr>
          <w:rStyle w:val="4c"/>
        </w:rPr>
        <w:t>а затем проводим катетер по перидураль- ному пространству в зону, соответствующую переломам.</w:t>
      </w:r>
    </w:p>
    <w:p w:rsidR="0098717A" w:rsidRDefault="00543B1D">
      <w:pPr>
        <w:pStyle w:val="9"/>
        <w:shd w:val="clear" w:color="auto" w:fill="auto"/>
        <w:spacing w:line="211" w:lineRule="exact"/>
        <w:ind w:left="80" w:right="80" w:firstLine="320"/>
      </w:pPr>
      <w:r>
        <w:rPr>
          <w:rStyle w:val="4c"/>
        </w:rPr>
        <w:t>Анестезию осуществляют путем медленного фракционного вве</w:t>
      </w:r>
      <w:r>
        <w:rPr>
          <w:rStyle w:val="4c"/>
        </w:rPr>
        <w:softHyphen/>
        <w:t>дения 3% раствора тримекаина или 0,3% раствора дикаина. Кате</w:t>
      </w:r>
      <w:r>
        <w:rPr>
          <w:rStyle w:val="4c"/>
        </w:rPr>
        <w:softHyphen/>
        <w:t>тер с помощью лейкопластыря фиксируют в коже; конец его с канюлей, закрытой пробкой, выводят на переднюю поверхность трудной стенки. Все манипуляции проводят в условиях строгой асептики. Учитывая, что больной длительное время вынужден находиться в положении на спине и фиксация катетера лейкоплас</w:t>
      </w:r>
      <w:r>
        <w:rPr>
          <w:rStyle w:val="4c"/>
        </w:rPr>
        <w:softHyphen/>
        <w:t>тырем ненадежна, мы в настоящее время пользуемся методом нашего сотрудника И. Е. Ненашева (см. с. 120).</w:t>
      </w:r>
    </w:p>
    <w:p w:rsidR="0098717A" w:rsidRDefault="00543B1D">
      <w:pPr>
        <w:pStyle w:val="9"/>
        <w:shd w:val="clear" w:color="auto" w:fill="auto"/>
        <w:ind w:left="80" w:right="80" w:firstLine="320"/>
      </w:pPr>
      <w:r>
        <w:rPr>
          <w:rStyle w:val="4c"/>
        </w:rPr>
        <w:t>Во избежание возможного коллапса внутривенно вводят 1 мл 5% раствора эфедрина. Пункцию обычно производят в положе</w:t>
      </w:r>
      <w:r>
        <w:rPr>
          <w:rStyle w:val="4c"/>
        </w:rPr>
        <w:softHyphen/>
        <w:t>нии больного сидя или на боку. Перидуральная анестезия не толь</w:t>
      </w:r>
      <w:r>
        <w:rPr>
          <w:rStyle w:val="4c"/>
        </w:rPr>
        <w:softHyphen/>
        <w:t>ко устраняет боль, но и нормализует дыхание, метаболические про</w:t>
      </w:r>
      <w:r>
        <w:rPr>
          <w:rStyle w:val="4c"/>
        </w:rPr>
        <w:softHyphen/>
        <w:t>цессы [Ермолаев В. Р. и др., 1975].</w:t>
      </w:r>
    </w:p>
    <w:p w:rsidR="0098717A" w:rsidRDefault="00543B1D">
      <w:pPr>
        <w:pStyle w:val="9"/>
        <w:shd w:val="clear" w:color="auto" w:fill="auto"/>
        <w:spacing w:line="202" w:lineRule="exact"/>
        <w:ind w:left="80" w:right="80" w:firstLine="320"/>
      </w:pPr>
      <w:r>
        <w:rPr>
          <w:rStyle w:val="4c"/>
        </w:rPr>
        <w:t>Нами проведено сравнительное изучение показателей внешне</w:t>
      </w:r>
      <w:r>
        <w:rPr>
          <w:rStyle w:val="4c"/>
        </w:rPr>
        <w:softHyphen/>
        <w:t>го дыхания при лечении анестезией «трех мест» и продленной перидуральной блокадой. В обеих группах после анестезии пока</w:t>
      </w:r>
      <w:r>
        <w:rPr>
          <w:rStyle w:val="4c"/>
        </w:rPr>
        <w:softHyphen/>
        <w:t>затели внешнего дыхания улучшались, однако степень улучше</w:t>
      </w:r>
      <w:r>
        <w:rPr>
          <w:rStyle w:val="4c"/>
        </w:rPr>
        <w:softHyphen/>
        <w:t>ния была значительно выше после продленной перидуральной анестезии.</w:t>
      </w:r>
    </w:p>
    <w:p w:rsidR="0098717A" w:rsidRDefault="00543B1D">
      <w:pPr>
        <w:pStyle w:val="9"/>
        <w:shd w:val="clear" w:color="auto" w:fill="auto"/>
        <w:spacing w:line="211" w:lineRule="exact"/>
        <w:ind w:left="80" w:right="80" w:firstLine="320"/>
      </w:pPr>
      <w:r>
        <w:rPr>
          <w:rStyle w:val="4c"/>
        </w:rPr>
        <w:t>Для нормализации внешнего дыхания чрезвычайно важны пре</w:t>
      </w:r>
      <w:r>
        <w:rPr>
          <w:rStyle w:val="4c"/>
        </w:rPr>
        <w:softHyphen/>
        <w:t>дупреждение и лечение нарушений проходимости трахеобронхи- ального дерева. С этой целью применяют комплекс консерватив</w:t>
      </w:r>
      <w:r>
        <w:rPr>
          <w:rStyle w:val="4c"/>
        </w:rPr>
        <w:softHyphen/>
        <w:t>ных мор: активный режим, дыхательную гимнастику, массаж груд</w:t>
      </w:r>
      <w:r>
        <w:rPr>
          <w:rStyle w:val="4c"/>
        </w:rPr>
        <w:softHyphen/>
        <w:t>ной клетки, щелочные ингаляции и ингаляции душистых трав, протеолитические ферменты в виде аэрозолей и парентерально, бронхолитические препараты, физиотерапевтические процедуры,</w:t>
      </w:r>
      <w:r>
        <w:rPr>
          <w:rStyle w:val="4c"/>
        </w:rPr>
        <w:br w:type="page"/>
      </w:r>
      <w:r>
        <w:rPr>
          <w:rStyle w:val="4c"/>
        </w:rPr>
        <w:lastRenderedPageBreak/>
        <w:t>стимуляцию кашлевого реф</w:t>
      </w:r>
      <w:r>
        <w:rPr>
          <w:rStyle w:val="4c"/>
        </w:rPr>
        <w:softHyphen/>
        <w:t>лекса путем введения препа</w:t>
      </w:r>
      <w:r>
        <w:rPr>
          <w:rStyle w:val="4c"/>
        </w:rPr>
        <w:softHyphen/>
        <w:t>ратов через назотрахеальный катетер или микротрахео- стому.</w:t>
      </w:r>
    </w:p>
    <w:p w:rsidR="0098717A" w:rsidRDefault="00543B1D">
      <w:pPr>
        <w:pStyle w:val="9"/>
        <w:shd w:val="clear" w:color="auto" w:fill="auto"/>
        <w:spacing w:line="211" w:lineRule="exact"/>
        <w:ind w:left="60" w:right="60" w:firstLine="320"/>
      </w:pPr>
      <w:r>
        <w:rPr>
          <w:rStyle w:val="4c"/>
        </w:rPr>
        <w:t>По нашему опыту, брон</w:t>
      </w:r>
      <w:r>
        <w:rPr>
          <w:rStyle w:val="4c"/>
        </w:rPr>
        <w:softHyphen/>
        <w:t>хоскопия показана лишь в</w:t>
      </w:r>
    </w:p>
    <w:p w:rsidR="0098717A" w:rsidRDefault="00543B1D">
      <w:pPr>
        <w:pStyle w:val="9"/>
        <w:shd w:val="clear" w:color="auto" w:fill="auto"/>
        <w:spacing w:line="211" w:lineRule="exact"/>
        <w:ind w:left="60" w:right="60" w:firstLine="0"/>
      </w:pPr>
      <w:r>
        <w:rPr>
          <w:rStyle w:val="4c"/>
        </w:rPr>
        <w:t>тех случаях, когда неодно</w:t>
      </w:r>
      <w:r>
        <w:rPr>
          <w:rStyle w:val="4c"/>
        </w:rPr>
        <w:softHyphen/>
        <w:t>кратное проведение всего комплекса консервативных мероприятий не приносит успеха.</w:t>
      </w:r>
    </w:p>
    <w:p w:rsidR="0098717A" w:rsidRDefault="00543B1D">
      <w:pPr>
        <w:pStyle w:val="9"/>
        <w:shd w:val="clear" w:color="auto" w:fill="auto"/>
        <w:spacing w:line="211" w:lineRule="exact"/>
        <w:ind w:left="60" w:right="60" w:firstLine="320"/>
      </w:pPr>
      <w:r>
        <w:rPr>
          <w:rStyle w:val="4c"/>
        </w:rPr>
        <w:t>При тяжелой дыхатель</w:t>
      </w:r>
      <w:r>
        <w:rPr>
          <w:rStyle w:val="4c"/>
        </w:rPr>
        <w:softHyphen/>
        <w:t>ной недостаточности раньше производилась трахеостомия. Основными недостатками ее являются невозможность осу</w:t>
      </w:r>
      <w:r>
        <w:rPr>
          <w:rStyle w:val="4c"/>
        </w:rPr>
        <w:softHyphen/>
        <w:t>ществлять полноценный каш- левой акт и опасность инфек</w:t>
      </w:r>
      <w:r>
        <w:rPr>
          <w:rStyle w:val="4c"/>
        </w:rPr>
        <w:softHyphen/>
        <w:t>ции дыхательных путей. Че</w:t>
      </w:r>
      <w:r>
        <w:rPr>
          <w:rStyle w:val="4c"/>
        </w:rPr>
        <w:softHyphen/>
        <w:t>рез трахеостому удается эва</w:t>
      </w:r>
      <w:r>
        <w:rPr>
          <w:rStyle w:val="4c"/>
        </w:rPr>
        <w:softHyphen/>
        <w:t>куировать мокроту только из крупных бронхов, в то время</w:t>
      </w:r>
    </w:p>
    <w:p w:rsidR="0098717A" w:rsidRDefault="00543B1D">
      <w:pPr>
        <w:pStyle w:val="40"/>
        <w:shd w:val="clear" w:color="auto" w:fill="auto"/>
        <w:tabs>
          <w:tab w:val="left" w:pos="3650"/>
        </w:tabs>
        <w:spacing w:line="182" w:lineRule="exact"/>
        <w:ind w:left="680" w:right="60" w:hanging="620"/>
      </w:pPr>
      <w:r>
        <w:t xml:space="preserve">Рис. 17. Вытяжение за грудину и боко- </w:t>
      </w:r>
      <w:r>
        <w:rPr>
          <w:vertAlign w:val="superscript"/>
        </w:rPr>
        <w:t>КаК</w:t>
      </w:r>
      <w:r>
        <w:rPr>
          <w:rStyle w:val="410pt"/>
          <w:vertAlign w:val="superscript"/>
        </w:rPr>
        <w:t xml:space="preserve"> В</w:t>
      </w:r>
      <w:r>
        <w:rPr>
          <w:rStyle w:val="410pt"/>
        </w:rPr>
        <w:t xml:space="preserve"> ОСНОВНОМ она накапли- </w:t>
      </w:r>
      <w:r>
        <w:t>вую реберную створку.</w:t>
      </w:r>
      <w:r>
        <w:rPr>
          <w:rStyle w:val="410pt"/>
        </w:rPr>
        <w:tab/>
        <w:t>вается в бронхах среднего и</w:t>
      </w:r>
    </w:p>
    <w:p w:rsidR="0098717A" w:rsidRDefault="00543B1D">
      <w:pPr>
        <w:pStyle w:val="9"/>
        <w:shd w:val="clear" w:color="auto" w:fill="auto"/>
        <w:spacing w:line="211" w:lineRule="exact"/>
        <w:ind w:left="60" w:right="60" w:firstLine="3560"/>
      </w:pPr>
      <w:r>
        <w:rPr>
          <w:rStyle w:val="4c"/>
        </w:rPr>
        <w:t>мелкого калибра. Эвакуация мокроты из мельчайших бронхов возможна только естественным путем с помощью кашля, поэтому мы накладываем трахеостому лишь в случаях, требующих длительной ИВЛ, обычно при соче- танной черепно-мозговой травме.</w:t>
      </w:r>
    </w:p>
    <w:p w:rsidR="0098717A" w:rsidRDefault="00543B1D">
      <w:pPr>
        <w:pStyle w:val="9"/>
        <w:shd w:val="clear" w:color="auto" w:fill="auto"/>
        <w:spacing w:line="211" w:lineRule="exact"/>
        <w:ind w:left="60" w:right="60" w:firstLine="320"/>
      </w:pPr>
      <w:r>
        <w:rPr>
          <w:rStyle w:val="4c"/>
        </w:rPr>
        <w:t>Все методы восстановления каркасности грудной стенки мож</w:t>
      </w:r>
      <w:r>
        <w:rPr>
          <w:rStyle w:val="4c"/>
        </w:rPr>
        <w:softHyphen/>
        <w:t>но разделить на три группы: наружная фиксация реберного кла</w:t>
      </w:r>
      <w:r>
        <w:rPr>
          <w:rStyle w:val="4c"/>
        </w:rPr>
        <w:softHyphen/>
        <w:t>пана, остеосинтез ребер и ИВЛ для создания внутренней пневма</w:t>
      </w:r>
      <w:r>
        <w:rPr>
          <w:rStyle w:val="4c"/>
        </w:rPr>
        <w:softHyphen/>
        <w:t>тической стабилизации.</w:t>
      </w:r>
    </w:p>
    <w:p w:rsidR="0098717A" w:rsidRDefault="00543B1D">
      <w:pPr>
        <w:pStyle w:val="9"/>
        <w:shd w:val="clear" w:color="auto" w:fill="auto"/>
        <w:spacing w:line="211" w:lineRule="exact"/>
        <w:ind w:left="60" w:right="60" w:firstLine="320"/>
      </w:pPr>
      <w:r>
        <w:rPr>
          <w:rStyle w:val="4c"/>
        </w:rPr>
        <w:t>Наружная фиксация реберного клапана может быть проведена путем сдавления, вытяжения или подшивания к специальным кон</w:t>
      </w:r>
      <w:r>
        <w:rPr>
          <w:rStyle w:val="4c"/>
        </w:rPr>
        <w:softHyphen/>
        <w:t>струкциям.</w:t>
      </w:r>
    </w:p>
    <w:p w:rsidR="0098717A" w:rsidRDefault="00543B1D">
      <w:pPr>
        <w:pStyle w:val="9"/>
        <w:shd w:val="clear" w:color="auto" w:fill="auto"/>
        <w:spacing w:line="211" w:lineRule="exact"/>
        <w:ind w:left="60" w:right="60" w:firstLine="320"/>
      </w:pPr>
      <w:r>
        <w:rPr>
          <w:rStyle w:val="4c"/>
        </w:rPr>
        <w:t>Сдавление осуществляют повязкой, небольшими подушечками или мешочками с песком. Этот метод применим у больных с не</w:t>
      </w:r>
      <w:r>
        <w:rPr>
          <w:rStyle w:val="4c"/>
        </w:rPr>
        <w:softHyphen/>
        <w:t>большой реберной створкой или при флотировании малой ампли</w:t>
      </w:r>
      <w:r>
        <w:rPr>
          <w:rStyle w:val="4c"/>
        </w:rPr>
        <w:softHyphen/>
        <w:t>туды (сдавление створки больших размеров или с большой ампли</w:t>
      </w:r>
      <w:r>
        <w:rPr>
          <w:rStyle w:val="4c"/>
        </w:rPr>
        <w:softHyphen/>
        <w:t>тудой флотирования увеличивает западание грудной стенки). Следует помнить, что фиксация повязкой резко ограничивает дыха</w:t>
      </w:r>
      <w:r>
        <w:rPr>
          <w:rStyle w:val="4c"/>
        </w:rPr>
        <w:softHyphen/>
        <w:t>тельные экскурсии груди, поэтому сдавливающими повязками можно пользоваться короткое время, только для транспортировки пострадавших.</w:t>
      </w:r>
    </w:p>
    <w:p w:rsidR="0098717A" w:rsidRDefault="006710F6">
      <w:pPr>
        <w:framePr w:w="3293" w:h="4699" w:hSpace="210" w:vSpace="216" w:wrap="around" w:hAnchor="margin" w:x="-34" w:y="190"/>
        <w:jc w:val="center"/>
        <w:rPr>
          <w:sz w:val="0"/>
          <w:szCs w:val="0"/>
        </w:rPr>
      </w:pPr>
      <w:r>
        <w:pict>
          <v:shape id="_x0000_i1056" type="#_x0000_t75" style="width:164.9pt;height:234.6pt">
            <v:imagedata r:id="rId141" r:href="rId142"/>
          </v:shape>
        </w:pict>
      </w:r>
    </w:p>
    <w:p w:rsidR="0098717A" w:rsidRDefault="00543B1D">
      <w:pPr>
        <w:pStyle w:val="9"/>
        <w:shd w:val="clear" w:color="auto" w:fill="auto"/>
        <w:spacing w:line="211" w:lineRule="exact"/>
        <w:ind w:left="60" w:right="60" w:firstLine="320"/>
      </w:pPr>
      <w:r>
        <w:rPr>
          <w:rStyle w:val="4c"/>
        </w:rPr>
        <w:t>Реберную створку можно фиксировать вытяжением с помощью пулевых щипцов. Щипцы крепят за ребра в центре флотирующего</w:t>
      </w:r>
      <w:r>
        <w:rPr>
          <w:rStyle w:val="4c"/>
        </w:rPr>
        <w:br w:type="page"/>
      </w:r>
      <w:r>
        <w:rPr>
          <w:rStyle w:val="7"/>
        </w:rPr>
        <w:lastRenderedPageBreak/>
        <w:t>участка и осуществляют вытяжение грузом через блоки на раме Брауна (рис. 17). Можно также провести несколько лавсановых ншей вокруг ребер. При переднем клапане иногда пользуются разной конструкции скобками, которые фиксируют к грудине. Вы</w:t>
      </w:r>
      <w:r>
        <w:rPr>
          <w:rStyle w:val="7"/>
        </w:rPr>
        <w:softHyphen/>
        <w:t>тяжение осуществляют грузом через блоки. Основные недостатки метода вытяжения состоят в том, что больной находится в постели в течение 2—3 нед, а это способствует возникновению осложне</w:t>
      </w:r>
      <w:r>
        <w:rPr>
          <w:rStyle w:val="7"/>
        </w:rPr>
        <w:softHyphen/>
        <w:t>ний. Кроме того, нередко происходит нагноение тканей в месте прикрепления фиксирующего устройства. Существенно также, что грудная стенка фиксируется в положении максимального вдоха, что существенно нарушает нормальный режим внутригрудного давления, вентиляцию и легочный кровоток.</w:t>
      </w:r>
    </w:p>
    <w:p w:rsidR="0098717A" w:rsidRDefault="00543B1D">
      <w:pPr>
        <w:pStyle w:val="70"/>
        <w:shd w:val="clear" w:color="auto" w:fill="auto"/>
        <w:spacing w:after="0" w:line="211" w:lineRule="exact"/>
        <w:ind w:left="40" w:right="40" w:firstLine="320"/>
        <w:jc w:val="both"/>
      </w:pPr>
      <w:r>
        <w:t>Применение различных специальных аппаратов только до известной степени устраняет недостатки скелетного вытяжения.</w:t>
      </w:r>
    </w:p>
    <w:p w:rsidR="0098717A" w:rsidRDefault="00543B1D">
      <w:pPr>
        <w:pStyle w:val="70"/>
        <w:shd w:val="clear" w:color="auto" w:fill="auto"/>
        <w:spacing w:after="0" w:line="211" w:lineRule="exact"/>
        <w:ind w:left="40" w:right="40" w:firstLine="320"/>
        <w:jc w:val="both"/>
      </w:pPr>
      <w:r>
        <w:t>Остеосинтез при переломах ребер может осуществляться сши</w:t>
      </w:r>
      <w:r>
        <w:softHyphen/>
        <w:t>ванием концов ребер танталовой проволокой. Предпочтение отда</w:t>
      </w:r>
      <w:r>
        <w:softHyphen/>
        <w:t xml:space="preserve">ется интрамедуллярному остеосинтезу ребер, основоположниками которого были </w:t>
      </w:r>
      <w:r>
        <w:rPr>
          <w:lang w:val="en-US"/>
        </w:rPr>
        <w:t xml:space="preserve">R. R. Crutcher </w:t>
      </w:r>
      <w:r>
        <w:t xml:space="preserve">и </w:t>
      </w:r>
      <w:r>
        <w:rPr>
          <w:lang w:val="en-US"/>
        </w:rPr>
        <w:t xml:space="preserve">F. </w:t>
      </w:r>
      <w:r>
        <w:t xml:space="preserve">М. </w:t>
      </w:r>
      <w:r>
        <w:rPr>
          <w:lang w:val="en-US"/>
        </w:rPr>
        <w:t xml:space="preserve">Nolen </w:t>
      </w:r>
      <w:r>
        <w:t>(1956).</w:t>
      </w:r>
    </w:p>
    <w:p w:rsidR="0098717A" w:rsidRDefault="00543B1D">
      <w:pPr>
        <w:pStyle w:val="70"/>
        <w:shd w:val="clear" w:color="auto" w:fill="auto"/>
        <w:spacing w:after="0" w:line="211" w:lineRule="exact"/>
        <w:ind w:left="40" w:right="40" w:firstLine="320"/>
        <w:jc w:val="both"/>
      </w:pPr>
      <w:r>
        <w:t>Относительно целесообразности применения остеосинтеза су</w:t>
      </w:r>
      <w:r>
        <w:softHyphen/>
        <w:t>ществуют противоречивые точки зрения. Ряд авторов категориче</w:t>
      </w:r>
      <w:r>
        <w:softHyphen/>
        <w:t xml:space="preserve">ски его отвергают [Покровский Г. П., 1965; Беркутов А. Н., 1969, и др.]. Н. Анчев (1962), В. </w:t>
      </w:r>
      <w:r>
        <w:rPr>
          <w:lang w:val="en-US"/>
        </w:rPr>
        <w:t xml:space="preserve">P. Moore </w:t>
      </w:r>
      <w:r>
        <w:t xml:space="preserve">(1975), </w:t>
      </w:r>
      <w:r>
        <w:rPr>
          <w:lang w:val="en-US"/>
        </w:rPr>
        <w:t xml:space="preserve">R. S. Ginsberg, R. F. Kostin </w:t>
      </w:r>
      <w:r>
        <w:t>(1977), напротив, отмечают преимущества остеосин</w:t>
      </w:r>
      <w:r>
        <w:softHyphen/>
        <w:t>теза, при котором полностью устраняется подвижность реберной створки; ребра обнажаются заднебоковым доступом, что позволя</w:t>
      </w:r>
      <w:r>
        <w:softHyphen/>
        <w:t>ет не только их осмотреть, но и вскрыть плевральную полость для ревизии внутригрудных органов; обеспечивается правильное срас</w:t>
      </w:r>
      <w:r>
        <w:softHyphen/>
        <w:t>тание ребер и предотвращается деформация грудной клетки.</w:t>
      </w:r>
    </w:p>
    <w:p w:rsidR="0098717A" w:rsidRDefault="00543B1D">
      <w:pPr>
        <w:pStyle w:val="70"/>
        <w:shd w:val="clear" w:color="auto" w:fill="auto"/>
        <w:spacing w:after="155" w:line="211" w:lineRule="exact"/>
        <w:ind w:left="40" w:right="40" w:firstLine="320"/>
        <w:jc w:val="both"/>
      </w:pPr>
      <w:r>
        <w:t>Наш сотрудник П. Я. Сандаков сравнил в эксперименте про</w:t>
      </w:r>
      <w:r>
        <w:softHyphen/>
        <w:t>стое склеивание реберных отломков цианакриловым клеем, интра- медуллярный металлоостеосинтез спицей Киршнера и остеосинтез спицей с дополнительным склеиванием отломков (рис. 18). После склеивания цианакрилом в ближайшем послеоперационном перио</w:t>
      </w:r>
      <w:r>
        <w:softHyphen/>
        <w:t>де отломки смещаются, неправильное стояние их приводит к де</w:t>
      </w:r>
      <w:r>
        <w:softHyphen/>
        <w:t>формации грудной клетки, которая особенно значительна при ре</w:t>
      </w:r>
      <w:r>
        <w:softHyphen/>
        <w:t>берной створке. Интрамедуллярный металлоостеосинтез часто неэффективен вследствие миграции спиц в мягкие ткани. Лучшие результаты дает одновременное использование спиц Киршнера и цианакрила. Введение спицы в костномозговой канал обеспечи</w:t>
      </w:r>
      <w:r>
        <w:softHyphen/>
        <w:t>вает стабилизацию отломков по оси и по ширине, а склеивание предотвращает смещение по длине и вращение.</w:t>
      </w:r>
    </w:p>
    <w:p w:rsidR="0098717A" w:rsidRDefault="00543B1D">
      <w:pPr>
        <w:pStyle w:val="40"/>
        <w:shd w:val="clear" w:color="auto" w:fill="auto"/>
        <w:spacing w:line="168" w:lineRule="exact"/>
        <w:ind w:left="40" w:right="40" w:firstLine="320"/>
        <w:jc w:val="both"/>
      </w:pPr>
      <w:r>
        <w:t>Гистологическое исследование костной мозоли показало, что через 3 мес после комбинированного остеосинтеза дефект между концами ребер заме</w:t>
      </w:r>
      <w:r>
        <w:softHyphen/>
        <w:t>щен гиалиновым хрящем. Остатки цианакрилового клея определяются в отдельных полях зрения в виде аморфной массы или мелких кристаллов. Утолщенная надкостница манжеткой охватывает хрящевую</w:t>
      </w:r>
      <w:r>
        <w:rPr>
          <w:rStyle w:val="4FranklinGothicHeavy7pt"/>
        </w:rPr>
        <w:t xml:space="preserve"> ткань.</w:t>
      </w:r>
      <w:r>
        <w:t xml:space="preserve"> Через 5 мес костная ткань полностью замещает дефект ребра, в ней среди вновь образованных мощных балок определяются островки гиалинового хряща. Снаружи область дефекта покрывает утолщенная надкостница.</w:t>
      </w:r>
      <w:r>
        <w:br w:type="page"/>
      </w:r>
    </w:p>
    <w:p w:rsidR="0098717A" w:rsidRDefault="00543B1D">
      <w:pPr>
        <w:pStyle w:val="9"/>
        <w:shd w:val="clear" w:color="auto" w:fill="auto"/>
        <w:spacing w:line="211" w:lineRule="exact"/>
        <w:ind w:left="2120" w:right="20" w:firstLine="320"/>
      </w:pPr>
      <w:r>
        <w:rPr>
          <w:rStyle w:val="4c"/>
        </w:rPr>
        <w:lastRenderedPageBreak/>
        <w:t>Проведенные экспери</w:t>
      </w:r>
      <w:r>
        <w:rPr>
          <w:rStyle w:val="4c"/>
        </w:rPr>
        <w:softHyphen/>
        <w:t>менты позволяют считать, что интрамедуллярный ме</w:t>
      </w:r>
      <w:r>
        <w:rPr>
          <w:rStyle w:val="4c"/>
        </w:rPr>
        <w:softHyphen/>
        <w:t>таллоостеосинтез в сочета</w:t>
      </w:r>
      <w:r>
        <w:rPr>
          <w:rStyle w:val="4c"/>
        </w:rPr>
        <w:softHyphen/>
        <w:t>нии со склеиванием циа- накрилом может обеспе</w:t>
      </w:r>
      <w:r>
        <w:rPr>
          <w:rStyle w:val="4c"/>
        </w:rPr>
        <w:softHyphen/>
        <w:t>чить устойчивую фикса</w:t>
      </w:r>
      <w:r>
        <w:rPr>
          <w:rStyle w:val="4c"/>
        </w:rPr>
        <w:softHyphen/>
        <w:t>цию отломков ребер.</w:t>
      </w:r>
    </w:p>
    <w:p w:rsidR="0098717A" w:rsidRDefault="00543B1D">
      <w:pPr>
        <w:pStyle w:val="9"/>
        <w:shd w:val="clear" w:color="auto" w:fill="auto"/>
        <w:spacing w:line="211" w:lineRule="exact"/>
        <w:ind w:left="60" w:right="20" w:firstLine="320"/>
      </w:pPr>
      <w:r>
        <w:rPr>
          <w:rStyle w:val="4c"/>
        </w:rPr>
        <w:t>Наш клинический опыт показывает, что произво</w:t>
      </w:r>
      <w:r>
        <w:rPr>
          <w:rStyle w:val="4c"/>
        </w:rPr>
        <w:softHyphen/>
        <w:t>дить остеосинтез ребер как самостоятельную опера</w:t>
      </w:r>
      <w:r>
        <w:rPr>
          <w:rStyle w:val="4c"/>
        </w:rPr>
        <w:softHyphen/>
        <w:t>цию нет необходимости. Остеосинтез показан как попутное мероприятие при торакотомпи в связи с по</w:t>
      </w:r>
      <w:r>
        <w:rPr>
          <w:rStyle w:val="4c"/>
        </w:rPr>
        <w:softHyphen/>
        <w:t>вреждением органов груди.</w:t>
      </w:r>
    </w:p>
    <w:p w:rsidR="0098717A" w:rsidRDefault="00543B1D">
      <w:pPr>
        <w:pStyle w:val="9"/>
        <w:shd w:val="clear" w:color="auto" w:fill="auto"/>
        <w:spacing w:line="211" w:lineRule="exact"/>
        <w:ind w:left="60" w:right="20" w:firstLine="320"/>
      </w:pPr>
      <w:r>
        <w:rPr>
          <w:rStyle w:val="4c"/>
        </w:rPr>
        <w:t>Б. Я. Гаусман (1978), А. Ф. Греджев и соавт. (1978) и другие авторы настойчиво рекомендуют панельную фиксацию, при которой флотирующий участок грудной стенки подшивают к специально подготовленным пласти</w:t>
      </w:r>
      <w:r>
        <w:rPr>
          <w:rStyle w:val="4c"/>
        </w:rPr>
        <w:softHyphen/>
        <w:t>нам.</w:t>
      </w:r>
    </w:p>
    <w:p w:rsidR="0098717A" w:rsidRDefault="00543B1D">
      <w:pPr>
        <w:pStyle w:val="9"/>
        <w:shd w:val="clear" w:color="auto" w:fill="auto"/>
        <w:spacing w:line="211" w:lineRule="exact"/>
        <w:ind w:left="60" w:right="20" w:firstLine="320"/>
      </w:pPr>
      <w:r>
        <w:rPr>
          <w:rStyle w:val="4c"/>
        </w:rPr>
        <w:t>В крайне тяжелых слу</w:t>
      </w:r>
      <w:r>
        <w:rPr>
          <w:rStyle w:val="4c"/>
        </w:rPr>
        <w:softHyphen/>
        <w:t>чаях и при сочетанной травме приходится прово</w:t>
      </w:r>
      <w:r>
        <w:rPr>
          <w:rStyle w:val="4c"/>
        </w:rPr>
        <w:softHyphen/>
        <w:t>дить длительную ИВЛ. При этом отпадает необхо</w:t>
      </w:r>
      <w:r>
        <w:rPr>
          <w:rStyle w:val="4c"/>
        </w:rPr>
        <w:softHyphen/>
        <w:t>димость фиксации ребер</w:t>
      </w:r>
      <w:r>
        <w:rPr>
          <w:rStyle w:val="4c"/>
        </w:rPr>
        <w:softHyphen/>
        <w:t>ной створки, происходит внутренняя пневматиче</w:t>
      </w:r>
      <w:r>
        <w:rPr>
          <w:rStyle w:val="4c"/>
        </w:rPr>
        <w:softHyphen/>
        <w:t>ская стабилизация. Умеренная гипервентиляция позволяет пода</w:t>
      </w:r>
      <w:r>
        <w:rPr>
          <w:rStyle w:val="4c"/>
        </w:rPr>
        <w:softHyphen/>
        <w:t>вить спонтанное дыхание, предупредить ателектазы и обеспечить адекватный газообмен в легких. Гипервентиляция оказывает так</w:t>
      </w:r>
      <w:r>
        <w:rPr>
          <w:rStyle w:val="4c"/>
        </w:rPr>
        <w:softHyphen/>
        <w:t>же выраженное обезболивающее действие [Арапов Д. А., Иса</w:t>
      </w:r>
      <w:r>
        <w:rPr>
          <w:rStyle w:val="4c"/>
        </w:rPr>
        <w:softHyphen/>
        <w:t xml:space="preserve">ков Ю. В., 1963; </w:t>
      </w:r>
      <w:r>
        <w:rPr>
          <w:rStyle w:val="4c"/>
          <w:lang w:val="en-US"/>
        </w:rPr>
        <w:t xml:space="preserve">Weil </w:t>
      </w:r>
      <w:r>
        <w:rPr>
          <w:rStyle w:val="4c"/>
        </w:rPr>
        <w:t xml:space="preserve">М. </w:t>
      </w:r>
      <w:r>
        <w:rPr>
          <w:rStyle w:val="4c"/>
          <w:lang w:val="en-US"/>
        </w:rPr>
        <w:t xml:space="preserve">U., Shubin </w:t>
      </w:r>
      <w:r>
        <w:rPr>
          <w:rStyle w:val="4c"/>
        </w:rPr>
        <w:t xml:space="preserve">Н„ 1976; </w:t>
      </w:r>
      <w:r>
        <w:rPr>
          <w:rStyle w:val="4c"/>
          <w:lang w:val="en-US"/>
        </w:rPr>
        <w:t xml:space="preserve">De Mnlh W. </w:t>
      </w:r>
      <w:r>
        <w:rPr>
          <w:rStyle w:val="4c"/>
        </w:rPr>
        <w:t xml:space="preserve">Е„ 1977; </w:t>
      </w:r>
      <w:r>
        <w:rPr>
          <w:rStyle w:val="4c"/>
          <w:lang w:val="en-US"/>
        </w:rPr>
        <w:t xml:space="preserve">F. R. Lewis et al„ </w:t>
      </w:r>
      <w:r>
        <w:rPr>
          <w:rStyle w:val="4c"/>
        </w:rPr>
        <w:t xml:space="preserve">1977; </w:t>
      </w:r>
      <w:r>
        <w:rPr>
          <w:rStyle w:val="4c"/>
          <w:lang w:val="en-US"/>
        </w:rPr>
        <w:t xml:space="preserve">Schaerli A. F., </w:t>
      </w:r>
      <w:r>
        <w:rPr>
          <w:rStyle w:val="4c"/>
        </w:rPr>
        <w:t>1977, и др.].</w:t>
      </w:r>
    </w:p>
    <w:p w:rsidR="0098717A" w:rsidRDefault="00543B1D">
      <w:pPr>
        <w:pStyle w:val="9"/>
        <w:shd w:val="clear" w:color="auto" w:fill="auto"/>
        <w:spacing w:line="211" w:lineRule="exact"/>
        <w:ind w:left="60" w:right="20" w:firstLine="320"/>
      </w:pPr>
      <w:r>
        <w:rPr>
          <w:rStyle w:val="4c"/>
        </w:rPr>
        <w:t>Для выбора наиболее радикальных параметров ИВЛ необходи</w:t>
      </w:r>
      <w:r>
        <w:rPr>
          <w:rStyle w:val="4c"/>
        </w:rPr>
        <w:softHyphen/>
        <w:t>мо регулярно, через 12 ч, исследовать газы крови. В ближайший период после травмы ИВЛ можно осуществлять через обычную интубационную трубку, но уже через 24—48 ч пребывания в тра</w:t>
      </w:r>
      <w:r>
        <w:rPr>
          <w:rStyle w:val="4c"/>
        </w:rPr>
        <w:softHyphen/>
        <w:t>хее интубациопной трубки возникает опасный отек гортани и не</w:t>
      </w:r>
      <w:r>
        <w:rPr>
          <w:rStyle w:val="4c"/>
        </w:rPr>
        <w:softHyphen/>
        <w:t>обходима трахеостомия.</w:t>
      </w:r>
    </w:p>
    <w:p w:rsidR="0098717A" w:rsidRDefault="006710F6">
      <w:pPr>
        <w:framePr w:w="1459" w:h="691" w:wrap="around" w:hAnchor="margin" w:x="288" w:y="262"/>
        <w:jc w:val="center"/>
        <w:rPr>
          <w:sz w:val="0"/>
          <w:szCs w:val="0"/>
        </w:rPr>
      </w:pPr>
      <w:r>
        <w:pict>
          <v:shape id="_x0000_i1057" type="#_x0000_t75" style="width:73.15pt;height:34.85pt">
            <v:imagedata r:id="rId143" r:href="rId144"/>
          </v:shape>
        </w:pict>
      </w:r>
    </w:p>
    <w:p w:rsidR="0098717A" w:rsidRDefault="006710F6">
      <w:pPr>
        <w:framePr w:w="2928" w:h="1248" w:hSpace="205" w:wrap="around" w:hAnchor="margin" w:x="633" w:y="1798"/>
        <w:jc w:val="center"/>
        <w:rPr>
          <w:sz w:val="0"/>
          <w:szCs w:val="0"/>
        </w:rPr>
      </w:pPr>
      <w:r>
        <w:pict>
          <v:shape id="_x0000_i1058" type="#_x0000_t75" style="width:146.3pt;height:61.55pt">
            <v:imagedata r:id="rId145" r:href="rId146"/>
          </v:shape>
        </w:pict>
      </w:r>
    </w:p>
    <w:p w:rsidR="0098717A" w:rsidRDefault="00543B1D">
      <w:pPr>
        <w:pStyle w:val="511"/>
        <w:framePr w:h="241" w:wrap="around" w:hAnchor="margin" w:x="252" w:y="3333"/>
        <w:shd w:val="clear" w:color="auto" w:fill="auto"/>
        <w:spacing w:line="240" w:lineRule="exact"/>
        <w:ind w:left="100"/>
      </w:pPr>
      <w:r>
        <w:rPr>
          <w:rStyle w:val="512"/>
        </w:rPr>
        <w:t>ш</w:t>
      </w:r>
    </w:p>
    <w:p w:rsidR="0098717A" w:rsidRDefault="00543B1D">
      <w:pPr>
        <w:rPr>
          <w:sz w:val="0"/>
          <w:szCs w:val="0"/>
        </w:rPr>
      </w:pPr>
      <w:r>
        <w:rPr>
          <w:noProof/>
        </w:rPr>
        <w:drawing>
          <wp:anchor distT="0" distB="0" distL="114300" distR="114300" simplePos="0" relativeHeight="251658240" behindDoc="1" locked="0" layoutInCell="1" allowOverlap="1">
            <wp:simplePos x="0" y="0"/>
            <wp:positionH relativeFrom="margin">
              <wp:posOffset>315595</wp:posOffset>
            </wp:positionH>
            <wp:positionV relativeFrom="margin">
              <wp:posOffset>2372360</wp:posOffset>
            </wp:positionV>
            <wp:extent cx="1840865" cy="804545"/>
            <wp:effectExtent l="0" t="0" r="0" b="0"/>
            <wp:wrapTight wrapText="bothSides">
              <wp:wrapPolygon edited="1">
                <wp:start x="3360" y="0"/>
                <wp:lineTo x="21600" y="0"/>
                <wp:lineTo x="21600" y="21600"/>
                <wp:lineTo x="0" y="21600"/>
                <wp:lineTo x="0" y="1482"/>
                <wp:lineTo x="3360" y="1482"/>
                <wp:lineTo x="3360" y="0"/>
              </wp:wrapPolygon>
            </wp:wrapTight>
            <wp:docPr id="2" name="Picture"/>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a:blip r:embed="rId147" cstate="print"/>
                    <a:stretch>
                      <a:fillRect/>
                    </a:stretch>
                  </pic:blipFill>
                  <pic:spPr>
                    <a:xfrm>
                      <a:off x="0" y="0"/>
                      <a:ext cx="1840865" cy="804545"/>
                    </a:xfrm>
                    <a:prstGeom prst="rect">
                      <a:avLst/>
                    </a:prstGeom>
                  </pic:spPr>
                </pic:pic>
              </a:graphicData>
            </a:graphic>
          </wp:anchor>
        </w:drawing>
      </w:r>
    </w:p>
    <w:p w:rsidR="0098717A" w:rsidRDefault="00543B1D">
      <w:pPr>
        <w:pStyle w:val="4b"/>
        <w:framePr w:w="413" w:h="207" w:wrap="around" w:hAnchor="margin" w:x="536" w:y="3617"/>
        <w:shd w:val="clear" w:color="auto" w:fill="auto"/>
        <w:spacing w:line="170" w:lineRule="exact"/>
      </w:pPr>
      <w:r>
        <w:rPr>
          <w:rStyle w:val="4-1pt"/>
        </w:rPr>
        <w:t>OO</w:t>
      </w:r>
      <w:r>
        <w:rPr>
          <w:rStyle w:val="4TimesNewRoman8pt0pt"/>
          <w:rFonts w:eastAsia="Bookman Old Style"/>
        </w:rPr>
        <w:t>l</w:t>
      </w:r>
    </w:p>
    <w:p w:rsidR="0098717A" w:rsidRDefault="00543B1D">
      <w:pPr>
        <w:pStyle w:val="38"/>
        <w:framePr w:w="3590" w:h="1596" w:wrap="around" w:hAnchor="margin" w:x="52" w:y="5714"/>
        <w:shd w:val="clear" w:color="auto" w:fill="auto"/>
        <w:spacing w:line="180" w:lineRule="exact"/>
        <w:ind w:left="300"/>
      </w:pPr>
      <w:r>
        <w:rPr>
          <w:rStyle w:val="3a"/>
        </w:rPr>
        <w:t>Рис. 18. Схема остеосиптеза ребер.</w:t>
      </w:r>
    </w:p>
    <w:p w:rsidR="0098717A" w:rsidRDefault="00543B1D">
      <w:pPr>
        <w:pStyle w:val="53"/>
        <w:framePr w:w="3590" w:h="1596" w:wrap="around" w:hAnchor="margin" w:x="52" w:y="5714"/>
        <w:shd w:val="clear" w:color="auto" w:fill="auto"/>
      </w:pPr>
      <w:r>
        <w:rPr>
          <w:rStyle w:val="54"/>
        </w:rPr>
        <w:t>I — склеивание: а — нанесение клея; б — све</w:t>
      </w:r>
      <w:r>
        <w:rPr>
          <w:rStyle w:val="54"/>
        </w:rPr>
        <w:softHyphen/>
        <w:t>дение и фиксация отломков;</w:t>
      </w:r>
      <w:r>
        <w:rPr>
          <w:rStyle w:val="55"/>
        </w:rPr>
        <w:t xml:space="preserve"> 11</w:t>
      </w:r>
      <w:r>
        <w:rPr>
          <w:rStyle w:val="54"/>
        </w:rPr>
        <w:t xml:space="preserve"> — интрамедул</w:t>
      </w:r>
      <w:r>
        <w:rPr>
          <w:rStyle w:val="54"/>
        </w:rPr>
        <w:softHyphen/>
        <w:t>лярный металлоостеосинтез: а — формирова</w:t>
      </w:r>
      <w:r>
        <w:rPr>
          <w:rStyle w:val="54"/>
        </w:rPr>
        <w:softHyphen/>
        <w:t>ние канала в губчатом веществе ребра; б — введение спицы;</w:t>
      </w:r>
      <w:r>
        <w:rPr>
          <w:rStyle w:val="56"/>
        </w:rPr>
        <w:t xml:space="preserve"> в</w:t>
      </w:r>
      <w:r>
        <w:rPr>
          <w:rStyle w:val="54"/>
        </w:rPr>
        <w:t xml:space="preserve"> — сведение отломков;</w:t>
      </w:r>
      <w:r>
        <w:rPr>
          <w:rStyle w:val="56"/>
        </w:rPr>
        <w:t xml:space="preserve"> III — </w:t>
      </w:r>
      <w:r>
        <w:rPr>
          <w:rStyle w:val="54"/>
        </w:rPr>
        <w:t>интрамедуллярный металлоостеосинтез с до</w:t>
      </w:r>
      <w:r>
        <w:rPr>
          <w:rStyle w:val="54"/>
        </w:rPr>
        <w:softHyphen/>
        <w:t>полнительным склеиванием отломков: а — фор</w:t>
      </w:r>
      <w:r>
        <w:rPr>
          <w:rStyle w:val="54"/>
        </w:rPr>
        <w:softHyphen/>
        <w:t>мирование канала; б — введение спицы; в — неполное сведение отломков;</w:t>
      </w:r>
      <w:r>
        <w:rPr>
          <w:rStyle w:val="57"/>
        </w:rPr>
        <w:t xml:space="preserve"> г</w:t>
      </w:r>
      <w:r>
        <w:rPr>
          <w:rStyle w:val="54"/>
        </w:rPr>
        <w:t xml:space="preserve"> — нанесение клея;</w:t>
      </w:r>
      <w:r>
        <w:rPr>
          <w:rStyle w:val="56"/>
        </w:rPr>
        <w:t xml:space="preserve"> в</w:t>
      </w:r>
      <w:r>
        <w:rPr>
          <w:rStyle w:val="54"/>
        </w:rPr>
        <w:t xml:space="preserve"> — полное сведение и фиксация отлом</w:t>
      </w:r>
      <w:r>
        <w:rPr>
          <w:rStyle w:val="54"/>
        </w:rPr>
        <w:softHyphen/>
        <w:t>ков.</w:t>
      </w:r>
    </w:p>
    <w:p w:rsidR="0098717A" w:rsidRDefault="00543B1D">
      <w:pPr>
        <w:pStyle w:val="321"/>
        <w:framePr w:h="221" w:wrap="around" w:hAnchor="margin" w:x="1524" w:y="5186"/>
        <w:shd w:val="clear" w:color="auto" w:fill="auto"/>
        <w:spacing w:line="120" w:lineRule="exact"/>
        <w:ind w:left="100"/>
        <w:jc w:val="left"/>
      </w:pPr>
      <w:r>
        <w:rPr>
          <w:rStyle w:val="320pt0"/>
        </w:rPr>
        <w:t>шш</w:t>
      </w:r>
    </w:p>
    <w:p w:rsidR="0098717A" w:rsidRDefault="00543B1D">
      <w:pPr>
        <w:pStyle w:val="9"/>
        <w:shd w:val="clear" w:color="auto" w:fill="auto"/>
        <w:spacing w:line="211" w:lineRule="exact"/>
        <w:ind w:left="60" w:firstLine="320"/>
      </w:pPr>
      <w:r>
        <w:rPr>
          <w:rStyle w:val="4c"/>
        </w:rPr>
        <w:t>«Внутренняя пневматическая стабилизация» при мпожествен-</w:t>
      </w:r>
      <w:r>
        <w:rPr>
          <w:rStyle w:val="4c"/>
        </w:rPr>
        <w:br w:type="page"/>
      </w:r>
      <w:r>
        <w:rPr>
          <w:rStyle w:val="4c"/>
        </w:rPr>
        <w:lastRenderedPageBreak/>
        <w:t>ных переломах ребер показана при двусторонних переломах не менее 10 ребер по нескольким линиям, одностороннем переломе 10 и более ребер с преобладанием двойных переломов, развитии вследствие переломов ребер шока, неустранимого другими спосо</w:t>
      </w:r>
      <w:r>
        <w:rPr>
          <w:rStyle w:val="4c"/>
        </w:rPr>
        <w:softHyphen/>
        <w:t>бами, сочетании переломов ребер с респираторным ацидозом дру</w:t>
      </w:r>
      <w:r>
        <w:rPr>
          <w:rStyle w:val="4c"/>
        </w:rPr>
        <w:softHyphen/>
        <w:t>гого происхождения, повреждении трех и более анатомических областей, предшествующих заболеваниям легких.</w:t>
      </w:r>
    </w:p>
    <w:p w:rsidR="0098717A" w:rsidRDefault="00543B1D">
      <w:pPr>
        <w:pStyle w:val="9"/>
        <w:shd w:val="clear" w:color="auto" w:fill="auto"/>
        <w:spacing w:line="211" w:lineRule="exact"/>
        <w:ind w:left="60" w:right="40" w:firstLine="320"/>
      </w:pPr>
      <w:r>
        <w:rPr>
          <w:rStyle w:val="4c"/>
          <w:lang w:val="en-US"/>
        </w:rPr>
        <w:t xml:space="preserve">S. Zwi </w:t>
      </w:r>
      <w:r>
        <w:rPr>
          <w:rStyle w:val="4c"/>
        </w:rPr>
        <w:t xml:space="preserve">и соавт. (1973), </w:t>
      </w:r>
      <w:r>
        <w:rPr>
          <w:rStyle w:val="4c"/>
          <w:lang w:val="en-US"/>
        </w:rPr>
        <w:t xml:space="preserve">Ch. R. Baxter </w:t>
      </w:r>
      <w:r>
        <w:rPr>
          <w:rStyle w:val="4c"/>
        </w:rPr>
        <w:t>и соавт. (1976), считая ИВЛ лучшим методом лечения дыхательных расстройств при фло</w:t>
      </w:r>
      <w:r>
        <w:rPr>
          <w:rStyle w:val="4c"/>
        </w:rPr>
        <w:softHyphen/>
        <w:t>тирующей грудной клетке, допускают возможность развития не</w:t>
      </w:r>
      <w:r>
        <w:rPr>
          <w:rStyle w:val="4c"/>
        </w:rPr>
        <w:softHyphen/>
        <w:t>которых осложнений при применении этого метода: 1) увеличение подкожной эмфиземы вследствие негерметичности вокруг трахео- стомической трубки; 2) из-за неадекватной плевральной декомп</w:t>
      </w:r>
      <w:r>
        <w:rPr>
          <w:rStyle w:val="4c"/>
        </w:rPr>
        <w:softHyphen/>
        <w:t>рессии возникновение напряженного пневмоторакса; 3) увеличе</w:t>
      </w:r>
      <w:r>
        <w:rPr>
          <w:rStyle w:val="4c"/>
        </w:rPr>
        <w:softHyphen/>
        <w:t>ние инфицированности легких, особенно если не подвергать дыха</w:t>
      </w:r>
      <w:r>
        <w:rPr>
          <w:rStyle w:val="4c"/>
        </w:rPr>
        <w:softHyphen/>
        <w:t>тельный аппарат стерилизации.</w:t>
      </w:r>
    </w:p>
    <w:p w:rsidR="0098717A" w:rsidRDefault="00543B1D">
      <w:pPr>
        <w:pStyle w:val="9"/>
        <w:shd w:val="clear" w:color="auto" w:fill="auto"/>
        <w:spacing w:line="211" w:lineRule="exact"/>
        <w:ind w:left="60" w:right="40" w:firstLine="320"/>
      </w:pPr>
      <w:r>
        <w:rPr>
          <w:rStyle w:val="4c"/>
          <w:lang w:val="en-US"/>
        </w:rPr>
        <w:t xml:space="preserve">F. Pons </w:t>
      </w:r>
      <w:r>
        <w:rPr>
          <w:rStyle w:val="4c"/>
        </w:rPr>
        <w:t xml:space="preserve">и соавт. (1975), </w:t>
      </w:r>
      <w:r>
        <w:rPr>
          <w:rStyle w:val="4c"/>
          <w:lang w:val="en-US"/>
        </w:rPr>
        <w:t xml:space="preserve">S. R. Shackford </w:t>
      </w:r>
      <w:r>
        <w:rPr>
          <w:rStyle w:val="4c"/>
        </w:rPr>
        <w:t xml:space="preserve">и соавт. (1976), </w:t>
      </w:r>
      <w:r>
        <w:rPr>
          <w:rStyle w:val="4c"/>
          <w:lang w:val="en-US"/>
        </w:rPr>
        <w:t xml:space="preserve">J. Borrelly </w:t>
      </w:r>
      <w:r>
        <w:rPr>
          <w:rStyle w:val="4c"/>
        </w:rPr>
        <w:t xml:space="preserve">и соавт. (1977), </w:t>
      </w:r>
      <w:r>
        <w:rPr>
          <w:rStyle w:val="4c"/>
          <w:lang w:val="en-US"/>
        </w:rPr>
        <w:t xml:space="preserve">J. Poigenfurst </w:t>
      </w:r>
      <w:r>
        <w:rPr>
          <w:rStyle w:val="4c"/>
        </w:rPr>
        <w:t>(1978) советуют чаще оперировать пострадавших с переломами ребер при наличии пара</w:t>
      </w:r>
      <w:r>
        <w:rPr>
          <w:rStyle w:val="4c"/>
        </w:rPr>
        <w:softHyphen/>
        <w:t>доксальных движений грудной стенки.</w:t>
      </w:r>
    </w:p>
    <w:p w:rsidR="0098717A" w:rsidRDefault="00543B1D">
      <w:pPr>
        <w:pStyle w:val="9"/>
        <w:shd w:val="clear" w:color="auto" w:fill="auto"/>
        <w:spacing w:line="211" w:lineRule="exact"/>
        <w:ind w:left="60" w:right="40" w:firstLine="320"/>
      </w:pPr>
      <w:r>
        <w:rPr>
          <w:rStyle w:val="4c"/>
        </w:rPr>
        <w:t>По данным этих авторов, ИВЛ чаще дает осложнения, чем операция, и ее следует применять только при выраженных дыха</w:t>
      </w:r>
      <w:r>
        <w:rPr>
          <w:rStyle w:val="4c"/>
        </w:rPr>
        <w:softHyphen/>
        <w:t>тельных расстройствах и прекращать, как только восстановится газообмен. Стабилизирующие операции значительно уменьшают потребность в ИВЛ.</w:t>
      </w:r>
    </w:p>
    <w:p w:rsidR="0098717A" w:rsidRDefault="00543B1D">
      <w:pPr>
        <w:pStyle w:val="9"/>
        <w:shd w:val="clear" w:color="auto" w:fill="auto"/>
        <w:spacing w:line="211" w:lineRule="exact"/>
        <w:ind w:left="60" w:right="40" w:firstLine="320"/>
      </w:pPr>
      <w:r>
        <w:rPr>
          <w:rStyle w:val="4c"/>
        </w:rPr>
        <w:t>Следует все-таки заметить, что пока нет универсального мето</w:t>
      </w:r>
      <w:r>
        <w:rPr>
          <w:rStyle w:val="4c"/>
        </w:rPr>
        <w:softHyphen/>
        <w:t>да лечения реберного клапана и выбор способа фиксации ребер представляет значительные трудности. Необходим индивидуаль</w:t>
      </w:r>
      <w:r>
        <w:rPr>
          <w:rStyle w:val="4c"/>
        </w:rPr>
        <w:softHyphen/>
        <w:t>ный подход с учетом локализации переломов, площади и степени флотирования, общего состояния больного, выраженности функ</w:t>
      </w:r>
      <w:r>
        <w:rPr>
          <w:rStyle w:val="4c"/>
        </w:rPr>
        <w:softHyphen/>
        <w:t>циональных расстройств и наличия сочетанных повреждений. Не</w:t>
      </w:r>
      <w:r>
        <w:rPr>
          <w:rStyle w:val="4c"/>
        </w:rPr>
        <w:softHyphen/>
        <w:t>сомненно одно — фиксация при множественных флотирующих переломах ребер является нелегкой задачей.</w:t>
      </w:r>
    </w:p>
    <w:p w:rsidR="0098717A" w:rsidRDefault="00543B1D">
      <w:pPr>
        <w:pStyle w:val="9"/>
        <w:shd w:val="clear" w:color="auto" w:fill="auto"/>
        <w:spacing w:line="211" w:lineRule="exact"/>
        <w:ind w:left="60" w:right="40" w:firstLine="320"/>
      </w:pPr>
      <w:r>
        <w:rPr>
          <w:rStyle w:val="4c"/>
        </w:rPr>
        <w:t>Немаловажное значение имеет правильная оценка состояния пострадавшего. Оказалось, что после рационально проведенной консервативной терапии часто отпадает необходимость в фикса</w:t>
      </w:r>
      <w:r>
        <w:rPr>
          <w:rStyle w:val="4c"/>
        </w:rPr>
        <w:softHyphen/>
        <w:t>ции.</w:t>
      </w:r>
    </w:p>
    <w:p w:rsidR="0098717A" w:rsidRDefault="00543B1D">
      <w:pPr>
        <w:pStyle w:val="9"/>
        <w:shd w:val="clear" w:color="auto" w:fill="auto"/>
        <w:spacing w:line="211" w:lineRule="exact"/>
        <w:ind w:left="60" w:right="40" w:firstLine="320"/>
      </w:pPr>
      <w:r>
        <w:rPr>
          <w:rStyle w:val="4c"/>
        </w:rPr>
        <w:t>Мы полностью отказались от применения каких-либо спосо</w:t>
      </w:r>
      <w:r>
        <w:rPr>
          <w:rStyle w:val="4c"/>
        </w:rPr>
        <w:softHyphen/>
        <w:t>бов стабилизации при задних и заднебоковых переломах ребер. Фиксацию считаем показанной при центральных и боковых фло</w:t>
      </w:r>
      <w:r>
        <w:rPr>
          <w:rStyle w:val="4c"/>
        </w:rPr>
        <w:softHyphen/>
        <w:t>тирующих переломах, когда не эффективна консервативная те</w:t>
      </w:r>
      <w:r>
        <w:rPr>
          <w:rStyle w:val="4c"/>
        </w:rPr>
        <w:softHyphen/>
        <w:t>рапия.</w:t>
      </w:r>
    </w:p>
    <w:p w:rsidR="0098717A" w:rsidRDefault="00543B1D">
      <w:pPr>
        <w:pStyle w:val="9"/>
        <w:shd w:val="clear" w:color="auto" w:fill="auto"/>
        <w:spacing w:line="211" w:lineRule="exact"/>
        <w:ind w:left="60" w:right="40" w:firstLine="320"/>
      </w:pPr>
      <w:r>
        <w:rPr>
          <w:rStyle w:val="4c"/>
          <w:lang w:val="en-US"/>
        </w:rPr>
        <w:t xml:space="preserve">J. </w:t>
      </w:r>
      <w:r>
        <w:rPr>
          <w:rStyle w:val="4c"/>
        </w:rPr>
        <w:t xml:space="preserve">К. </w:t>
      </w:r>
      <w:r>
        <w:rPr>
          <w:rStyle w:val="4c"/>
          <w:lang w:val="en-US"/>
        </w:rPr>
        <w:t xml:space="preserve">Trinkle </w:t>
      </w:r>
      <w:r>
        <w:rPr>
          <w:rStyle w:val="4c"/>
        </w:rPr>
        <w:t>и соавт. (1975) флотирующие переломы лечат только консервативно: межреберная блокада, ограничение приема жидкости, назначение мочегонных средств, преднизолона, альбу</w:t>
      </w:r>
      <w:r>
        <w:rPr>
          <w:rStyle w:val="4c"/>
        </w:rPr>
        <w:softHyphen/>
        <w:t>мина, туалет трахеобронхиального дерева.</w:t>
      </w:r>
    </w:p>
    <w:p w:rsidR="0098717A" w:rsidRDefault="00543B1D">
      <w:pPr>
        <w:pStyle w:val="9"/>
        <w:shd w:val="clear" w:color="auto" w:fill="auto"/>
        <w:spacing w:line="211" w:lineRule="exact"/>
        <w:ind w:left="60" w:right="40" w:firstLine="320"/>
      </w:pPr>
      <w:r>
        <w:rPr>
          <w:rStyle w:val="4c"/>
        </w:rPr>
        <w:t>В комплексной терапии переломов ребер чрезвычайно важны своевременное выявление и хирургическое лечение повреждений внутригрудных органов. Наиболее частым видом повреждений ор</w:t>
      </w:r>
      <w:r>
        <w:rPr>
          <w:rStyle w:val="4c"/>
        </w:rPr>
        <w:softHyphen/>
        <w:t>ганов является разрыв легкого с пневмотораксом.</w:t>
      </w:r>
    </w:p>
    <w:p w:rsidR="0098717A" w:rsidRDefault="00543B1D">
      <w:pPr>
        <w:pStyle w:val="9"/>
        <w:shd w:val="clear" w:color="auto" w:fill="auto"/>
        <w:spacing w:line="211" w:lineRule="exact"/>
        <w:ind w:left="60" w:right="40" w:firstLine="320"/>
      </w:pPr>
      <w:r>
        <w:rPr>
          <w:rStyle w:val="4c"/>
        </w:rPr>
        <w:t xml:space="preserve">Важнейшей задачей следует считать борьбу с шоком, который встречается практически у всех пострадавших с множественными переломами ребер. По данным </w:t>
      </w:r>
      <w:r>
        <w:rPr>
          <w:rStyle w:val="4c"/>
          <w:lang w:val="en-US"/>
        </w:rPr>
        <w:t xml:space="preserve">R. F. Wilson </w:t>
      </w:r>
      <w:r>
        <w:rPr>
          <w:rStyle w:val="4c"/>
        </w:rPr>
        <w:t>и соавт. (1977), летальность при шоке составляет 7,3%, а в сочетании с расстрой</w:t>
      </w:r>
      <w:r>
        <w:rPr>
          <w:rStyle w:val="4c"/>
        </w:rPr>
        <w:softHyphen/>
        <w:t>ствами дыхания ее показатель достигает 73,1% —ни один боль</w:t>
      </w:r>
      <w:r>
        <w:rPr>
          <w:rStyle w:val="4c"/>
        </w:rPr>
        <w:softHyphen/>
        <w:t>ной старше 45 лет не выжил. Поэтому лечение шока и дыхатель</w:t>
      </w:r>
      <w:r>
        <w:rPr>
          <w:rStyle w:val="4c"/>
        </w:rPr>
        <w:softHyphen/>
        <w:t>ных расстройств необходимо начинать как можно раньше.</w:t>
      </w:r>
    </w:p>
    <w:p w:rsidR="0098717A" w:rsidRDefault="00543B1D">
      <w:pPr>
        <w:pStyle w:val="9"/>
        <w:shd w:val="clear" w:color="auto" w:fill="auto"/>
        <w:spacing w:after="599" w:line="211" w:lineRule="exact"/>
        <w:ind w:left="60" w:right="40" w:firstLine="320"/>
      </w:pPr>
      <w:r>
        <w:rPr>
          <w:rStyle w:val="4c"/>
        </w:rPr>
        <w:t>Летальных исходов при единичных переломах ребер без по</w:t>
      </w:r>
      <w:r>
        <w:rPr>
          <w:rStyle w:val="4c"/>
        </w:rPr>
        <w:softHyphen/>
        <w:t>вреждения внутренних органов не было. В группе больных с мно</w:t>
      </w:r>
      <w:r>
        <w:rPr>
          <w:rStyle w:val="4c"/>
        </w:rPr>
        <w:softHyphen/>
        <w:t>жественными переломами ребер летальность составила 6,4% (14 человек), а при флотирующих переломах — 39%.</w:t>
      </w:r>
    </w:p>
    <w:p w:rsidR="0098717A" w:rsidRDefault="00543B1D">
      <w:pPr>
        <w:pStyle w:val="40"/>
        <w:shd w:val="clear" w:color="auto" w:fill="auto"/>
        <w:spacing w:after="302" w:line="288" w:lineRule="exact"/>
        <w:jc w:val="center"/>
      </w:pPr>
      <w:r>
        <w:rPr>
          <w:rStyle w:val="49pt2pt"/>
        </w:rPr>
        <w:lastRenderedPageBreak/>
        <w:t xml:space="preserve">Глава 11 </w:t>
      </w:r>
      <w:r>
        <w:t>ПОВРЕЖДЕНИЕ ПЛЕВРЫ И ЛЕГКИХ</w:t>
      </w:r>
    </w:p>
    <w:p w:rsidR="0098717A" w:rsidRDefault="00543B1D">
      <w:pPr>
        <w:pStyle w:val="9"/>
        <w:shd w:val="clear" w:color="auto" w:fill="auto"/>
        <w:spacing w:line="211" w:lineRule="exact"/>
        <w:ind w:left="60" w:right="40" w:firstLine="320"/>
      </w:pPr>
      <w:r>
        <w:rPr>
          <w:rStyle w:val="4c"/>
        </w:rPr>
        <w:t>Повреждение париетальной плевры является критерием про</w:t>
      </w:r>
      <w:r>
        <w:rPr>
          <w:rStyle w:val="4c"/>
        </w:rPr>
        <w:softHyphen/>
        <w:t>никающего характера рапений груди. Уточнение специфики меха</w:t>
      </w:r>
      <w:r>
        <w:rPr>
          <w:rStyle w:val="4c"/>
        </w:rPr>
        <w:softHyphen/>
        <w:t>низма ранения, положение тела пострадавшего в момент нанесе</w:t>
      </w:r>
      <w:r>
        <w:rPr>
          <w:rStyle w:val="4c"/>
        </w:rPr>
        <w:softHyphen/>
        <w:t>ния раны, особенностей ранящего оружия, локализации раны и т. п. позволяют предположить направление, глубину раневого канала и возможные внутригрудные повреждения. При поврежде</w:t>
      </w:r>
      <w:r>
        <w:rPr>
          <w:rStyle w:val="4c"/>
        </w:rPr>
        <w:softHyphen/>
        <w:t>нии париетальной плевры происходит сообщение плевральной полости с атмосферой через рану. Если же через рану груди со свистом входит и выходит воздух с кровавой пеной, то очевидно пропикающее ранение.</w:t>
      </w:r>
    </w:p>
    <w:p w:rsidR="0098717A" w:rsidRDefault="00543B1D">
      <w:pPr>
        <w:pStyle w:val="9"/>
        <w:shd w:val="clear" w:color="auto" w:fill="auto"/>
        <w:spacing w:line="211" w:lineRule="exact"/>
        <w:ind w:left="60" w:right="40" w:firstLine="320"/>
      </w:pPr>
      <w:r>
        <w:rPr>
          <w:rStyle w:val="4c"/>
        </w:rPr>
        <w:t>Определенное значение может иметь вульнерография: через рану на коже груди вводят контрастное вещество, попадание ко</w:t>
      </w:r>
      <w:r>
        <w:rPr>
          <w:rStyle w:val="4c"/>
        </w:rPr>
        <w:softHyphen/>
        <w:t>торого в плевральную полость подтверждает проникающее ране</w:t>
      </w:r>
      <w:r>
        <w:rPr>
          <w:rStyle w:val="4c"/>
        </w:rPr>
        <w:softHyphen/>
        <w:t>ние.</w:t>
      </w:r>
    </w:p>
    <w:p w:rsidR="0098717A" w:rsidRDefault="00543B1D">
      <w:pPr>
        <w:pStyle w:val="9"/>
        <w:shd w:val="clear" w:color="auto" w:fill="auto"/>
        <w:spacing w:line="211" w:lineRule="exact"/>
        <w:ind w:left="60" w:right="40" w:firstLine="320"/>
      </w:pPr>
      <w:r>
        <w:rPr>
          <w:rStyle w:val="4c"/>
        </w:rPr>
        <w:t>Ранения легкого и плевры принято разделять на три группы: 1) не сопровождающиеся открытым пневмотораксом; 2) с откры</w:t>
      </w:r>
      <w:r>
        <w:rPr>
          <w:rStyle w:val="4c"/>
        </w:rPr>
        <w:softHyphen/>
        <w:t>тым пневмотораксом; 3) с клапанным пневмотораксом. Вид ранения в значительной степени определяет как тяжесть и кли</w:t>
      </w:r>
      <w:r>
        <w:rPr>
          <w:rStyle w:val="4c"/>
        </w:rPr>
        <w:softHyphen/>
        <w:t>ническую характеристику повреждений, так и методику ле</w:t>
      </w:r>
      <w:r>
        <w:rPr>
          <w:rStyle w:val="4c"/>
        </w:rPr>
        <w:softHyphen/>
        <w:t>чения.</w:t>
      </w:r>
    </w:p>
    <w:p w:rsidR="0098717A" w:rsidRDefault="00543B1D">
      <w:pPr>
        <w:pStyle w:val="9"/>
        <w:shd w:val="clear" w:color="auto" w:fill="auto"/>
        <w:spacing w:line="211" w:lineRule="exact"/>
        <w:ind w:left="60" w:right="40" w:firstLine="320"/>
      </w:pPr>
      <w:r>
        <w:rPr>
          <w:rStyle w:val="4c"/>
        </w:rPr>
        <w:t>Подкожная эмфизема по большей части распространяется лишь в окружности раны, однако при образовании клапанного механиз</w:t>
      </w:r>
      <w:r>
        <w:rPr>
          <w:rStyle w:val="4c"/>
        </w:rPr>
        <w:softHyphen/>
        <w:t>ма, особенно при напряженной плевральной полости, воздух нагне</w:t>
      </w:r>
      <w:r>
        <w:rPr>
          <w:rStyle w:val="4c"/>
        </w:rPr>
        <w:softHyphen/>
        <w:t>тается прямо в подкожную клетчатку, и тогда эмфизема может стать весьма обширной, иногда совершенно преображая облик человека. Расположение кожной раны в границах проекции лег</w:t>
      </w:r>
      <w:r>
        <w:rPr>
          <w:rStyle w:val="4c"/>
        </w:rPr>
        <w:softHyphen/>
        <w:t>кого не всегда свидетельствует о его повреждении. Нижние края легких при вдохе и выдохе смещаются на 5—7 см, вследствие чего судить о вероятности поражения легкого по этому признаку труд</w:t>
      </w:r>
      <w:r>
        <w:rPr>
          <w:rStyle w:val="4c"/>
        </w:rPr>
        <w:softHyphen/>
        <w:t>но; возможна как переоценка, так и недооценка локализации кожной раны. Следует учитывать также направление раневого канала.</w:t>
      </w:r>
    </w:p>
    <w:p w:rsidR="0098717A" w:rsidRDefault="00543B1D">
      <w:pPr>
        <w:pStyle w:val="9"/>
        <w:shd w:val="clear" w:color="auto" w:fill="auto"/>
        <w:spacing w:line="211" w:lineRule="exact"/>
        <w:ind w:left="20" w:right="20" w:firstLine="320"/>
      </w:pPr>
      <w:r>
        <w:rPr>
          <w:rStyle w:val="4c"/>
        </w:rPr>
        <w:t>Некоторые данные можно получить во время первичного осмот</w:t>
      </w:r>
      <w:r>
        <w:rPr>
          <w:rStyle w:val="4c"/>
        </w:rPr>
        <w:softHyphen/>
        <w:t>ра раны грудной стенки. При повреждении легкого из раны может выделяться пенистая кровь. Весьма достоверным признаком ране</w:t>
      </w:r>
      <w:r>
        <w:rPr>
          <w:rStyle w:val="4c"/>
        </w:rPr>
        <w:softHyphen/>
        <w:t>ния легкого является кровохарканье, однако и этот симптом встре</w:t>
      </w:r>
      <w:r>
        <w:rPr>
          <w:rStyle w:val="4c"/>
        </w:rPr>
        <w:softHyphen/>
        <w:t>чается не так часто: в наших наблюдениях он отмечен только у 26,3% больных с ранением легкого. Отсутствие кровохарканья в первые часы после ранения еще не свидетельствует об отсутствии крови в бронхах, поскольку из-за болей в груди кашель сдержи</w:t>
      </w:r>
      <w:r>
        <w:rPr>
          <w:rStyle w:val="4c"/>
        </w:rPr>
        <w:softHyphen/>
        <w:t>вается.</w:t>
      </w:r>
    </w:p>
    <w:p w:rsidR="0098717A" w:rsidRDefault="00543B1D">
      <w:pPr>
        <w:pStyle w:val="9"/>
        <w:shd w:val="clear" w:color="auto" w:fill="auto"/>
        <w:spacing w:line="211" w:lineRule="exact"/>
        <w:ind w:left="20" w:right="20" w:firstLine="320"/>
      </w:pPr>
      <w:r>
        <w:rPr>
          <w:rStyle w:val="4c"/>
        </w:rPr>
        <w:t>Пневмоторакс сам по себе патогномоничен для ранения легко</w:t>
      </w:r>
      <w:r>
        <w:rPr>
          <w:rStyle w:val="4c"/>
        </w:rPr>
        <w:softHyphen/>
        <w:t>го, особенно в сочетании с кровохарканьем, но в плевральную полость воздух может поступать через рану груди или пищевода.</w:t>
      </w:r>
    </w:p>
    <w:p w:rsidR="0098717A" w:rsidRDefault="00543B1D">
      <w:pPr>
        <w:pStyle w:val="9"/>
        <w:shd w:val="clear" w:color="auto" w:fill="auto"/>
        <w:spacing w:line="211" w:lineRule="exact"/>
        <w:ind w:left="20" w:right="20" w:firstLine="320"/>
      </w:pPr>
      <w:r>
        <w:rPr>
          <w:rStyle w:val="4c"/>
        </w:rPr>
        <w:t>Для повреждения легкого характерен гемоторакс. Нельзя забы</w:t>
      </w:r>
      <w:r>
        <w:rPr>
          <w:rStyle w:val="4c"/>
        </w:rPr>
        <w:softHyphen/>
        <w:t>вать, что поверхностные колото-резаные раны легких могут не сопровождаться значительным кровотечением, поэтому отсутствие гемоторакса еще не свидетельствует о целости легкого.</w:t>
      </w:r>
    </w:p>
    <w:p w:rsidR="0098717A" w:rsidRDefault="00543B1D">
      <w:pPr>
        <w:pStyle w:val="9"/>
        <w:shd w:val="clear" w:color="auto" w:fill="auto"/>
        <w:spacing w:line="211" w:lineRule="exact"/>
        <w:ind w:left="20" w:right="20" w:firstLine="320"/>
      </w:pPr>
      <w:r>
        <w:rPr>
          <w:rStyle w:val="4c"/>
        </w:rPr>
        <w:t>Особое значение имеет рентгенологическое исследование боль</w:t>
      </w:r>
      <w:r>
        <w:rPr>
          <w:rStyle w:val="4c"/>
        </w:rPr>
        <w:softHyphen/>
        <w:t>ных сразу же при поступлении, в приемном отделении. К сожале</w:t>
      </w:r>
      <w:r>
        <w:rPr>
          <w:rStyle w:val="4c"/>
        </w:rPr>
        <w:softHyphen/>
        <w:t>нию, это делается не всегда своевременно. По данным Р. Ф. Ды- ниной (1960), рентгеноскопия грудной клетки в течение первых суток была произведена только у 40,8% раненых, на 2-е сутки — у 19,6%, на 3—6-е сутки — у 27,8% и позже 6 сут — у 11,8% боль</w:t>
      </w:r>
      <w:r>
        <w:rPr>
          <w:rStyle w:val="4c"/>
        </w:rPr>
        <w:softHyphen/>
        <w:t>ных. Н. В. Хорошко (1967) приводит сведения о рентгенологиче</w:t>
      </w:r>
      <w:r>
        <w:rPr>
          <w:rStyle w:val="4c"/>
        </w:rPr>
        <w:softHyphen/>
        <w:t>ском исследовании 894 больных, составивших 76% поступивших с проникающими ранениями груди. Абсолютно достоверные рент</w:t>
      </w:r>
      <w:r>
        <w:rPr>
          <w:rStyle w:val="4c"/>
        </w:rPr>
        <w:softHyphen/>
        <w:t xml:space="preserve">генологические признаки проникающего ранения выявлены у 469 больных (52,4%), в том числе гемоторакс — у 253 (28,3%), пневмоторакс — у 136 </w:t>
      </w:r>
      <w:r>
        <w:rPr>
          <w:rStyle w:val="4c"/>
        </w:rPr>
        <w:lastRenderedPageBreak/>
        <w:t>(15,2%), расширение сердечной тени, гемо- перикард — у 48 (5,3%), понижение прозрачности участка легоч</w:t>
      </w:r>
      <w:r>
        <w:rPr>
          <w:rStyle w:val="4c"/>
        </w:rPr>
        <w:softHyphen/>
        <w:t>ного поля — у 32 человек (3,5%). Косвенные рентгенологические признаки, дающие основание заподозрить проникающее ранение груди, обнаружены у 172 человек (19,2%), из них малая подвиж</w:t>
      </w:r>
      <w:r>
        <w:rPr>
          <w:rStyle w:val="4c"/>
        </w:rPr>
        <w:softHyphen/>
        <w:t>ность купола диафрагмы на стороне ранения—у 153 (17,1%), высокое стояние купола диафрагмы — у 21 (2,3%), тени инород</w:t>
      </w:r>
      <w:r>
        <w:rPr>
          <w:rStyle w:val="4c"/>
        </w:rPr>
        <w:softHyphen/>
        <w:t>ных тел, не выводимые на поверхность наружных покровов груд</w:t>
      </w:r>
      <w:r>
        <w:rPr>
          <w:rStyle w:val="4c"/>
        </w:rPr>
        <w:softHyphen/>
        <w:t>ной клетки, —у 8 (0,8%). У 396 человек (44,2%) не выявлено признаков проникающего ранения грудной полости.</w:t>
      </w:r>
    </w:p>
    <w:p w:rsidR="0098717A" w:rsidRDefault="00543B1D">
      <w:pPr>
        <w:pStyle w:val="9"/>
        <w:shd w:val="clear" w:color="auto" w:fill="auto"/>
        <w:spacing w:line="211" w:lineRule="exact"/>
        <w:ind w:left="20" w:right="20" w:firstLine="320"/>
      </w:pPr>
      <w:r>
        <w:rPr>
          <w:rStyle w:val="4c"/>
        </w:rPr>
        <w:t>Мы в обязательном порядке исследуем рентгенологически всех раненных в грудь, за исключением тех редких случаев, когда не</w:t>
      </w:r>
      <w:r>
        <w:rPr>
          <w:rStyle w:val="4c"/>
        </w:rPr>
        <w:softHyphen/>
        <w:t>обходима неотложная операция.</w:t>
      </w:r>
    </w:p>
    <w:p w:rsidR="0098717A" w:rsidRDefault="00543B1D">
      <w:pPr>
        <w:pStyle w:val="9"/>
        <w:shd w:val="clear" w:color="auto" w:fill="auto"/>
        <w:spacing w:line="211" w:lineRule="exact"/>
        <w:ind w:left="20" w:right="20" w:firstLine="320"/>
      </w:pPr>
      <w:r>
        <w:rPr>
          <w:rStyle w:val="4c"/>
        </w:rPr>
        <w:t>При ранениях паренхимы легкого зона разрушений и геморра</w:t>
      </w:r>
      <w:r>
        <w:rPr>
          <w:rStyle w:val="4c"/>
        </w:rPr>
        <w:softHyphen/>
        <w:t>гического пропитывания тканей обычно не бывает обширной и на первый план выступают нарушения, связанные с образованием пневмо- и гемоторакса, выраженность которых зависит от лока- лизании рапы, калибра поврежденных сосудов и бронхов. Имеет значение также протяженность облитерации плевральной полости.</w:t>
      </w:r>
    </w:p>
    <w:p w:rsidR="0098717A" w:rsidRDefault="00543B1D">
      <w:pPr>
        <w:pStyle w:val="9"/>
        <w:shd w:val="clear" w:color="auto" w:fill="auto"/>
        <w:spacing w:line="211" w:lineRule="exact"/>
        <w:ind w:left="20" w:right="40" w:firstLine="320"/>
      </w:pPr>
      <w:r>
        <w:rPr>
          <w:rStyle w:val="4c"/>
        </w:rPr>
        <w:t>Скопление крови в плевральной полости чаще дает картину гомогенного затемнения с горизонтальным уровнем — гемопневмо- торакс. Затемнения, как правило, имеют неправильный полиморф</w:t>
      </w:r>
      <w:r>
        <w:rPr>
          <w:rStyle w:val="4c"/>
        </w:rPr>
        <w:softHyphen/>
        <w:t>ный характер. Немного крови скапливается в задних реберно- диафрагмальных синусах и выявляется при полипозиционном ис</w:t>
      </w:r>
      <w:r>
        <w:rPr>
          <w:rStyle w:val="4c"/>
        </w:rPr>
        <w:softHyphen/>
        <w:t>следовании в вертикальном положении. У некоторых больных кровь распределяется равномерно над диафрагмой, что объясня</w:t>
      </w:r>
      <w:r>
        <w:rPr>
          <w:rStyle w:val="4c"/>
        </w:rPr>
        <w:softHyphen/>
        <w:t xml:space="preserve">ется более низким внутриплевральным давлением в пространстве между основанием легкого и диафрагмой [Розенштраух </w:t>
      </w:r>
      <w:r>
        <w:rPr>
          <w:rStyle w:val="4c"/>
          <w:lang w:val="en-US"/>
        </w:rPr>
        <w:t xml:space="preserve">JL </w:t>
      </w:r>
      <w:r>
        <w:rPr>
          <w:rStyle w:val="4c"/>
        </w:rPr>
        <w:t>С, Вин- нер М. Г., 1968]. При рентгенологическом исследовании в этих случаях создается впечатление высокого расположения одного из куполов диафрагмы, так как верхний край жидкости при наддиа- фрагмалыюй ее локализации и отсутствии воздуха, как правило, повторяет контуры диафрагмы. Таких больных необходимо обсле</w:t>
      </w:r>
      <w:r>
        <w:rPr>
          <w:rStyle w:val="4c"/>
        </w:rPr>
        <w:softHyphen/>
        <w:t>довать в горизонтальном положении на спине, так как перевести их в латеропозицию не всегда возможно из-за болевого синдрома. Жидкость при переводе пострадавшего из вертикального в гори</w:t>
      </w:r>
      <w:r>
        <w:rPr>
          <w:rStyle w:val="4c"/>
        </w:rPr>
        <w:softHyphen/>
        <w:t>зонтальное положение на спину либо растекается вдоль задней грудной стенки, либо, чаще, располагается по боковым отделам легкого, давая картину тени с вогнутым контуром, идущей вдоль наружной стенки грудной клетки. Даже при самом незначитель</w:t>
      </w:r>
      <w:r>
        <w:rPr>
          <w:rStyle w:val="4c"/>
        </w:rPr>
        <w:softHyphen/>
        <w:t>ном количестве жидкости можно было отметить симптом, описан</w:t>
      </w:r>
      <w:r>
        <w:rPr>
          <w:rStyle w:val="4c"/>
        </w:rPr>
        <w:softHyphen/>
        <w:t>ный А. Е. Прозоровым, — изменение ширины тени в зависимости от фазы дыхания: при вдохе грудная клетка расширяется, объем ее увеличивается, вследствие чего ширина слоя жидкости стано</w:t>
      </w:r>
      <w:r>
        <w:rPr>
          <w:rStyle w:val="4c"/>
        </w:rPr>
        <w:softHyphen/>
        <w:t>вится больше. Подобной картины не бывает при свернувшемся гемотораксе, равно как не отмечается растекания жидкости при перемене положения тела.</w:t>
      </w:r>
    </w:p>
    <w:p w:rsidR="0098717A" w:rsidRDefault="00543B1D">
      <w:pPr>
        <w:pStyle w:val="9"/>
        <w:shd w:val="clear" w:color="auto" w:fill="auto"/>
        <w:spacing w:line="211" w:lineRule="exact"/>
        <w:ind w:left="20" w:right="40" w:firstLine="320"/>
      </w:pPr>
      <w:r>
        <w:rPr>
          <w:rStyle w:val="4c"/>
        </w:rPr>
        <w:t>Основным рентгенологическим признаком наличия газа в плевральной полости является просветление в латеральных отде</w:t>
      </w:r>
      <w:r>
        <w:rPr>
          <w:rStyle w:val="4c"/>
        </w:rPr>
        <w:softHyphen/>
        <w:t>лах грудной клетки, лишенное легочного рисунка и отделенное от коллабированного легкого четкой границей, соответствующей изо</w:t>
      </w:r>
      <w:r>
        <w:rPr>
          <w:rStyle w:val="4c"/>
        </w:rPr>
        <w:softHyphen/>
        <w:t>бражению висцеральной плевры. Нередко, особенно при большом количестве газа в плевральной полости, обнаружение его возмож</w:t>
      </w:r>
      <w:r>
        <w:rPr>
          <w:rStyle w:val="4c"/>
        </w:rPr>
        <w:softHyphen/>
        <w:t>но и на рентгенограммах, сделанных в горизонтальном положении больного.</w:t>
      </w:r>
    </w:p>
    <w:p w:rsidR="0098717A" w:rsidRDefault="00543B1D">
      <w:pPr>
        <w:pStyle w:val="9"/>
        <w:shd w:val="clear" w:color="auto" w:fill="auto"/>
        <w:spacing w:line="211" w:lineRule="exact"/>
        <w:ind w:left="20" w:right="40" w:firstLine="320"/>
      </w:pPr>
      <w:r>
        <w:rPr>
          <w:rStyle w:val="4c"/>
        </w:rPr>
        <w:t>Одновременный разрыв паренхимы легкого и медиастиналь</w:t>
      </w:r>
      <w:r>
        <w:rPr>
          <w:rStyle w:val="4c"/>
        </w:rPr>
        <w:softHyphen/>
        <w:t>ной плевры, помимо типичного рентгенологического синдрома пнев</w:t>
      </w:r>
      <w:r>
        <w:rPr>
          <w:rStyle w:val="4c"/>
        </w:rPr>
        <w:softHyphen/>
        <w:t>моторакса, характеризуется наличием воздуха и в средостении. Картина пневмомедиастинума может быть и при повреждении лег</w:t>
      </w:r>
      <w:r>
        <w:rPr>
          <w:rStyle w:val="4c"/>
        </w:rPr>
        <w:softHyphen/>
        <w:t>кого без пневмоторакса. Отсутствие коллапса легкого при этом может быть обусловлено плевральными сращениями, фиксирую</w:t>
      </w:r>
      <w:r>
        <w:rPr>
          <w:rStyle w:val="4c"/>
        </w:rPr>
        <w:softHyphen/>
        <w:t>щими легкое к грудной стенке. Нередко у этих больных обнару</w:t>
      </w:r>
      <w:r>
        <w:rPr>
          <w:rStyle w:val="4c"/>
        </w:rPr>
        <w:softHyphen/>
        <w:t xml:space="preserve">живается скопление воздуха в мягких тканях </w:t>
      </w:r>
      <w:r>
        <w:rPr>
          <w:rStyle w:val="4c"/>
        </w:rPr>
        <w:lastRenderedPageBreak/>
        <w:t>грудной стенки, что указывает на сообщение легочного и плеврального разрывов с мяг</w:t>
      </w:r>
      <w:r>
        <w:rPr>
          <w:rStyle w:val="4c"/>
        </w:rPr>
        <w:softHyphen/>
        <w:t>кими тканями.</w:t>
      </w:r>
    </w:p>
    <w:p w:rsidR="0098717A" w:rsidRDefault="00543B1D">
      <w:pPr>
        <w:pStyle w:val="9"/>
        <w:shd w:val="clear" w:color="auto" w:fill="auto"/>
        <w:ind w:left="20" w:right="20" w:firstLine="320"/>
      </w:pPr>
      <w:r>
        <w:rPr>
          <w:rStyle w:val="4c"/>
        </w:rPr>
        <w:t>Рентгенологически медиастинальную эмфизему иногда оши</w:t>
      </w:r>
      <w:r>
        <w:rPr>
          <w:rStyle w:val="4c"/>
        </w:rPr>
        <w:softHyphen/>
        <w:t>бочно трактуют как пневмоперикард.</w:t>
      </w:r>
    </w:p>
    <w:p w:rsidR="0098717A" w:rsidRDefault="00543B1D">
      <w:pPr>
        <w:pStyle w:val="9"/>
        <w:shd w:val="clear" w:color="auto" w:fill="auto"/>
        <w:ind w:left="20" w:right="20" w:firstLine="320"/>
      </w:pPr>
      <w:r>
        <w:rPr>
          <w:rStyle w:val="4c"/>
        </w:rPr>
        <w:t>При постоянном, нарастающем поступлении воздуха в плев</w:t>
      </w:r>
      <w:r>
        <w:rPr>
          <w:rStyle w:val="4c"/>
        </w:rPr>
        <w:softHyphen/>
        <w:t>ральную полость наблюдается напряженный пневмоторакс: пол</w:t>
      </w:r>
      <w:r>
        <w:rPr>
          <w:rStyle w:val="4c"/>
        </w:rPr>
        <w:softHyphen/>
        <w:t>ностью спавшееся легкое поджато к корню, купол диафрагмы низ</w:t>
      </w:r>
      <w:r>
        <w:rPr>
          <w:rStyle w:val="4c"/>
        </w:rPr>
        <w:softHyphen/>
        <w:t>ко отдавлен, органы средостения смещены в неповрежденную сто</w:t>
      </w:r>
      <w:r>
        <w:rPr>
          <w:rStyle w:val="4c"/>
        </w:rPr>
        <w:softHyphen/>
        <w:t>рону.</w:t>
      </w:r>
    </w:p>
    <w:p w:rsidR="0098717A" w:rsidRDefault="00543B1D">
      <w:pPr>
        <w:pStyle w:val="9"/>
        <w:shd w:val="clear" w:color="auto" w:fill="auto"/>
        <w:spacing w:line="211" w:lineRule="exact"/>
        <w:ind w:left="20" w:right="20" w:firstLine="320"/>
      </w:pPr>
      <w:r>
        <w:rPr>
          <w:rStyle w:val="4c"/>
        </w:rPr>
        <w:t>Диагноз уточняют путем плевральных пункций, которые жела</w:t>
      </w:r>
      <w:r>
        <w:rPr>
          <w:rStyle w:val="4c"/>
        </w:rPr>
        <w:softHyphen/>
        <w:t>тельно производить под контролем рентгеноскопии.</w:t>
      </w:r>
    </w:p>
    <w:p w:rsidR="0098717A" w:rsidRDefault="00543B1D">
      <w:pPr>
        <w:pStyle w:val="9"/>
        <w:shd w:val="clear" w:color="auto" w:fill="auto"/>
        <w:spacing w:line="211" w:lineRule="exact"/>
        <w:ind w:left="20" w:right="20" w:firstLine="320"/>
      </w:pPr>
      <w:r>
        <w:rPr>
          <w:rStyle w:val="4c"/>
        </w:rPr>
        <w:t>Путем ультразвуковой эхолокации отечественными аппарата</w:t>
      </w:r>
      <w:r>
        <w:rPr>
          <w:rStyle w:val="4c"/>
        </w:rPr>
        <w:softHyphen/>
        <w:t>ми УДА-724 с одномерным датчиком импульсного ультразвука частотой 1,76 МГц можно определить скопление крови и толщину ее слоя между листками плевры и при небольших гемотораксах. Следует помнить, что большие гемотораксы могут быть следстви</w:t>
      </w:r>
      <w:r>
        <w:rPr>
          <w:rStyle w:val="4c"/>
        </w:rPr>
        <w:softHyphen/>
        <w:t>ем повреждения только сосудов грудной стенки (в наших наблю</w:t>
      </w:r>
      <w:r>
        <w:rPr>
          <w:rStyle w:val="4c"/>
        </w:rPr>
        <w:softHyphen/>
        <w:t>дениях они составили 39,3%). При закрытой травме, сопровож</w:t>
      </w:r>
      <w:r>
        <w:rPr>
          <w:rStyle w:val="4c"/>
        </w:rPr>
        <w:softHyphen/>
        <w:t>дающейся значительным повреждением легочной паренхимы, об</w:t>
      </w:r>
      <w:r>
        <w:rPr>
          <w:rStyle w:val="4c"/>
        </w:rPr>
        <w:softHyphen/>
        <w:t>щее состояние больного резко страдает. Отмечаются выраженная цианотичность лица, холодный липкий пот, малый частый пульс, поверхностное дыхание, угнетенное состояние. В этих случаях почти всегда выявляются характерные признаки повреждения лег</w:t>
      </w:r>
      <w:r>
        <w:rPr>
          <w:rStyle w:val="4c"/>
        </w:rPr>
        <w:softHyphen/>
        <w:t>ких: при частых кашлевых толчках выделяется алая пенистая кровь. Однако количество откашливаемой крови ни в коей мере не определяет степень тяжести разрушений легкого. При одно</w:t>
      </w:r>
      <w:r>
        <w:rPr>
          <w:rStyle w:val="4c"/>
        </w:rPr>
        <w:softHyphen/>
        <w:t>временном разрыве легочной ткани и висцеральной плевры кровь и воздух могут поступать в плевральную полость и не откашли</w:t>
      </w:r>
      <w:r>
        <w:rPr>
          <w:rStyle w:val="4c"/>
        </w:rPr>
        <w:softHyphen/>
        <w:t>ваться. В случаях массивного гемопневмоторакса бросается в гла</w:t>
      </w:r>
      <w:r>
        <w:rPr>
          <w:rStyle w:val="4c"/>
        </w:rPr>
        <w:softHyphen/>
        <w:t>за расширение поврежденной стороны груди — до 5—8 см по ок</w:t>
      </w:r>
      <w:r>
        <w:rPr>
          <w:rStyle w:val="4c"/>
        </w:rPr>
        <w:softHyphen/>
        <w:t>ружности.</w:t>
      </w:r>
    </w:p>
    <w:p w:rsidR="0098717A" w:rsidRDefault="00543B1D">
      <w:pPr>
        <w:pStyle w:val="9"/>
        <w:shd w:val="clear" w:color="auto" w:fill="auto"/>
        <w:spacing w:line="211" w:lineRule="exact"/>
        <w:ind w:left="20" w:right="20" w:firstLine="320"/>
      </w:pPr>
      <w:r>
        <w:rPr>
          <w:rStyle w:val="4c"/>
        </w:rPr>
        <w:t>При скоплениях больших количеств крови или напряженном пневмотораксе межреберные промежутки сглаживаются или даже выпячиваются. Дыхательные движения пораженной стороны огра</w:t>
      </w:r>
      <w:r>
        <w:rPr>
          <w:rStyle w:val="4c"/>
        </w:rPr>
        <w:softHyphen/>
        <w:t>ничены или вовсе отсутствуют. Голосовое дрожание ослаблено или не определяется. Перкуторно обнаруживаются притупление звука над скоплением крови и высокий тимпанит в верхних отделах вследствие наличия воздуха в плевральной полости. Сердечная тупость смещается в здоровую сторону, что сопровождается удушь</w:t>
      </w:r>
      <w:r>
        <w:rPr>
          <w:rStyle w:val="4c"/>
        </w:rPr>
        <w:softHyphen/>
        <w:t>ем, стеснением в груди. Возникает резкий цианоз губ, появляются одутловатость лица, набухание шейных вен. Прослушиваются дыхательные шумы с амфорическим оттенком либо шум плеска при сотрясении, кругшопузырчатые влажные хрипы и т. д.</w:t>
      </w:r>
    </w:p>
    <w:p w:rsidR="0098717A" w:rsidRDefault="00543B1D">
      <w:pPr>
        <w:pStyle w:val="9"/>
        <w:shd w:val="clear" w:color="auto" w:fill="auto"/>
        <w:spacing w:line="211" w:lineRule="exact"/>
        <w:ind w:left="20" w:right="20" w:firstLine="320"/>
      </w:pPr>
      <w:r>
        <w:rPr>
          <w:rStyle w:val="4c"/>
        </w:rPr>
        <w:t>Часто наблюдается подкожная эмфизема. При неповрежден</w:t>
      </w:r>
      <w:r>
        <w:rPr>
          <w:rStyle w:val="4c"/>
        </w:rPr>
        <w:softHyphen/>
        <w:t>ных плевральных листках эмфизема начинается с шеи в надклю</w:t>
      </w:r>
      <w:r>
        <w:rPr>
          <w:rStyle w:val="4c"/>
        </w:rPr>
        <w:softHyphen/>
        <w:t>чичном пространстве — воздух по интерстициальному простран</w:t>
      </w:r>
      <w:r>
        <w:rPr>
          <w:rStyle w:val="4c"/>
        </w:rPr>
        <w:softHyphen/>
        <w:t>ству легкого проникает в клетчатку средостения и оттуда на шею. При ранениях плевры отломками ребер подкожная эмфизема раз</w:t>
      </w:r>
      <w:r>
        <w:rPr>
          <w:rStyle w:val="4c"/>
        </w:rPr>
        <w:softHyphen/>
        <w:t>вивается в месте перелома; особенно быстро она распространяет</w:t>
      </w:r>
      <w:r>
        <w:rPr>
          <w:rStyle w:val="4c"/>
        </w:rPr>
        <w:softHyphen/>
        <w:t>ся в случаях облитерации плевральной полости, когда рана легко</w:t>
      </w:r>
      <w:r>
        <w:rPr>
          <w:rStyle w:val="4c"/>
        </w:rPr>
        <w:softHyphen/>
      </w:r>
      <w:r>
        <w:rPr>
          <w:rStyle w:val="7"/>
        </w:rPr>
        <w:t>го непосредственно сообщается с подкожной клетчаткой или меж</w:t>
      </w:r>
      <w:r>
        <w:rPr>
          <w:rStyle w:val="7"/>
        </w:rPr>
        <w:softHyphen/>
        <w:t>мышечным пространством.</w:t>
      </w:r>
    </w:p>
    <w:p w:rsidR="0098717A" w:rsidRDefault="00543B1D">
      <w:pPr>
        <w:pStyle w:val="70"/>
        <w:shd w:val="clear" w:color="auto" w:fill="auto"/>
        <w:spacing w:after="138" w:line="211" w:lineRule="exact"/>
        <w:ind w:left="60" w:right="60" w:firstLine="300"/>
        <w:jc w:val="both"/>
      </w:pPr>
      <w:r>
        <w:t>При разрывах легочной ткани без повреждения крупных брон</w:t>
      </w:r>
      <w:r>
        <w:softHyphen/>
        <w:t>хов в ране легкого редко возникают клапанные механизмы с раз</w:t>
      </w:r>
      <w:r>
        <w:softHyphen/>
        <w:t>витием напряженного пневмоторакса, однако такие случаи воз</w:t>
      </w:r>
      <w:r>
        <w:softHyphen/>
        <w:t>можны и требуют своевременного распознавания.</w:t>
      </w:r>
    </w:p>
    <w:p w:rsidR="0098717A" w:rsidRDefault="00543B1D">
      <w:pPr>
        <w:pStyle w:val="27"/>
        <w:framePr w:wrap="notBeside" w:vAnchor="text" w:hAnchor="text" w:xAlign="center" w:y="1"/>
        <w:shd w:val="clear" w:color="auto" w:fill="auto"/>
        <w:spacing w:line="168" w:lineRule="exact"/>
        <w:jc w:val="center"/>
      </w:pPr>
      <w:r>
        <w:rPr>
          <w:rStyle w:val="22pt1"/>
        </w:rPr>
        <w:lastRenderedPageBreak/>
        <w:t>Таблица</w:t>
      </w:r>
      <w:r>
        <w:t xml:space="preserve"> 7. Частота достоверных симптомов закрытых повреждений легкого, %</w:t>
      </w:r>
    </w:p>
    <w:tbl>
      <w:tblPr>
        <w:tblW w:w="0" w:type="auto"/>
        <w:jc w:val="center"/>
        <w:tblLayout w:type="fixed"/>
        <w:tblCellMar>
          <w:left w:w="10" w:type="dxa"/>
          <w:right w:w="10" w:type="dxa"/>
        </w:tblCellMar>
        <w:tblLook w:val="0000"/>
      </w:tblPr>
      <w:tblGrid>
        <w:gridCol w:w="2237"/>
        <w:gridCol w:w="1066"/>
        <w:gridCol w:w="1070"/>
        <w:gridCol w:w="835"/>
      </w:tblGrid>
      <w:tr w:rsidR="0098717A">
        <w:trPr>
          <w:trHeight w:val="278"/>
          <w:jc w:val="center"/>
        </w:trPr>
        <w:tc>
          <w:tcPr>
            <w:tcW w:w="2237"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066" w:type="dxa"/>
            <w:tcBorders>
              <w:top w:val="single" w:sz="4" w:space="0" w:color="auto"/>
              <w:left w:val="single" w:sz="4" w:space="0" w:color="auto"/>
              <w:bottom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500"/>
            </w:pPr>
            <w:r>
              <w:rPr>
                <w:rStyle w:val="105"/>
              </w:rPr>
              <w:t>Травма</w:t>
            </w:r>
          </w:p>
        </w:tc>
        <w:tc>
          <w:tcPr>
            <w:tcW w:w="1070" w:type="dxa"/>
            <w:tcBorders>
              <w:top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легкого</w:t>
            </w:r>
          </w:p>
        </w:tc>
        <w:tc>
          <w:tcPr>
            <w:tcW w:w="835"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293"/>
          <w:jc w:val="center"/>
        </w:trPr>
        <w:tc>
          <w:tcPr>
            <w:tcW w:w="2237"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780"/>
            </w:pPr>
            <w:r>
              <w:rPr>
                <w:rStyle w:val="105"/>
              </w:rPr>
              <w:t>Симптом</w:t>
            </w:r>
          </w:p>
        </w:tc>
        <w:tc>
          <w:tcPr>
            <w:tcW w:w="1066"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rPr>
                <w:rStyle w:val="105"/>
              </w:rPr>
              <w:t>без повреж</w:t>
            </w:r>
            <w:r>
              <w:rPr>
                <w:rStyle w:val="105"/>
              </w:rPr>
              <w:softHyphen/>
            </w:r>
          </w:p>
        </w:tc>
        <w:tc>
          <w:tcPr>
            <w:tcW w:w="1070"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с поврежде</w:t>
            </w:r>
            <w:r>
              <w:rPr>
                <w:rStyle w:val="105"/>
              </w:rPr>
              <w:softHyphen/>
            </w:r>
          </w:p>
        </w:tc>
        <w:tc>
          <w:tcPr>
            <w:tcW w:w="835"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rPr>
                <w:rStyle w:val="105"/>
              </w:rPr>
              <w:t>Всего</w:t>
            </w:r>
          </w:p>
        </w:tc>
      </w:tr>
      <w:tr w:rsidR="0098717A">
        <w:trPr>
          <w:trHeight w:val="269"/>
          <w:jc w:val="center"/>
        </w:trPr>
        <w:tc>
          <w:tcPr>
            <w:tcW w:w="2237"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066"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rPr>
                <w:rStyle w:val="105"/>
              </w:rPr>
              <w:t>дения костей</w:t>
            </w:r>
          </w:p>
        </w:tc>
        <w:tc>
          <w:tcPr>
            <w:tcW w:w="1070"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нием костей</w:t>
            </w:r>
          </w:p>
        </w:tc>
        <w:tc>
          <w:tcPr>
            <w:tcW w:w="835"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394"/>
          <w:jc w:val="center"/>
        </w:trPr>
        <w:tc>
          <w:tcPr>
            <w:tcW w:w="2237"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0"/>
            </w:pPr>
            <w:r>
              <w:rPr>
                <w:rStyle w:val="105"/>
              </w:rPr>
              <w:t>Кровохарканье</w:t>
            </w:r>
          </w:p>
        </w:tc>
        <w:tc>
          <w:tcPr>
            <w:tcW w:w="1066"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80"/>
            </w:pPr>
            <w:r>
              <w:rPr>
                <w:rStyle w:val="105"/>
              </w:rPr>
              <w:t>34,4</w:t>
            </w:r>
          </w:p>
        </w:tc>
        <w:tc>
          <w:tcPr>
            <w:tcW w:w="1070"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80"/>
            </w:pPr>
            <w:r>
              <w:rPr>
                <w:rStyle w:val="105"/>
              </w:rPr>
              <w:t>30,8</w:t>
            </w:r>
          </w:p>
        </w:tc>
        <w:tc>
          <w:tcPr>
            <w:tcW w:w="835"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rPr>
                <w:rStyle w:val="105"/>
              </w:rPr>
              <w:t>31,1</w:t>
            </w:r>
          </w:p>
        </w:tc>
      </w:tr>
      <w:tr w:rsidR="0098717A">
        <w:trPr>
          <w:trHeight w:val="206"/>
          <w:jc w:val="center"/>
        </w:trPr>
        <w:tc>
          <w:tcPr>
            <w:tcW w:w="2237"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0"/>
            </w:pPr>
            <w:r>
              <w:rPr>
                <w:rStyle w:val="105"/>
              </w:rPr>
              <w:t>Подкожная эмфизема</w:t>
            </w:r>
          </w:p>
        </w:tc>
        <w:tc>
          <w:tcPr>
            <w:tcW w:w="106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80"/>
            </w:pPr>
            <w:r>
              <w:rPr>
                <w:rStyle w:val="105"/>
              </w:rPr>
              <w:t>44,6</w:t>
            </w:r>
          </w:p>
        </w:tc>
        <w:tc>
          <w:tcPr>
            <w:tcW w:w="1070"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80"/>
            </w:pPr>
            <w:r>
              <w:rPr>
                <w:rStyle w:val="105"/>
              </w:rPr>
              <w:t>59,9</w:t>
            </w:r>
          </w:p>
        </w:tc>
        <w:tc>
          <w:tcPr>
            <w:tcW w:w="835"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rPr>
                <w:rStyle w:val="105"/>
              </w:rPr>
              <w:t>56,1</w:t>
            </w:r>
          </w:p>
        </w:tc>
      </w:tr>
      <w:tr w:rsidR="0098717A">
        <w:trPr>
          <w:trHeight w:val="216"/>
          <w:jc w:val="center"/>
        </w:trPr>
        <w:tc>
          <w:tcPr>
            <w:tcW w:w="2237"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0"/>
            </w:pPr>
            <w:r>
              <w:rPr>
                <w:rStyle w:val="105"/>
              </w:rPr>
              <w:t>Пневмоторакс</w:t>
            </w:r>
          </w:p>
        </w:tc>
        <w:tc>
          <w:tcPr>
            <w:tcW w:w="106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80"/>
            </w:pPr>
            <w:r>
              <w:rPr>
                <w:rStyle w:val="105"/>
              </w:rPr>
              <w:t>17,6</w:t>
            </w:r>
          </w:p>
        </w:tc>
        <w:tc>
          <w:tcPr>
            <w:tcW w:w="1070"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80"/>
            </w:pPr>
            <w:r>
              <w:rPr>
                <w:rStyle w:val="105"/>
              </w:rPr>
              <w:t>39,1</w:t>
            </w:r>
          </w:p>
        </w:tc>
        <w:tc>
          <w:tcPr>
            <w:tcW w:w="835"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rPr>
                <w:rStyle w:val="105"/>
              </w:rPr>
              <w:t>33,9</w:t>
            </w:r>
          </w:p>
        </w:tc>
      </w:tr>
      <w:tr w:rsidR="0098717A">
        <w:trPr>
          <w:trHeight w:val="278"/>
          <w:jc w:val="center"/>
        </w:trPr>
        <w:tc>
          <w:tcPr>
            <w:tcW w:w="2237"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0"/>
            </w:pPr>
            <w:r>
              <w:rPr>
                <w:rStyle w:val="105"/>
              </w:rPr>
              <w:t>Гемоторакс</w:t>
            </w:r>
          </w:p>
        </w:tc>
        <w:tc>
          <w:tcPr>
            <w:tcW w:w="1066"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80"/>
            </w:pPr>
            <w:r>
              <w:rPr>
                <w:rStyle w:val="105"/>
              </w:rPr>
              <w:t>12,4</w:t>
            </w:r>
          </w:p>
        </w:tc>
        <w:tc>
          <w:tcPr>
            <w:tcW w:w="1070"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80"/>
            </w:pPr>
            <w:r>
              <w:rPr>
                <w:rStyle w:val="105"/>
              </w:rPr>
              <w:t>30,2</w:t>
            </w:r>
          </w:p>
        </w:tc>
        <w:tc>
          <w:tcPr>
            <w:tcW w:w="835"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40"/>
            </w:pPr>
            <w:r>
              <w:rPr>
                <w:rStyle w:val="105"/>
              </w:rPr>
              <w:t>25,9</w:t>
            </w:r>
          </w:p>
        </w:tc>
      </w:tr>
    </w:tbl>
    <w:p w:rsidR="0098717A" w:rsidRDefault="0098717A">
      <w:pPr>
        <w:rPr>
          <w:sz w:val="2"/>
          <w:szCs w:val="2"/>
        </w:rPr>
      </w:pPr>
    </w:p>
    <w:p w:rsidR="0098717A" w:rsidRDefault="00543B1D">
      <w:pPr>
        <w:pStyle w:val="70"/>
        <w:shd w:val="clear" w:color="auto" w:fill="auto"/>
        <w:spacing w:before="155" w:after="318" w:line="211" w:lineRule="exact"/>
        <w:ind w:left="60" w:right="60" w:firstLine="300"/>
        <w:jc w:val="both"/>
      </w:pPr>
      <w:r>
        <w:t>В табл. 7 приведена характеристика достоверных симптомов закрытых повреждений легких. Особый интерес представляет во</w:t>
      </w:r>
      <w:r>
        <w:softHyphen/>
        <w:t>прос о различных сочетаниях этих симптомов, дающих основание для постановки диагноза. По нашим данным, все 4 достоверных симптома имелись только у 1,7% больных, 3 симптома — у 8,2%, 2 симптома — у 26% и один симптом — у 64,1% (табл. 8).</w:t>
      </w:r>
    </w:p>
    <w:p w:rsidR="0098717A" w:rsidRDefault="00543B1D">
      <w:pPr>
        <w:pStyle w:val="27"/>
        <w:framePr w:wrap="notBeside" w:vAnchor="text" w:hAnchor="text" w:xAlign="center" w:y="1"/>
        <w:shd w:val="clear" w:color="auto" w:fill="auto"/>
        <w:spacing w:line="163" w:lineRule="exact"/>
        <w:jc w:val="center"/>
      </w:pPr>
      <w:r>
        <w:rPr>
          <w:rStyle w:val="22pt1"/>
        </w:rPr>
        <w:t>Таблица</w:t>
      </w:r>
      <w:r>
        <w:t xml:space="preserve"> 8. Частота сочетания достоверных симптомов повреждений легкого, %</w:t>
      </w:r>
    </w:p>
    <w:tbl>
      <w:tblPr>
        <w:tblW w:w="0" w:type="auto"/>
        <w:jc w:val="center"/>
        <w:tblLayout w:type="fixed"/>
        <w:tblCellMar>
          <w:left w:w="10" w:type="dxa"/>
          <w:right w:w="10" w:type="dxa"/>
        </w:tblCellMar>
        <w:tblLook w:val="0000"/>
      </w:tblPr>
      <w:tblGrid>
        <w:gridCol w:w="1349"/>
        <w:gridCol w:w="1450"/>
        <w:gridCol w:w="811"/>
        <w:gridCol w:w="816"/>
        <w:gridCol w:w="850"/>
      </w:tblGrid>
      <w:tr w:rsidR="0098717A">
        <w:trPr>
          <w:trHeight w:val="274"/>
          <w:jc w:val="center"/>
        </w:trPr>
        <w:tc>
          <w:tcPr>
            <w:tcW w:w="1349" w:type="dxa"/>
            <w:vMerge w:val="restart"/>
            <w:tcBorders>
              <w:top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620"/>
            </w:pPr>
            <w:r>
              <w:rPr>
                <w:rStyle w:val="105"/>
              </w:rPr>
              <w:t>Сочетание</w:t>
            </w:r>
          </w:p>
        </w:tc>
        <w:tc>
          <w:tcPr>
            <w:tcW w:w="1450" w:type="dxa"/>
            <w:vMerge w:val="restart"/>
            <w:tcBorders>
              <w:top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60"/>
            </w:pPr>
            <w:r>
              <w:rPr>
                <w:rStyle w:val="105"/>
              </w:rPr>
              <w:t>симптомов</w:t>
            </w:r>
          </w:p>
        </w:tc>
        <w:tc>
          <w:tcPr>
            <w:tcW w:w="1627" w:type="dxa"/>
            <w:gridSpan w:val="2"/>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rPr>
                <w:rStyle w:val="105"/>
              </w:rPr>
              <w:t>Подкожная эмфизема</w:t>
            </w:r>
          </w:p>
        </w:tc>
        <w:tc>
          <w:tcPr>
            <w:tcW w:w="850" w:type="dxa"/>
            <w:vMerge w:val="restart"/>
            <w:tcBorders>
              <w:top w:val="single" w:sz="4" w:space="0" w:color="auto"/>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5"/>
              </w:rPr>
              <w:t>Всего</w:t>
            </w:r>
          </w:p>
        </w:tc>
      </w:tr>
      <w:tr w:rsidR="0098717A">
        <w:trPr>
          <w:trHeight w:val="566"/>
          <w:jc w:val="center"/>
        </w:trPr>
        <w:tc>
          <w:tcPr>
            <w:tcW w:w="1349" w:type="dxa"/>
            <w:vMerge/>
            <w:tcBorders>
              <w:bottom w:val="single" w:sz="4" w:space="0" w:color="auto"/>
            </w:tcBorders>
            <w:shd w:val="clear" w:color="auto" w:fill="FFFFFF"/>
          </w:tcPr>
          <w:p w:rsidR="0098717A" w:rsidRDefault="0098717A">
            <w:pPr>
              <w:framePr w:wrap="notBeside" w:vAnchor="text" w:hAnchor="text" w:xAlign="center" w:y="1"/>
            </w:pPr>
          </w:p>
        </w:tc>
        <w:tc>
          <w:tcPr>
            <w:tcW w:w="1450" w:type="dxa"/>
            <w:vMerge/>
            <w:tcBorders>
              <w:bottom w:val="single" w:sz="4" w:space="0" w:color="auto"/>
              <w:right w:val="single" w:sz="4" w:space="0" w:color="auto"/>
            </w:tcBorders>
            <w:shd w:val="clear" w:color="auto" w:fill="FFFFFF"/>
          </w:tcPr>
          <w:p w:rsidR="0098717A" w:rsidRDefault="0098717A">
            <w:pPr>
              <w:framePr w:wrap="notBeside" w:vAnchor="text" w:hAnchor="text" w:xAlign="center" w:y="1"/>
            </w:pPr>
          </w:p>
        </w:tc>
        <w:tc>
          <w:tcPr>
            <w:tcW w:w="81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0"/>
            </w:pPr>
            <w:r>
              <w:rPr>
                <w:rStyle w:val="105"/>
              </w:rPr>
              <w:t>отсутствие</w:t>
            </w: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40"/>
            </w:pPr>
            <w:r>
              <w:rPr>
                <w:rStyle w:val="105"/>
              </w:rPr>
              <w:t>наличие</w:t>
            </w:r>
          </w:p>
        </w:tc>
        <w:tc>
          <w:tcPr>
            <w:tcW w:w="850" w:type="dxa"/>
            <w:vMerge/>
            <w:tcBorders>
              <w:left w:val="single" w:sz="4" w:space="0" w:color="auto"/>
              <w:bottom w:val="single" w:sz="4" w:space="0" w:color="auto"/>
            </w:tcBorders>
            <w:shd w:val="clear" w:color="auto" w:fill="FFFFFF"/>
          </w:tcPr>
          <w:p w:rsidR="0098717A" w:rsidRDefault="0098717A">
            <w:pPr>
              <w:framePr w:wrap="notBeside" w:vAnchor="text" w:hAnchor="text" w:xAlign="center" w:y="1"/>
            </w:pPr>
          </w:p>
        </w:tc>
      </w:tr>
      <w:tr w:rsidR="0098717A">
        <w:trPr>
          <w:trHeight w:val="389"/>
          <w:jc w:val="center"/>
        </w:trPr>
        <w:tc>
          <w:tcPr>
            <w:tcW w:w="1349" w:type="dxa"/>
            <w:tcBorders>
              <w:top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Кровохарканье,</w:t>
            </w:r>
          </w:p>
        </w:tc>
        <w:tc>
          <w:tcPr>
            <w:tcW w:w="1450" w:type="dxa"/>
            <w:tcBorders>
              <w:top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80"/>
            </w:pPr>
            <w:r>
              <w:rPr>
                <w:rStyle w:val="105"/>
              </w:rPr>
              <w:t>пневмоторакс,</w:t>
            </w:r>
          </w:p>
        </w:tc>
        <w:tc>
          <w:tcPr>
            <w:tcW w:w="811"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16"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202"/>
          <w:jc w:val="center"/>
        </w:trPr>
        <w:tc>
          <w:tcPr>
            <w:tcW w:w="1349" w:type="dxa"/>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гемоторакс</w:t>
            </w:r>
          </w:p>
        </w:tc>
        <w:tc>
          <w:tcPr>
            <w:tcW w:w="1450" w:type="dxa"/>
            <w:tcBorders>
              <w:right w:val="single" w:sz="4" w:space="0" w:color="auto"/>
            </w:tcBorders>
            <w:shd w:val="clear" w:color="auto" w:fill="FFFFFF"/>
          </w:tcPr>
          <w:p w:rsidR="0098717A" w:rsidRDefault="0098717A">
            <w:pPr>
              <w:framePr w:wrap="notBeside" w:vAnchor="text" w:hAnchor="text" w:xAlign="center" w:y="1"/>
              <w:rPr>
                <w:sz w:val="10"/>
                <w:szCs w:val="10"/>
              </w:rPr>
            </w:pP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rPr>
                <w:rStyle w:val="105"/>
              </w:rPr>
              <w:t>2,1</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rPr>
                <w:rStyle w:val="105"/>
              </w:rPr>
              <w:t>3,0</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5"/>
              </w:rPr>
              <w:t>2,6</w:t>
            </w:r>
          </w:p>
        </w:tc>
      </w:tr>
      <w:tr w:rsidR="0098717A">
        <w:trPr>
          <w:trHeight w:val="202"/>
          <w:jc w:val="center"/>
        </w:trPr>
        <w:tc>
          <w:tcPr>
            <w:tcW w:w="1349" w:type="dxa"/>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Кровохарканье,</w:t>
            </w:r>
          </w:p>
        </w:tc>
        <w:tc>
          <w:tcPr>
            <w:tcW w:w="1450"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60"/>
            </w:pPr>
            <w:r>
              <w:rPr>
                <w:rStyle w:val="105"/>
              </w:rPr>
              <w:t>пневмоторакс</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rPr>
                <w:rStyle w:val="105"/>
              </w:rPr>
              <w:t>1,5</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rPr>
                <w:rStyle w:val="105"/>
              </w:rPr>
              <w:t>4,2</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5"/>
              </w:rPr>
              <w:t>3,0</w:t>
            </w:r>
          </w:p>
        </w:tc>
      </w:tr>
      <w:tr w:rsidR="0098717A">
        <w:trPr>
          <w:trHeight w:val="206"/>
          <w:jc w:val="center"/>
        </w:trPr>
        <w:tc>
          <w:tcPr>
            <w:tcW w:w="1349" w:type="dxa"/>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Кровохарканье,</w:t>
            </w:r>
          </w:p>
        </w:tc>
        <w:tc>
          <w:tcPr>
            <w:tcW w:w="1450"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60"/>
            </w:pPr>
            <w:r>
              <w:rPr>
                <w:rStyle w:val="105"/>
              </w:rPr>
              <w:t>гемоторакс</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rPr>
                <w:rStyle w:val="105"/>
              </w:rPr>
              <w:t>5,1</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rPr>
                <w:rStyle w:val="105"/>
              </w:rPr>
              <w:t>1,3</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5"/>
              </w:rPr>
              <w:t>2,9</w:t>
            </w:r>
          </w:p>
        </w:tc>
      </w:tr>
      <w:tr w:rsidR="0098717A">
        <w:trPr>
          <w:trHeight w:val="206"/>
          <w:jc w:val="center"/>
        </w:trPr>
        <w:tc>
          <w:tcPr>
            <w:tcW w:w="1349" w:type="dxa"/>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Кровохарканье</w:t>
            </w:r>
          </w:p>
        </w:tc>
        <w:tc>
          <w:tcPr>
            <w:tcW w:w="1450" w:type="dxa"/>
            <w:tcBorders>
              <w:right w:val="single" w:sz="4" w:space="0" w:color="auto"/>
            </w:tcBorders>
            <w:shd w:val="clear" w:color="auto" w:fill="FFFFFF"/>
          </w:tcPr>
          <w:p w:rsidR="0098717A" w:rsidRDefault="0098717A">
            <w:pPr>
              <w:framePr w:wrap="notBeside" w:vAnchor="text" w:hAnchor="text" w:xAlign="center" w:y="1"/>
              <w:rPr>
                <w:sz w:val="10"/>
                <w:szCs w:val="10"/>
              </w:rPr>
            </w:pP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rPr>
                <w:rStyle w:val="105"/>
              </w:rPr>
              <w:t>44,8</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rPr>
                <w:rStyle w:val="105"/>
              </w:rPr>
              <w:t>6,2</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5"/>
              </w:rPr>
              <w:t>23,1</w:t>
            </w:r>
          </w:p>
        </w:tc>
      </w:tr>
      <w:tr w:rsidR="0098717A">
        <w:trPr>
          <w:trHeight w:val="216"/>
          <w:jc w:val="center"/>
        </w:trPr>
        <w:tc>
          <w:tcPr>
            <w:tcW w:w="1349" w:type="dxa"/>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Пневмоторакс,</w:t>
            </w:r>
          </w:p>
        </w:tc>
        <w:tc>
          <w:tcPr>
            <w:tcW w:w="1450" w:type="dxa"/>
            <w:tcBorders>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60"/>
            </w:pPr>
            <w:r>
              <w:rPr>
                <w:rStyle w:val="105"/>
              </w:rPr>
              <w:t>гемоторакс</w:t>
            </w: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rPr>
                <w:rStyle w:val="105"/>
              </w:rPr>
              <w:t>4,2</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rPr>
                <w:rStyle w:val="105"/>
              </w:rPr>
              <w:t>7,6</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5"/>
              </w:rPr>
              <w:t>6,1</w:t>
            </w:r>
          </w:p>
        </w:tc>
      </w:tr>
      <w:tr w:rsidR="0098717A">
        <w:trPr>
          <w:trHeight w:val="211"/>
          <w:jc w:val="center"/>
        </w:trPr>
        <w:tc>
          <w:tcPr>
            <w:tcW w:w="1349" w:type="dxa"/>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Пневмоторакс</w:t>
            </w:r>
          </w:p>
        </w:tc>
        <w:tc>
          <w:tcPr>
            <w:tcW w:w="1450" w:type="dxa"/>
            <w:tcBorders>
              <w:right w:val="single" w:sz="4" w:space="0" w:color="auto"/>
            </w:tcBorders>
            <w:shd w:val="clear" w:color="auto" w:fill="FFFFFF"/>
          </w:tcPr>
          <w:p w:rsidR="0098717A" w:rsidRDefault="0098717A">
            <w:pPr>
              <w:framePr w:wrap="notBeside" w:vAnchor="text" w:hAnchor="text" w:xAlign="center" w:y="1"/>
              <w:rPr>
                <w:sz w:val="10"/>
                <w:szCs w:val="10"/>
              </w:rPr>
            </w:pP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rPr>
                <w:rStyle w:val="105"/>
              </w:rPr>
              <w:t>19,0</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rPr>
                <w:rStyle w:val="105"/>
              </w:rPr>
              <w:t>24,5</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5"/>
              </w:rPr>
              <w:t>22,2</w:t>
            </w:r>
          </w:p>
        </w:tc>
      </w:tr>
      <w:tr w:rsidR="0098717A">
        <w:trPr>
          <w:trHeight w:val="216"/>
          <w:jc w:val="center"/>
        </w:trPr>
        <w:tc>
          <w:tcPr>
            <w:tcW w:w="1349" w:type="dxa"/>
            <w:shd w:val="clear" w:color="auto" w:fill="FFFFFF"/>
          </w:tcPr>
          <w:p w:rsidR="0098717A" w:rsidRDefault="00543B1D">
            <w:pPr>
              <w:pStyle w:val="100"/>
              <w:framePr w:wrap="notBeside" w:vAnchor="text" w:hAnchor="text" w:xAlign="center" w:y="1"/>
              <w:shd w:val="clear" w:color="auto" w:fill="auto"/>
              <w:spacing w:line="240" w:lineRule="auto"/>
              <w:ind w:left="100"/>
            </w:pPr>
            <w:r>
              <w:rPr>
                <w:rStyle w:val="105"/>
              </w:rPr>
              <w:t>Гемоторакс</w:t>
            </w:r>
          </w:p>
        </w:tc>
        <w:tc>
          <w:tcPr>
            <w:tcW w:w="1450" w:type="dxa"/>
            <w:tcBorders>
              <w:right w:val="single" w:sz="4" w:space="0" w:color="auto"/>
            </w:tcBorders>
            <w:shd w:val="clear" w:color="auto" w:fill="FFFFFF"/>
          </w:tcPr>
          <w:p w:rsidR="0098717A" w:rsidRDefault="0098717A">
            <w:pPr>
              <w:framePr w:wrap="notBeside" w:vAnchor="text" w:hAnchor="text" w:xAlign="center" w:y="1"/>
              <w:rPr>
                <w:sz w:val="10"/>
                <w:szCs w:val="10"/>
              </w:rPr>
            </w:pPr>
          </w:p>
        </w:tc>
        <w:tc>
          <w:tcPr>
            <w:tcW w:w="811"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00"/>
            </w:pPr>
            <w:r>
              <w:rPr>
                <w:rStyle w:val="105"/>
              </w:rPr>
              <w:t>28,3</w:t>
            </w:r>
          </w:p>
        </w:tc>
        <w:tc>
          <w:tcPr>
            <w:tcW w:w="816" w:type="dxa"/>
            <w:tcBorders>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rPr>
                <w:rStyle w:val="105"/>
              </w:rPr>
              <w:t>7,1</w:t>
            </w:r>
          </w:p>
        </w:tc>
        <w:tc>
          <w:tcPr>
            <w:tcW w:w="850" w:type="dxa"/>
            <w:tcBorders>
              <w:lef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5"/>
              </w:rPr>
              <w:t>14,2</w:t>
            </w:r>
          </w:p>
        </w:tc>
      </w:tr>
      <w:tr w:rsidR="0098717A">
        <w:trPr>
          <w:trHeight w:val="274"/>
          <w:jc w:val="center"/>
        </w:trPr>
        <w:tc>
          <w:tcPr>
            <w:tcW w:w="2799" w:type="dxa"/>
            <w:gridSpan w:val="2"/>
            <w:tcBorders>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80"/>
            </w:pPr>
            <w:r>
              <w:rPr>
                <w:rStyle w:val="105"/>
              </w:rPr>
              <w:t>Отсутствие этих симптомов</w:t>
            </w:r>
          </w:p>
        </w:tc>
        <w:tc>
          <w:tcPr>
            <w:tcW w:w="811" w:type="dxa"/>
            <w:tcBorders>
              <w:left w:val="single" w:sz="4" w:space="0" w:color="auto"/>
              <w:bottom w:val="single" w:sz="4" w:space="0" w:color="auto"/>
              <w:right w:val="single" w:sz="4" w:space="0" w:color="auto"/>
            </w:tcBorders>
            <w:shd w:val="clear" w:color="auto" w:fill="FFFFFF"/>
          </w:tcPr>
          <w:p w:rsidR="0098717A" w:rsidRDefault="00543B1D">
            <w:pPr>
              <w:pStyle w:val="521"/>
              <w:framePr w:wrap="notBeside" w:vAnchor="text" w:hAnchor="text" w:xAlign="center" w:y="1"/>
              <w:shd w:val="clear" w:color="auto" w:fill="auto"/>
              <w:spacing w:line="240" w:lineRule="auto"/>
              <w:ind w:left="300"/>
            </w:pPr>
            <w:r>
              <w:t>-</w:t>
            </w: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320"/>
            </w:pPr>
            <w:r>
              <w:rPr>
                <w:rStyle w:val="105"/>
              </w:rPr>
              <w:t>46,1</w:t>
            </w:r>
          </w:p>
        </w:tc>
        <w:tc>
          <w:tcPr>
            <w:tcW w:w="850" w:type="dxa"/>
            <w:tcBorders>
              <w:left w:val="single" w:sz="4" w:space="0" w:color="auto"/>
              <w:bottom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5"/>
              </w:rPr>
              <w:t>25,9</w:t>
            </w:r>
          </w:p>
        </w:tc>
      </w:tr>
    </w:tbl>
    <w:p w:rsidR="0098717A" w:rsidRDefault="0098717A">
      <w:pPr>
        <w:rPr>
          <w:sz w:val="2"/>
          <w:szCs w:val="2"/>
        </w:rPr>
      </w:pPr>
    </w:p>
    <w:p w:rsidR="0098717A" w:rsidRDefault="00543B1D">
      <w:pPr>
        <w:pStyle w:val="70"/>
        <w:shd w:val="clear" w:color="auto" w:fill="auto"/>
        <w:spacing w:before="160" w:after="0" w:line="211" w:lineRule="exact"/>
        <w:ind w:left="60" w:right="60" w:firstLine="300"/>
        <w:jc w:val="both"/>
      </w:pPr>
      <w:r>
        <w:t>Появление подкожной эмфиземы не всегда совпадает с момен</w:t>
      </w:r>
      <w:r>
        <w:softHyphen/>
        <w:t>том травмы. Согласно нашим данным, подкожная эмфизема раз</w:t>
      </w:r>
      <w:r>
        <w:softHyphen/>
        <w:t>вилась в течение 1-го часа после травмы в 43,2% случаев, в тече</w:t>
      </w:r>
      <w:r>
        <w:softHyphen/>
        <w:t>ние 2-го часа — в 35,4% и позже 2 ч — в 21,4% случаев.</w:t>
      </w:r>
    </w:p>
    <w:p w:rsidR="0098717A" w:rsidRDefault="00543B1D">
      <w:pPr>
        <w:pStyle w:val="70"/>
        <w:shd w:val="clear" w:color="auto" w:fill="auto"/>
        <w:spacing w:after="0" w:line="211" w:lineRule="exact"/>
        <w:ind w:left="60" w:firstLine="300"/>
        <w:jc w:val="both"/>
      </w:pPr>
      <w:r>
        <w:t>Проникновение воздуха из легкого в мягкие ткани грудной стенки определяется главным образом при пальпации и перкуссии покровов грудной клетки. В зоне подкожной эмфиземы при по</w:t>
      </w:r>
      <w:r>
        <w:softHyphen/>
        <w:t>верхностной пальпации отмечается характерный хруст. В местах скопления более значительного количества воздуха мягкие ткани выпячиваются без изменения окраски кожи. При энергичном на</w:t>
      </w:r>
      <w:r>
        <w:softHyphen/>
        <w:t>давливании на эмфизематозный участок образуется углубление в виде ямки, выравнивающееся через несколько минут после пре</w:t>
      </w:r>
      <w:r>
        <w:softHyphen/>
        <w:t xml:space="preserve">кращения давления. Перкуторный звук эмфизематозных тканей отличается тимпаническим оттенком. Выслушивается звонкая крепитация, не позволяющая прослушать дыхательные шумы. Иногда воздух проникает в </w:t>
      </w:r>
      <w:r>
        <w:lastRenderedPageBreak/>
        <w:t>межмышечные щели грудной стенки, вызывая отслоение мышечных пластов от реберного каркаса. Эмфизема хорошо определяется рентгенологически.</w:t>
      </w:r>
    </w:p>
    <w:p w:rsidR="0098717A" w:rsidRDefault="00543B1D">
      <w:pPr>
        <w:pStyle w:val="70"/>
        <w:shd w:val="clear" w:color="auto" w:fill="auto"/>
        <w:spacing w:after="0" w:line="211" w:lineRule="exact"/>
        <w:ind w:left="40" w:right="40" w:firstLine="340"/>
        <w:jc w:val="both"/>
      </w:pPr>
      <w:r>
        <w:t>При наличии небольшого количества воздуха в мягких тканях грудной стенки общее состояние больных не страдает. Если эмфи</w:t>
      </w:r>
      <w:r>
        <w:softHyphen/>
        <w:t>зема распространяется далеко за пределы грудной клетки, пере</w:t>
      </w:r>
      <w:r>
        <w:softHyphen/>
        <w:t>ходит на противоположную сторону туловища, то возникает зна</w:t>
      </w:r>
      <w:r>
        <w:softHyphen/>
        <w:t>чительное «вздутие» тела, вызывающее расстройства дыхания и кровообращения. Пострадавшие жалуются на одышку, затруднен</w:t>
      </w:r>
      <w:r>
        <w:softHyphen/>
        <w:t>ное дыхание и общую слабость. Отмечаются цианоз, тахикардия, учащенное дыхание.</w:t>
      </w:r>
    </w:p>
    <w:p w:rsidR="0098717A" w:rsidRDefault="00543B1D">
      <w:pPr>
        <w:pStyle w:val="70"/>
        <w:shd w:val="clear" w:color="auto" w:fill="auto"/>
        <w:spacing w:after="0" w:line="211" w:lineRule="exact"/>
        <w:ind w:left="40" w:right="40" w:firstLine="340"/>
        <w:jc w:val="both"/>
      </w:pPr>
      <w:r>
        <w:t>Пневмоторакс наблюдался у 33,9% наших больных с повреж</w:t>
      </w:r>
      <w:r>
        <w:softHyphen/>
        <w:t>дением легкого, причем при травмах легкого без повреждения кос</w:t>
      </w:r>
      <w:r>
        <w:softHyphen/>
        <w:t>тей грудной клетки — у 17,6 %, а при травмах легкого с поврежде</w:t>
      </w:r>
      <w:r>
        <w:softHyphen/>
        <w:t>нием костей — у 39,1%. Очевидно, при переломах костей чаще травмируется поверхность легкого. При отсутствии перелома кос</w:t>
      </w:r>
      <w:r>
        <w:softHyphen/>
        <w:t>тей обычно имелись повреждения контузионного харак</w:t>
      </w:r>
      <w:r>
        <w:softHyphen/>
        <w:t>тера, нередко без нарушения целости висцерального листка плевры.</w:t>
      </w:r>
    </w:p>
    <w:p w:rsidR="0098717A" w:rsidRDefault="00543B1D">
      <w:pPr>
        <w:pStyle w:val="70"/>
        <w:shd w:val="clear" w:color="auto" w:fill="auto"/>
        <w:spacing w:after="0" w:line="211" w:lineRule="exact"/>
        <w:ind w:left="40" w:right="40" w:firstLine="340"/>
        <w:jc w:val="both"/>
      </w:pPr>
      <w:r>
        <w:t>У 6,7% больных пневмоторакс носил клапанный характер. Практически каждый случай закрытого повреждения груди с на</w:t>
      </w:r>
      <w:r>
        <w:softHyphen/>
        <w:t>растающей подкожной эмфиземой следует расценивать как напря</w:t>
      </w:r>
      <w:r>
        <w:softHyphen/>
        <w:t>женный или клапанный пневмоторакс. В 52,2% случаев напря</w:t>
      </w:r>
      <w:r>
        <w:softHyphen/>
        <w:t>женный пневмоторакс сопровождался эмфиземой средостения.</w:t>
      </w:r>
    </w:p>
    <w:p w:rsidR="0098717A" w:rsidRDefault="00543B1D">
      <w:pPr>
        <w:pStyle w:val="70"/>
        <w:shd w:val="clear" w:color="auto" w:fill="auto"/>
        <w:spacing w:after="0" w:line="211" w:lineRule="exact"/>
        <w:ind w:left="40" w:right="40" w:firstLine="340"/>
        <w:jc w:val="both"/>
      </w:pPr>
      <w:r>
        <w:t>При закрытых травмах груди клапанный пневмоторакс проте</w:t>
      </w:r>
      <w:r>
        <w:softHyphen/>
        <w:t>кает по типу внутреннего пневмоторакса. Он свидетельствует о наличии лоскутного разрыва легкого, через который поддержи</w:t>
      </w:r>
      <w:r>
        <w:softHyphen/>
        <w:t>вается сообщение между легким и плевральной полостью. Клини</w:t>
      </w:r>
      <w:r>
        <w:softHyphen/>
        <w:t>ческая картина при этом типична: дыхание обычно поверхност</w:t>
      </w:r>
      <w:r>
        <w:softHyphen/>
        <w:t>ное, учащенное, неравномерное, вдох прерывистый, сопровождает</w:t>
      </w:r>
      <w:r>
        <w:softHyphen/>
        <w:t>ся усилением боли в груди. Сильно расширенные вены шеи свиде</w:t>
      </w:r>
      <w:r>
        <w:softHyphen/>
        <w:t>тельствуют о затруднении венозного оттока. Обращают на себя внимание малая подвижность и сглаженность межреберных про</w:t>
      </w:r>
      <w:r>
        <w:softHyphen/>
        <w:t>межутков на стороне повреждения. Перкуторно при отсутствии сопутствующего гемоторакса определяется коробочный звук. Дыхательные шумы резко ослаблены, иногда совсем не выслуши</w:t>
      </w:r>
      <w:r>
        <w:softHyphen/>
        <w:t>ваются. Сердце оттеснено в здоровую сторону. При рентгеноско</w:t>
      </w:r>
      <w:r>
        <w:softHyphen/>
        <w:t>пии определяются газовый пузырь большего или меньшего раз</w:t>
      </w:r>
      <w:r>
        <w:softHyphen/>
      </w:r>
      <w:r>
        <w:rPr>
          <w:rStyle w:val="4c"/>
        </w:rPr>
        <w:t>мера, спадание легкого и вялая подвижность купола диафрагмы на пораженной стороне, смещение, а также колебание средосте</w:t>
      </w:r>
      <w:r>
        <w:rPr>
          <w:rStyle w:val="4c"/>
        </w:rPr>
        <w:softHyphen/>
        <w:t>ния.</w:t>
      </w:r>
    </w:p>
    <w:p w:rsidR="0098717A" w:rsidRDefault="00543B1D">
      <w:pPr>
        <w:pStyle w:val="9"/>
        <w:shd w:val="clear" w:color="auto" w:fill="auto"/>
        <w:ind w:left="100" w:right="80" w:firstLine="340"/>
      </w:pPr>
      <w:r>
        <w:rPr>
          <w:rStyle w:val="4c"/>
        </w:rPr>
        <w:t>Важным диагностическим приемом является ранняя плевраль</w:t>
      </w:r>
      <w:r>
        <w:rPr>
          <w:rStyle w:val="4c"/>
        </w:rPr>
        <w:softHyphen/>
        <w:t>ная пункция: выхождение через иглу воздуха подтверждает нали</w:t>
      </w:r>
      <w:r>
        <w:rPr>
          <w:rStyle w:val="4c"/>
        </w:rPr>
        <w:softHyphen/>
        <w:t>чие пневмоторакса. Пунктировать следует иглой, соединенной ре</w:t>
      </w:r>
      <w:r>
        <w:rPr>
          <w:rStyle w:val="4c"/>
        </w:rPr>
        <w:softHyphen/>
        <w:t>зиновой трубкой со шприцем, поршень которого выдвинут до се</w:t>
      </w:r>
      <w:r>
        <w:rPr>
          <w:rStyle w:val="4c"/>
        </w:rPr>
        <w:softHyphen/>
        <w:t>редины цилиндра. По самопроизвольному движению поршня можно судить о наличии в плевральной полости свободного воздуха.</w:t>
      </w:r>
    </w:p>
    <w:p w:rsidR="0098717A" w:rsidRDefault="00543B1D">
      <w:pPr>
        <w:pStyle w:val="9"/>
        <w:shd w:val="clear" w:color="auto" w:fill="auto"/>
        <w:ind w:left="100" w:right="80" w:firstLine="340"/>
      </w:pPr>
      <w:r>
        <w:rPr>
          <w:rStyle w:val="4c"/>
        </w:rPr>
        <w:t>Кровохарканье при закрытых травмах груди указывает на по</w:t>
      </w:r>
      <w:r>
        <w:rPr>
          <w:rStyle w:val="4c"/>
        </w:rPr>
        <w:softHyphen/>
        <w:t>вреждение сосудов легкого. Вместе с тем отсутствие этого симп</w:t>
      </w:r>
      <w:r>
        <w:rPr>
          <w:rStyle w:val="4c"/>
        </w:rPr>
        <w:softHyphen/>
        <w:t>тома пе исключает повреждения легкого. Среди наших больных с доказанными повреждениями легкого кровохарканье отмеча</w:t>
      </w:r>
      <w:r>
        <w:rPr>
          <w:rStyle w:val="4c"/>
        </w:rPr>
        <w:softHyphen/>
        <w:t>лось только у 31,1%.</w:t>
      </w:r>
    </w:p>
    <w:p w:rsidR="0098717A" w:rsidRDefault="00543B1D">
      <w:pPr>
        <w:pStyle w:val="9"/>
        <w:shd w:val="clear" w:color="auto" w:fill="auto"/>
        <w:spacing w:line="211" w:lineRule="exact"/>
        <w:ind w:left="100" w:right="80" w:firstLine="340"/>
      </w:pPr>
      <w:r>
        <w:rPr>
          <w:rStyle w:val="4c"/>
        </w:rPr>
        <w:t>Кровохарканье может появиться не сразу. Это зависит не толь</w:t>
      </w:r>
      <w:r>
        <w:rPr>
          <w:rStyle w:val="4c"/>
        </w:rPr>
        <w:softHyphen/>
        <w:t>ко от характера повреждения ткани легкого, но и в значительной степени от общего состояния. Тяжелобольные в первые часы пос</w:t>
      </w:r>
      <w:r>
        <w:rPr>
          <w:rStyle w:val="4c"/>
        </w:rPr>
        <w:softHyphen/>
        <w:t>ле травмы не в состоянии откашливать мокроту. Откашливание крови наблюдалось непосредственно после травмы у 48,3% боль</w:t>
      </w:r>
      <w:r>
        <w:rPr>
          <w:rStyle w:val="4c"/>
        </w:rPr>
        <w:softHyphen/>
        <w:t>ных, в течение первых 24 ч —у 33,8%, после 24 ч — у 13,6% и позже 48 ч — у 4,3% больных.</w:t>
      </w:r>
    </w:p>
    <w:p w:rsidR="0098717A" w:rsidRDefault="00543B1D">
      <w:pPr>
        <w:pStyle w:val="9"/>
        <w:shd w:val="clear" w:color="auto" w:fill="auto"/>
        <w:spacing w:line="211" w:lineRule="exact"/>
        <w:ind w:left="100" w:right="80" w:firstLine="340"/>
      </w:pPr>
      <w:r>
        <w:rPr>
          <w:rStyle w:val="4c"/>
        </w:rPr>
        <w:lastRenderedPageBreak/>
        <w:t>Длительность кровохарканья также различна и обусловлена, очевидно, степенью разрушения легкого и общим состоянием боль</w:t>
      </w:r>
      <w:r>
        <w:rPr>
          <w:rStyle w:val="4c"/>
        </w:rPr>
        <w:softHyphen/>
        <w:t>ного. Непосредственно после травмы однократное кровохарканье было у 33%, длительностью до суток—у 39,1 %, до 3 сут—у 15,0 %, до 6 сут — у 9,7%, более 6 сут — у 2,6% пострадавших.</w:t>
      </w:r>
    </w:p>
    <w:p w:rsidR="0098717A" w:rsidRDefault="00543B1D">
      <w:pPr>
        <w:pStyle w:val="9"/>
        <w:shd w:val="clear" w:color="auto" w:fill="auto"/>
        <w:spacing w:line="211" w:lineRule="exact"/>
        <w:ind w:left="100" w:right="80" w:firstLine="340"/>
      </w:pPr>
      <w:r>
        <w:rPr>
          <w:rStyle w:val="4c"/>
        </w:rPr>
        <w:t>По данным литературы, частота кровохарканья колеблется в очень больших пределах — от 3,7 до 50%.</w:t>
      </w:r>
    </w:p>
    <w:p w:rsidR="0098717A" w:rsidRDefault="00543B1D">
      <w:pPr>
        <w:pStyle w:val="9"/>
        <w:shd w:val="clear" w:color="auto" w:fill="auto"/>
        <w:spacing w:line="211" w:lineRule="exact"/>
        <w:ind w:left="100" w:right="80" w:firstLine="340"/>
      </w:pPr>
      <w:r>
        <w:rPr>
          <w:rStyle w:val="4c"/>
        </w:rPr>
        <w:t>Гемоторакс наблюдался у 25,9% наших больных с поврежде</w:t>
      </w:r>
      <w:r>
        <w:rPr>
          <w:rStyle w:val="4c"/>
        </w:rPr>
        <w:softHyphen/>
        <w:t>нием легкого. Он возникал чаще при травмах с повреждением костей (30,2%), чем при травмах без повреждения костей (12,4%). Малый гемоторакс был у 56,7%, средний — у 32,7% и большой —у 10,6% пострадавших. При небольших разрывах периферических отделов легкого обычно возникает незначитель</w:t>
      </w:r>
      <w:r>
        <w:rPr>
          <w:rStyle w:val="4c"/>
        </w:rPr>
        <w:softHyphen/>
        <w:t>ное кровотечение, которое через короткое время останавливается самостоятельно. Прогрессивно нарастающий гемоторакс, как пра</w:t>
      </w:r>
      <w:r>
        <w:rPr>
          <w:rStyle w:val="4c"/>
        </w:rPr>
        <w:softHyphen/>
        <w:t>вило, обусловлен разрывом межреберных артерий, передней груд</w:t>
      </w:r>
      <w:r>
        <w:rPr>
          <w:rStyle w:val="4c"/>
        </w:rPr>
        <w:softHyphen/>
        <w:t>ной артерии или крупных сосудов средостения. При этом следует принять во внимание, что процентные показатели исчисляют на всех поступивших с травмами груди, причем у большинства трав</w:t>
      </w:r>
      <w:r>
        <w:rPr>
          <w:rStyle w:val="4c"/>
        </w:rPr>
        <w:softHyphen/>
        <w:t>ма не сопровождается повреждением легкого. Это значительно уменьшает частоту симптома.</w:t>
      </w:r>
    </w:p>
    <w:p w:rsidR="0098717A" w:rsidRDefault="00543B1D">
      <w:pPr>
        <w:pStyle w:val="9"/>
        <w:shd w:val="clear" w:color="auto" w:fill="auto"/>
        <w:ind w:left="100" w:right="80" w:firstLine="340"/>
      </w:pPr>
      <w:r>
        <w:rPr>
          <w:rStyle w:val="4c"/>
        </w:rPr>
        <w:t>Дифференциальная диагностика экстраплевральной гематомы и гемоторакса при физическом обследовании в ряде случаев за</w:t>
      </w:r>
      <w:r>
        <w:rPr>
          <w:rStyle w:val="4c"/>
        </w:rPr>
        <w:softHyphen/>
        <w:t>труднена одинаковой симптоматикой: притупление перкуторного звука, ослабление дыхательных шумов и голосового дрожания над участком поражения.</w:t>
      </w:r>
    </w:p>
    <w:p w:rsidR="0098717A" w:rsidRDefault="00543B1D">
      <w:pPr>
        <w:pStyle w:val="9"/>
        <w:shd w:val="clear" w:color="auto" w:fill="auto"/>
        <w:spacing w:line="211" w:lineRule="exact"/>
        <w:ind w:left="60" w:right="60" w:firstLine="320"/>
      </w:pPr>
      <w:r>
        <w:rPr>
          <w:rStyle w:val="4c"/>
        </w:rPr>
        <w:t>Гемоторакс был распознан физическими методами исследова</w:t>
      </w:r>
      <w:r>
        <w:rPr>
          <w:rStyle w:val="4c"/>
        </w:rPr>
        <w:softHyphen/>
        <w:t>ния только у 36,2% больных с внутриплевралышм кровотечени</w:t>
      </w:r>
      <w:r>
        <w:rPr>
          <w:rStyle w:val="4c"/>
        </w:rPr>
        <w:softHyphen/>
        <w:t>ем; у остальных диагноз был поставлен рентгенологически.</w:t>
      </w:r>
    </w:p>
    <w:p w:rsidR="0098717A" w:rsidRDefault="00543B1D">
      <w:pPr>
        <w:pStyle w:val="9"/>
        <w:shd w:val="clear" w:color="auto" w:fill="auto"/>
        <w:spacing w:line="211" w:lineRule="exact"/>
        <w:ind w:left="60" w:right="60" w:firstLine="320"/>
      </w:pPr>
      <w:r>
        <w:rPr>
          <w:rStyle w:val="4c"/>
        </w:rPr>
        <w:t>Обследование физическими методами часто при травме груди весьма затруднительно, а иногда даже невозможно из-за болезнен</w:t>
      </w:r>
      <w:r>
        <w:rPr>
          <w:rStyle w:val="4c"/>
        </w:rPr>
        <w:softHyphen/>
        <w:t>ности грудной стенки, наличия подкожной эмфиземы, кровотече</w:t>
      </w:r>
      <w:r>
        <w:rPr>
          <w:rStyle w:val="4c"/>
        </w:rPr>
        <w:softHyphen/>
        <w:t>ний и т. д. Кроме того, этих данных порой недостаточно для точ</w:t>
      </w:r>
      <w:r>
        <w:rPr>
          <w:rStyle w:val="4c"/>
        </w:rPr>
        <w:softHyphen/>
        <w:t>ного распознавания возникших поражений, поэтому решающее значение в диагностике травматических повреждений легких, осо</w:t>
      </w:r>
      <w:r>
        <w:rPr>
          <w:rStyle w:val="4c"/>
        </w:rPr>
        <w:softHyphen/>
        <w:t>бенно контузионных, имеет рентгенологическое исследование.</w:t>
      </w:r>
    </w:p>
    <w:p w:rsidR="0098717A" w:rsidRDefault="00543B1D">
      <w:pPr>
        <w:pStyle w:val="9"/>
        <w:shd w:val="clear" w:color="auto" w:fill="auto"/>
        <w:spacing w:line="211" w:lineRule="exact"/>
        <w:ind w:left="60" w:right="60" w:firstLine="320"/>
      </w:pPr>
      <w:r>
        <w:rPr>
          <w:rStyle w:val="4c"/>
        </w:rPr>
        <w:t>В условиях оказания неотложной помощи правильно выбран</w:t>
      </w:r>
      <w:r>
        <w:rPr>
          <w:rStyle w:val="4c"/>
        </w:rPr>
        <w:softHyphen/>
        <w:t>ная методика исследования является залогом успеха. Недостаточ</w:t>
      </w:r>
      <w:r>
        <w:rPr>
          <w:rStyle w:val="4c"/>
        </w:rPr>
        <w:softHyphen/>
        <w:t>ное использование возможностей многоосевой рентгенографии слу</w:t>
      </w:r>
      <w:r>
        <w:rPr>
          <w:rStyle w:val="4c"/>
        </w:rPr>
        <w:softHyphen/>
        <w:t>жит причиной диагностических ошибок [Зедгенидзе Г. А., Лин- депбратен Л. Д., 1957]. Основным субстратом рентгенологических симптомов закрытых повреждений легких являются уплотнения легочной ткани, возникшие в результате кровоизлияний и ателек</w:t>
      </w:r>
      <w:r>
        <w:rPr>
          <w:rStyle w:val="4c"/>
        </w:rPr>
        <w:softHyphen/>
        <w:t>тазов, поля эмфиземы, дефекты легочной ткани вследствие разры</w:t>
      </w:r>
      <w:r>
        <w:rPr>
          <w:rStyle w:val="4c"/>
        </w:rPr>
        <w:softHyphen/>
        <w:t>вов и образования полостей и, наконец, явления, связанные с про</w:t>
      </w:r>
      <w:r>
        <w:rPr>
          <w:rStyle w:val="4c"/>
        </w:rPr>
        <w:softHyphen/>
        <w:t>никновением воздуха в плевральные пространства, клетчатку сре</w:t>
      </w:r>
      <w:r>
        <w:rPr>
          <w:rStyle w:val="4c"/>
        </w:rPr>
        <w:softHyphen/>
        <w:t>достения, межмышечпые промежутки и подкожную клетчатку, а также скопление крови в полости плевры и экстраплеврально.</w:t>
      </w:r>
    </w:p>
    <w:p w:rsidR="0098717A" w:rsidRDefault="00543B1D">
      <w:pPr>
        <w:pStyle w:val="9"/>
        <w:shd w:val="clear" w:color="auto" w:fill="auto"/>
        <w:spacing w:line="211" w:lineRule="exact"/>
        <w:ind w:left="60" w:right="60" w:firstLine="320"/>
      </w:pPr>
      <w:r>
        <w:rPr>
          <w:rStyle w:val="4c"/>
        </w:rPr>
        <w:t>Наш опыт и данные литературы показывают, что экстренное рентгенологическое исследование необходимо проводить во всех случаях и начинать надо с обзорной рентгенограммы грудной клетки (обязательно в двух проекциях) лучами повышенной жесткости. При этом получаются богатые деталями рентгенограм</w:t>
      </w:r>
      <w:r>
        <w:rPr>
          <w:rStyle w:val="4c"/>
        </w:rPr>
        <w:softHyphen/>
        <w:t>мы, а четкое изображение структуры средостения позволяет рас</w:t>
      </w:r>
      <w:r>
        <w:rPr>
          <w:rStyle w:val="4c"/>
        </w:rPr>
        <w:softHyphen/>
        <w:t>познать поражения его органов. Положение больного во время производства снимков определяется его состоянием, и исследова</w:t>
      </w:r>
      <w:r>
        <w:rPr>
          <w:rStyle w:val="4c"/>
        </w:rPr>
        <w:softHyphen/>
        <w:t>ние выполняется в латеропозиции, на спине или в вертикальном положении больного. Рентгенограммы, сделанные в латеропози</w:t>
      </w:r>
      <w:r>
        <w:rPr>
          <w:rStyle w:val="4c"/>
        </w:rPr>
        <w:softHyphen/>
        <w:t>ции, значительно дополняют и уточняют характер повреждений.</w:t>
      </w:r>
    </w:p>
    <w:p w:rsidR="0098717A" w:rsidRDefault="00543B1D">
      <w:pPr>
        <w:pStyle w:val="9"/>
        <w:shd w:val="clear" w:color="auto" w:fill="auto"/>
        <w:spacing w:line="211" w:lineRule="exact"/>
        <w:ind w:left="60" w:right="60" w:firstLine="320"/>
        <w:sectPr w:rsidR="0098717A">
          <w:footerReference w:type="even" r:id="rId148"/>
          <w:footerReference w:type="default" r:id="rId149"/>
          <w:footerReference w:type="first" r:id="rId150"/>
          <w:type w:val="continuous"/>
          <w:pgSz w:w="11905" w:h="16837"/>
          <w:pgMar w:top="2886" w:right="2681" w:bottom="3415" w:left="2475" w:header="0" w:footer="3" w:gutter="0"/>
          <w:cols w:space="720"/>
          <w:noEndnote/>
          <w:titlePg/>
          <w:docGrid w:linePitch="360"/>
        </w:sectPr>
      </w:pPr>
      <w:r>
        <w:rPr>
          <w:rStyle w:val="4c"/>
        </w:rPr>
        <w:lastRenderedPageBreak/>
        <w:t>Большое значение имеет динамическое рентгенологическое на</w:t>
      </w:r>
      <w:r>
        <w:rPr>
          <w:rStyle w:val="4c"/>
        </w:rPr>
        <w:softHyphen/>
        <w:t>блюдение за больным в последующие 1—3 дня после травмы, ко</w:t>
      </w:r>
      <w:r>
        <w:rPr>
          <w:rStyle w:val="4c"/>
        </w:rPr>
        <w:softHyphen/>
        <w:t>торое в случаях, требующих уточнения характера процесса, целе</w:t>
      </w:r>
      <w:r>
        <w:rPr>
          <w:rStyle w:val="4c"/>
        </w:rPr>
        <w:softHyphen/>
        <w:t>сообразно дополнить томографией и радиоизотопными методами диагностики. Повреждение легкого было установлено при первом обследовании у 73,1%, при повторном — у 26,9% наших больных. Важность динамического контроля объясняется угрозой продол</w:t>
      </w:r>
      <w:r>
        <w:rPr>
          <w:rStyle w:val="4c"/>
        </w:rPr>
        <w:softHyphen/>
        <w:t>жающегося кровотечения, позднего появления пневмоторакса, ате</w:t>
      </w:r>
      <w:r>
        <w:rPr>
          <w:rStyle w:val="4c"/>
        </w:rPr>
        <w:softHyphen/>
        <w:t>лектазов. Кроме того, разрывы диафрагмы, непрерывное кровотече</w:t>
      </w:r>
      <w:r>
        <w:rPr>
          <w:rStyle w:val="4c"/>
        </w:rPr>
        <w:softHyphen/>
        <w:t>ние в плевральную полость лучше выявляются в первые 2—3 дня после травмы.</w:t>
      </w:r>
    </w:p>
    <w:p w:rsidR="0098717A" w:rsidRDefault="00543B1D">
      <w:pPr>
        <w:pStyle w:val="9"/>
        <w:shd w:val="clear" w:color="auto" w:fill="auto"/>
        <w:spacing w:line="211" w:lineRule="exact"/>
        <w:ind w:left="60" w:right="60" w:firstLine="320"/>
      </w:pPr>
      <w:r>
        <w:rPr>
          <w:rStyle w:val="4c"/>
        </w:rPr>
        <w:lastRenderedPageBreak/>
        <w:t>При тяжелых травмах груди, особенно со сдавлением грудной клетки, возникают ушибы легкого. Распознавание контузионных поражений легкого более сложно, чем разрывов. На рентгенограм</w:t>
      </w:r>
      <w:r>
        <w:rPr>
          <w:rStyle w:val="4c"/>
        </w:rPr>
        <w:softHyphen/>
        <w:t>мах в таких случаях в ближайшие 24 ч видны одиночные малоин</w:t>
      </w:r>
      <w:r>
        <w:rPr>
          <w:rStyle w:val="4c"/>
        </w:rPr>
        <w:softHyphen/>
        <w:t>тенсивные или многочисленные сливающиеся фокусы, затемнения без четких границ. В последующие дни иногда развиваются ате</w:t>
      </w:r>
      <w:r>
        <w:rPr>
          <w:rStyle w:val="4c"/>
        </w:rPr>
        <w:softHyphen/>
        <w:t>лектазы долек, сегментов и даже долей. Особенностью ушиба лег</w:t>
      </w:r>
      <w:r>
        <w:rPr>
          <w:rStyle w:val="4c"/>
        </w:rPr>
        <w:softHyphen/>
        <w:t>кого является полное исчезновение его рентгенологических прояв</w:t>
      </w:r>
      <w:r>
        <w:rPr>
          <w:rStyle w:val="4c"/>
        </w:rPr>
        <w:softHyphen/>
        <w:t>лений в течение 7—10 дней, что дает основание считать непра</w:t>
      </w:r>
      <w:r>
        <w:rPr>
          <w:rStyle w:val="4c"/>
        </w:rPr>
        <w:softHyphen/>
        <w:t>вомочным обозначать ушиб как «травматическая пневмония», «контузионная пневмония». Аускультативно и перкуторно участ</w:t>
      </w:r>
      <w:r>
        <w:rPr>
          <w:rStyle w:val="4c"/>
        </w:rPr>
        <w:softHyphen/>
        <w:t>ки контузии легкого иногда невозможно уловить из-за их неболь</w:t>
      </w:r>
      <w:r>
        <w:rPr>
          <w:rStyle w:val="4c"/>
        </w:rPr>
        <w:softHyphen/>
        <w:t>шого объема. После стихания острых посттравматических явле</w:t>
      </w:r>
      <w:r>
        <w:rPr>
          <w:rStyle w:val="4c"/>
        </w:rPr>
        <w:softHyphen/>
        <w:t>ний наблюдаются субфебрильная температура, одышка, иногда боли при дыхании, кровохарканье. Характерным для рентгеноло</w:t>
      </w:r>
      <w:r>
        <w:rPr>
          <w:rStyle w:val="4c"/>
        </w:rPr>
        <w:softHyphen/>
        <w:t>гической картины контузии легких с диффузным пропитыванием легочной ткани кровью является наличие облачных, слабо огра</w:t>
      </w:r>
      <w:r>
        <w:rPr>
          <w:rStyle w:val="4c"/>
        </w:rPr>
        <w:softHyphen/>
        <w:t>ниченных, неопределенной формы пятнистых затемнений легоч</w:t>
      </w:r>
      <w:r>
        <w:rPr>
          <w:rStyle w:val="4c"/>
        </w:rPr>
        <w:softHyphen/>
        <w:t>ной ткани (чаще наблюдаемых в периферических отделах легко</w:t>
      </w:r>
      <w:r>
        <w:rPr>
          <w:rStyle w:val="4c"/>
        </w:rPr>
        <w:softHyphen/>
        <w:t>го, обычно против мест переломов ребер), а также ленточных перибронхиальных затемнений либо множественных очагов затем</w:t>
      </w:r>
      <w:r>
        <w:rPr>
          <w:rStyle w:val="4c"/>
        </w:rPr>
        <w:softHyphen/>
        <w:t>нений по всему легкому. А. А. Даниелян и С. М. Гусман (1953) описывают солитарные гематомы легких после контузии в виде интенсивных затемнений округлой или овальной формы. При внутритканевых разрывах легкого у 8 больных в процессе рент</w:t>
      </w:r>
      <w:r>
        <w:rPr>
          <w:rStyle w:val="4c"/>
        </w:rPr>
        <w:softHyphen/>
        <w:t>генологического исследования обнаружены кистозные полости, содержащие воздух, у некоторых с наличием уровня жидкости. Подобные травматические полости (рис. 19,</w:t>
      </w:r>
      <w:r>
        <w:rPr>
          <w:rStyle w:val="1pt3"/>
        </w:rPr>
        <w:t xml:space="preserve"> а)</w:t>
      </w:r>
      <w:r>
        <w:rPr>
          <w:rStyle w:val="4c"/>
        </w:rPr>
        <w:t xml:space="preserve"> в легких были описаны как «пневмоцеле», «травматическая киста легкого», «травматическая каверна», «воздушная киста» [Поляков </w:t>
      </w:r>
      <w:r>
        <w:rPr>
          <w:rStyle w:val="4c"/>
          <w:lang w:val="en-US"/>
        </w:rPr>
        <w:t xml:space="preserve">A. JL </w:t>
      </w:r>
      <w:r>
        <w:rPr>
          <w:rStyle w:val="4c"/>
        </w:rPr>
        <w:t>и др., 1952]. Как правило, эти кисты в течение нескольких недель облитерируются.</w:t>
      </w:r>
    </w:p>
    <w:p w:rsidR="0098717A" w:rsidRDefault="00543B1D">
      <w:pPr>
        <w:pStyle w:val="9"/>
        <w:shd w:val="clear" w:color="auto" w:fill="auto"/>
        <w:spacing w:line="211" w:lineRule="exact"/>
        <w:ind w:left="40" w:right="40" w:firstLine="300"/>
      </w:pPr>
      <w:r>
        <w:rPr>
          <w:rStyle w:val="4c"/>
        </w:rPr>
        <w:t>При обширных кровоизлияниях рентгенологические затемне</w:t>
      </w:r>
      <w:r>
        <w:rPr>
          <w:rStyle w:val="4c"/>
        </w:rPr>
        <w:softHyphen/>
        <w:t>ния легочных полей могут быть массивными и довольно однород</w:t>
      </w:r>
      <w:r>
        <w:rPr>
          <w:rStyle w:val="4c"/>
        </w:rPr>
        <w:softHyphen/>
        <w:t>ными. Чаще всего при этом отмечаются облачные, нежные, пят</w:t>
      </w:r>
      <w:r>
        <w:rPr>
          <w:rStyle w:val="4c"/>
        </w:rPr>
        <w:softHyphen/>
        <w:t>нистые затемнения легочных полей, напоминающие комки ваты. Форма затемнений неправильная, ограничение очагов от осталь</w:t>
      </w:r>
      <w:r>
        <w:rPr>
          <w:rStyle w:val="4c"/>
        </w:rPr>
        <w:softHyphen/>
        <w:t>ной легочной ткани обычно выражено слабо (рис. 19, б).</w:t>
      </w:r>
    </w:p>
    <w:p w:rsidR="0098717A" w:rsidRDefault="00543B1D">
      <w:pPr>
        <w:pStyle w:val="9"/>
        <w:shd w:val="clear" w:color="auto" w:fill="auto"/>
        <w:spacing w:line="211" w:lineRule="exact"/>
        <w:ind w:left="40" w:right="40" w:firstLine="300"/>
      </w:pPr>
      <w:r>
        <w:rPr>
          <w:rStyle w:val="4c"/>
        </w:rPr>
        <w:t>В 63,7% случаев закрытых травм грудной клетки с переломом ребер при удачно выбранной проекции исследования видна более или менее широкая полоса пристеночного затемнения, обуслов</w:t>
      </w:r>
      <w:r>
        <w:rPr>
          <w:rStyle w:val="4c"/>
        </w:rPr>
        <w:softHyphen/>
        <w:t>ленная экстраплевральной гематомой.</w:t>
      </w:r>
    </w:p>
    <w:p w:rsidR="0098717A" w:rsidRDefault="00543B1D">
      <w:pPr>
        <w:pStyle w:val="9"/>
        <w:shd w:val="clear" w:color="auto" w:fill="auto"/>
        <w:spacing w:line="211" w:lineRule="exact"/>
        <w:ind w:left="40" w:right="40" w:firstLine="300"/>
      </w:pPr>
      <w:r>
        <w:rPr>
          <w:rStyle w:val="4c"/>
        </w:rPr>
        <w:t>Распознавание ателектазов и коллапса легкого, возникающих непосредственно после травм, представляет определенные трудно</w:t>
      </w:r>
      <w:r>
        <w:rPr>
          <w:rStyle w:val="4c"/>
        </w:rPr>
        <w:softHyphen/>
        <w:t>сти. Вместе с тем раннее выявление их весьма существенно для профилактики дальнейших осложнений. Ателектаз был установ</w:t>
      </w:r>
      <w:r>
        <w:rPr>
          <w:rStyle w:val="4c"/>
        </w:rPr>
        <w:softHyphen/>
        <w:t>лен у 59 наших больных с травмой органов груди (3%), из них у 12 он возник на неповрежденной стороне груди.</w:t>
      </w:r>
    </w:p>
    <w:p w:rsidR="0098717A" w:rsidRDefault="00543B1D">
      <w:pPr>
        <w:pStyle w:val="9"/>
        <w:shd w:val="clear" w:color="auto" w:fill="auto"/>
        <w:spacing w:line="211" w:lineRule="exact"/>
        <w:ind w:left="40" w:right="40" w:firstLine="300"/>
      </w:pPr>
      <w:r>
        <w:rPr>
          <w:rStyle w:val="4c"/>
        </w:rPr>
        <w:t>Клиническая картина посттравматических ателектазов весьма характерна и позволяет различать две стадии: первая обусловле</w:t>
      </w:r>
      <w:r>
        <w:rPr>
          <w:rStyle w:val="4c"/>
        </w:rPr>
        <w:softHyphen/>
        <w:t xml:space="preserve">на ретракцией легкого и ее влиянием </w:t>
      </w:r>
      <w:r>
        <w:rPr>
          <w:rStyle w:val="4c"/>
        </w:rPr>
        <w:lastRenderedPageBreak/>
        <w:t>на кровоснабжение и дыха</w:t>
      </w:r>
      <w:r>
        <w:rPr>
          <w:rStyle w:val="4c"/>
        </w:rPr>
        <w:softHyphen/>
        <w:t>ние, вторая связана с инфекцией в ателектазированном участке.</w:t>
      </w:r>
    </w:p>
    <w:p w:rsidR="0098717A" w:rsidRDefault="006710F6">
      <w:pPr>
        <w:framePr w:wrap="notBeside" w:vAnchor="text" w:hAnchor="text" w:xAlign="center" w:y="1"/>
        <w:jc w:val="center"/>
        <w:rPr>
          <w:sz w:val="0"/>
          <w:szCs w:val="0"/>
        </w:rPr>
      </w:pPr>
      <w:r>
        <w:pict>
          <v:shape id="_x0000_i1059" type="#_x0000_t75" style="width:281.05pt;height:437.8pt">
            <v:imagedata r:id="rId151" r:href="rId152"/>
          </v:shape>
        </w:pict>
      </w:r>
    </w:p>
    <w:p w:rsidR="0098717A" w:rsidRDefault="00543B1D">
      <w:pPr>
        <w:pStyle w:val="64"/>
        <w:framePr w:wrap="notBeside" w:vAnchor="text" w:hAnchor="text" w:xAlign="center" w:y="1"/>
        <w:shd w:val="clear" w:color="auto" w:fill="auto"/>
        <w:ind w:firstLine="0"/>
        <w:jc w:val="center"/>
      </w:pPr>
      <w:r>
        <w:rPr>
          <w:rStyle w:val="68pt"/>
        </w:rPr>
        <w:t>Рис. 19. Ушиб легкого с внутрилегочными разрывами.</w:t>
      </w:r>
      <w:r>
        <w:rPr>
          <w:rStyle w:val="68pt0"/>
        </w:rPr>
        <w:t xml:space="preserve"> </w:t>
      </w:r>
      <w:r>
        <w:rPr>
          <w:rStyle w:val="65"/>
        </w:rPr>
        <w:t xml:space="preserve">а </w:t>
      </w:r>
      <w:r>
        <w:rPr>
          <w:rStyle w:val="66"/>
        </w:rPr>
        <w:t xml:space="preserve">— </w:t>
      </w:r>
      <w:r>
        <w:rPr>
          <w:rStyle w:val="65"/>
        </w:rPr>
        <w:t>группа альвеол о разрывами межальвеолярных перегородок и образо</w:t>
      </w:r>
      <w:r>
        <w:rPr>
          <w:rStyle w:val="65"/>
        </w:rPr>
        <w:softHyphen/>
        <w:t>ванием больших причудливых полостей, заполненных воздухом (травма</w:t>
      </w:r>
      <w:r>
        <w:rPr>
          <w:rStyle w:val="65"/>
        </w:rPr>
        <w:softHyphen/>
        <w:t>тическая эмфизема); б — кровоизлияние в верхней доле и пневмоторакс.</w:t>
      </w:r>
    </w:p>
    <w:p w:rsidR="0098717A" w:rsidRDefault="0098717A">
      <w:pPr>
        <w:rPr>
          <w:sz w:val="2"/>
          <w:szCs w:val="2"/>
        </w:rPr>
      </w:pPr>
    </w:p>
    <w:p w:rsidR="0098717A" w:rsidRDefault="00543B1D">
      <w:pPr>
        <w:pStyle w:val="271"/>
        <w:shd w:val="clear" w:color="auto" w:fill="auto"/>
        <w:spacing w:before="407" w:line="160" w:lineRule="exact"/>
        <w:ind w:firstLine="0"/>
        <w:jc w:val="left"/>
      </w:pPr>
      <w:r>
        <w:rPr>
          <w:rStyle w:val="278pt"/>
        </w:rPr>
        <w:t>10</w:t>
      </w:r>
      <w:r>
        <w:rPr>
          <w:rStyle w:val="272"/>
        </w:rPr>
        <w:t xml:space="preserve"> Заказ</w:t>
      </w:r>
      <w:r>
        <w:rPr>
          <w:rStyle w:val="27TrebuchetMS65pt0pt"/>
        </w:rPr>
        <w:t xml:space="preserve"> Si</w:t>
      </w:r>
      <w:r>
        <w:rPr>
          <w:rStyle w:val="272"/>
          <w:lang w:val="en-US"/>
        </w:rPr>
        <w:t xml:space="preserve"> </w:t>
      </w:r>
      <w:r>
        <w:rPr>
          <w:rStyle w:val="272"/>
        </w:rPr>
        <w:t>1063</w:t>
      </w:r>
    </w:p>
    <w:p w:rsidR="0098717A" w:rsidRDefault="00543B1D">
      <w:pPr>
        <w:pStyle w:val="9"/>
        <w:shd w:val="clear" w:color="auto" w:fill="auto"/>
        <w:spacing w:line="211" w:lineRule="exact"/>
        <w:ind w:left="80" w:right="60" w:firstLine="0"/>
      </w:pPr>
      <w:r>
        <w:rPr>
          <w:rStyle w:val="4c"/>
        </w:rPr>
        <w:lastRenderedPageBreak/>
        <w:t>Уменьшение объема спавшегося легкого изредка удается опре</w:t>
      </w:r>
      <w:r>
        <w:rPr>
          <w:rStyle w:val="4c"/>
        </w:rPr>
        <w:softHyphen/>
        <w:t>делить при осмотре: сглаженность и неподвижность соответству</w:t>
      </w:r>
      <w:r>
        <w:rPr>
          <w:rStyle w:val="4c"/>
        </w:rPr>
        <w:softHyphen/>
        <w:t>ющей стороны груди, уменьшение межреберных промежутков и объема дыхательных движений грудной клетки, легкий цианоз. Можно выявить ослабление дыхательных шумов и появление хри</w:t>
      </w:r>
      <w:r>
        <w:rPr>
          <w:rStyle w:val="4c"/>
        </w:rPr>
        <w:softHyphen/>
        <w:t>пов над спавшимся участком легкого, укорочение перкуторного звука.</w:t>
      </w:r>
    </w:p>
    <w:p w:rsidR="0098717A" w:rsidRDefault="00543B1D">
      <w:pPr>
        <w:pStyle w:val="9"/>
        <w:shd w:val="clear" w:color="auto" w:fill="auto"/>
        <w:spacing w:line="211" w:lineRule="exact"/>
        <w:ind w:left="80" w:right="60" w:firstLine="320"/>
      </w:pPr>
      <w:r>
        <w:rPr>
          <w:rStyle w:val="4c"/>
        </w:rPr>
        <w:t>При полном ателектазе выявляются абсолютная тупость с ис- чезп®вением дыхательных шумов и усиление голосового дрожа</w:t>
      </w:r>
      <w:r>
        <w:rPr>
          <w:rStyle w:val="4c"/>
        </w:rPr>
        <w:softHyphen/>
        <w:t>ния. Средостение перетянуто в больную сторону, причем сердеч-' ный толчок при левостороннем коллапсе может перемещаться вплоть до левой аксиллярной линии. При правостороннем коллап</w:t>
      </w:r>
      <w:r>
        <w:rPr>
          <w:rStyle w:val="4c"/>
        </w:rPr>
        <w:softHyphen/>
        <w:t>се сердечный толчок в связи со смещением сердца за грудину, как правило, тоже смещается.</w:t>
      </w:r>
    </w:p>
    <w:p w:rsidR="0098717A" w:rsidRDefault="00543B1D">
      <w:pPr>
        <w:pStyle w:val="9"/>
        <w:shd w:val="clear" w:color="auto" w:fill="auto"/>
        <w:spacing w:line="211" w:lineRule="exact"/>
        <w:ind w:left="80" w:right="60" w:firstLine="320"/>
      </w:pPr>
      <w:r>
        <w:rPr>
          <w:rStyle w:val="4c"/>
        </w:rPr>
        <w:t>Пострадавшие беспокойны, жалуются на чувство стеснения в груди. Дыхание учащенное, иногда до 40—60 в минуту. Пульс частый, слабого наполнения. Несмотря на сильные кашлевые толч</w:t>
      </w:r>
      <w:r>
        <w:rPr>
          <w:rStyle w:val="4c"/>
        </w:rPr>
        <w:softHyphen/>
        <w:t>ки, больному удается откашлять только немного густого секрета. При рентгенологическом исследовании выявляется клиновидное затемнение пораженного участка легкого с вогнутой нижней гра</w:t>
      </w:r>
      <w:r>
        <w:rPr>
          <w:rStyle w:val="4c"/>
        </w:rPr>
        <w:softHyphen/>
        <w:t>ницей. Более широкая часть затемнения обращена к грудной стен</w:t>
      </w:r>
      <w:r>
        <w:rPr>
          <w:rStyle w:val="4c"/>
        </w:rPr>
        <w:softHyphen/>
        <w:t>ке. В ряде случаев обнаруживаются облачные затемнения неопре</w:t>
      </w:r>
      <w:r>
        <w:rPr>
          <w:rStyle w:val="4c"/>
        </w:rPr>
        <w:softHyphen/>
        <w:t>деленной формы или сплошное равномерное затемнение поражен</w:t>
      </w:r>
      <w:r>
        <w:rPr>
          <w:rStyle w:val="4c"/>
        </w:rPr>
        <w:softHyphen/>
        <w:t>ной доли или даже всего легкого, выявляется симптом Гольцкнех- та—Якобсона.</w:t>
      </w:r>
    </w:p>
    <w:p w:rsidR="0098717A" w:rsidRDefault="00543B1D">
      <w:pPr>
        <w:pStyle w:val="9"/>
        <w:shd w:val="clear" w:color="auto" w:fill="auto"/>
        <w:spacing w:line="211" w:lineRule="exact"/>
        <w:ind w:left="80" w:right="60" w:firstLine="320"/>
      </w:pPr>
      <w:r>
        <w:rPr>
          <w:rStyle w:val="4c"/>
        </w:rPr>
        <w:t>Травма легкого всегда ведет к микроателектазам, кровоизлия</w:t>
      </w:r>
      <w:r>
        <w:rPr>
          <w:rStyle w:val="4c"/>
        </w:rPr>
        <w:softHyphen/>
        <w:t>ниям в паренхиму легкого, к которым в ближайшие 24—36 ч при</w:t>
      </w:r>
      <w:r>
        <w:rPr>
          <w:rStyle w:val="4c"/>
        </w:rPr>
        <w:softHyphen/>
        <w:t>соединяются нарастающий отек интерстициальной ткани, накоп</w:t>
      </w:r>
      <w:r>
        <w:rPr>
          <w:rStyle w:val="4c"/>
        </w:rPr>
        <w:softHyphen/>
        <w:t>ление жидкости в альвеолах, раскрываются многочисленные артериовенозные шунты в легочной паренхиме, что приводит к гипоксемии. Причиной ателектаза, возникающего при закрытой травме груди, следует считать гиповентиляцию, обусловленную обтурацией бронхов.</w:t>
      </w:r>
    </w:p>
    <w:p w:rsidR="0098717A" w:rsidRDefault="00543B1D">
      <w:pPr>
        <w:pStyle w:val="9"/>
        <w:shd w:val="clear" w:color="auto" w:fill="auto"/>
        <w:spacing w:line="211" w:lineRule="exact"/>
        <w:ind w:left="80" w:right="60" w:firstLine="320"/>
      </w:pPr>
      <w:r>
        <w:rPr>
          <w:rStyle w:val="4c"/>
        </w:rPr>
        <w:t>Ушиб легкого встречается в 50 — 90% случаев закрытой трав</w:t>
      </w:r>
      <w:r>
        <w:rPr>
          <w:rStyle w:val="4c"/>
        </w:rPr>
        <w:softHyphen/>
        <w:t xml:space="preserve">мы груди, хотя распознается гораздо реже [Кгетег К. </w:t>
      </w:r>
      <w:r>
        <w:rPr>
          <w:rStyle w:val="4c"/>
          <w:lang w:val="en-US"/>
        </w:rPr>
        <w:t xml:space="preserve">et al., </w:t>
      </w:r>
      <w:r>
        <w:rPr>
          <w:rStyle w:val="4c"/>
        </w:rPr>
        <w:t xml:space="preserve">1978; </w:t>
      </w:r>
      <w:r>
        <w:rPr>
          <w:rStyle w:val="4c"/>
          <w:lang w:val="en-US"/>
        </w:rPr>
        <w:t xml:space="preserve">Jokotani </w:t>
      </w:r>
      <w:r>
        <w:rPr>
          <w:rStyle w:val="4c"/>
        </w:rPr>
        <w:t>К., 1978]. Боль в груди, преходящая одышка могут быть и при повреждении только грудной стенки, а кровохарканье возникает далеко не всегда.</w:t>
      </w:r>
    </w:p>
    <w:p w:rsidR="0098717A" w:rsidRDefault="00543B1D">
      <w:pPr>
        <w:pStyle w:val="9"/>
        <w:shd w:val="clear" w:color="auto" w:fill="auto"/>
        <w:spacing w:line="211" w:lineRule="exact"/>
        <w:ind w:left="80" w:right="60" w:firstLine="320"/>
      </w:pPr>
      <w:r>
        <w:rPr>
          <w:rStyle w:val="4c"/>
        </w:rPr>
        <w:t>Следует учитывать, что ушиб легкого рентгенологически про</w:t>
      </w:r>
      <w:r>
        <w:rPr>
          <w:rStyle w:val="4c"/>
        </w:rPr>
        <w:softHyphen/>
        <w:t xml:space="preserve">является не ранее чем через 24 ч после травмы </w:t>
      </w:r>
      <w:r>
        <w:rPr>
          <w:rStyle w:val="4c"/>
          <w:lang w:val="en-US"/>
        </w:rPr>
        <w:t xml:space="preserve">[Ginsberg R. J., Kostin R. F., </w:t>
      </w:r>
      <w:r>
        <w:rPr>
          <w:rStyle w:val="4c"/>
        </w:rPr>
        <w:t xml:space="preserve">1977; </w:t>
      </w:r>
      <w:r>
        <w:rPr>
          <w:rStyle w:val="4c"/>
          <w:lang w:val="en-US"/>
        </w:rPr>
        <w:t xml:space="preserve">Smyth </w:t>
      </w:r>
      <w:r>
        <w:rPr>
          <w:rStyle w:val="4c"/>
        </w:rPr>
        <w:t>В. Т., 1979]. У части пострадавших ушиб легкого сочетался с локализованным разрывом паренхимы без нарушения целости висцеральной плевры. Если при этом име</w:t>
      </w:r>
      <w:r>
        <w:rPr>
          <w:rStyle w:val="4c"/>
        </w:rPr>
        <w:softHyphen/>
        <w:t>лась связь кровоточащего участка с крупным бронхом, то возника</w:t>
      </w:r>
      <w:r>
        <w:rPr>
          <w:rStyle w:val="4c"/>
        </w:rPr>
        <w:softHyphen/>
        <w:t>ла картина пневмоцеле. Если такого дренажа не было, то образо</w:t>
      </w:r>
      <w:r>
        <w:rPr>
          <w:rStyle w:val="4c"/>
        </w:rPr>
        <w:softHyphen/>
        <w:t>вывалась гематома, которая рентгенологически проявлялась в виде округлого, гомогенного затемнения с довольно четкими границами. Чаще гематома была одиночной, реже — множественной. Рентге</w:t>
      </w:r>
      <w:r>
        <w:rPr>
          <w:rStyle w:val="4c"/>
        </w:rPr>
        <w:softHyphen/>
        <w:t>нологические признаки ее обычно наблюдаются в течение 10 дней и больше. Затем может наступить полное рассасывание.</w:t>
      </w:r>
    </w:p>
    <w:p w:rsidR="0098717A" w:rsidRDefault="00543B1D">
      <w:pPr>
        <w:pStyle w:val="9"/>
        <w:shd w:val="clear" w:color="auto" w:fill="auto"/>
        <w:ind w:left="80" w:right="60" w:firstLine="320"/>
      </w:pPr>
      <w:r>
        <w:rPr>
          <w:rStyle w:val="4c"/>
        </w:rPr>
        <w:t>Значительные трудности в интерпретации рентгенологической картины изменений в легких возникают у пострадавших с тяже</w:t>
      </w:r>
      <w:r>
        <w:rPr>
          <w:rStyle w:val="4c"/>
        </w:rPr>
        <w:softHyphen/>
        <w:t>лой сочетанной травмой. У них отмечаются цианоз, выраженная одышка, напряженный пульс. В легких выслушивается множе</w:t>
      </w:r>
      <w:r>
        <w:rPr>
          <w:rStyle w:val="4c"/>
        </w:rPr>
        <w:softHyphen/>
        <w:t>ство разнокалиберных влажных хрипов. Откашливается жидкая бесцветная мокрота. На рентгенограммах выявляется двустороннее понижение прозрачности легочной ткани за счет крупных, слив</w:t>
      </w:r>
      <w:r>
        <w:rPr>
          <w:rStyle w:val="4c"/>
        </w:rPr>
        <w:softHyphen/>
        <w:t>ных, облаковидных теней малой и средней интенсивности. Чаще всего они локализуются в прикорневых и базальных отделах лег</w:t>
      </w:r>
      <w:r>
        <w:rPr>
          <w:rStyle w:val="4c"/>
        </w:rPr>
        <w:softHyphen/>
        <w:t>ких. Такое состояние обозначается как синдром «влажного» лег</w:t>
      </w:r>
      <w:r>
        <w:rPr>
          <w:rStyle w:val="4c"/>
        </w:rPr>
        <w:softHyphen/>
        <w:t>кого. Развитие этого синдрома наблюдалось у 2,3%</w:t>
      </w:r>
      <w:r>
        <w:rPr>
          <w:rStyle w:val="8pt0"/>
        </w:rPr>
        <w:t xml:space="preserve"> наших боль</w:t>
      </w:r>
      <w:r>
        <w:rPr>
          <w:rStyle w:val="8pt0"/>
        </w:rPr>
        <w:softHyphen/>
        <w:t>ных</w:t>
      </w:r>
      <w:r>
        <w:rPr>
          <w:rStyle w:val="4c"/>
        </w:rPr>
        <w:t xml:space="preserve"> с закрытой травмой груди.</w:t>
      </w:r>
    </w:p>
    <w:p w:rsidR="0098717A" w:rsidRDefault="00543B1D">
      <w:pPr>
        <w:pStyle w:val="9"/>
        <w:shd w:val="clear" w:color="auto" w:fill="auto"/>
        <w:spacing w:line="202" w:lineRule="exact"/>
        <w:ind w:left="80" w:right="60" w:firstLine="320"/>
      </w:pPr>
      <w:r>
        <w:rPr>
          <w:rStyle w:val="4c"/>
        </w:rPr>
        <w:lastRenderedPageBreak/>
        <w:t>При «влажном» легком аускультативно отмечается обильное количество рассеянных средне- и мелкопузырчатых хрипов с обеих сторон, главным образом в нижнезадних отделах. В отличие от отека при «влажном» легком мокрота всегда серозно-слизистая, водянистая, жидкая, так как преобладает транссудация [Кузьми- чев А. П. и соавт., 1978]. При травматическом бронхите или пнев</w:t>
      </w:r>
      <w:r>
        <w:rPr>
          <w:rStyle w:val="4c"/>
        </w:rPr>
        <w:softHyphen/>
        <w:t>монии мокрота обычно слизисто-гнойная, жидкая; комок мокроты оформлен.</w:t>
      </w:r>
    </w:p>
    <w:p w:rsidR="0098717A" w:rsidRDefault="00543B1D">
      <w:pPr>
        <w:pStyle w:val="9"/>
        <w:shd w:val="clear" w:color="auto" w:fill="auto"/>
        <w:spacing w:line="197" w:lineRule="exact"/>
        <w:ind w:left="80" w:right="60" w:firstLine="320"/>
      </w:pPr>
      <w:r>
        <w:rPr>
          <w:rStyle w:val="4c"/>
        </w:rPr>
        <w:t>При ухудшении состояния больного и развитии массивного ателектаза, пневмонии, отека легких возникает двигательное бес</w:t>
      </w:r>
      <w:r>
        <w:rPr>
          <w:rStyle w:val="4c"/>
        </w:rPr>
        <w:softHyphen/>
        <w:t>покойство, затем потеря сознания и на 3—6-е сутки наступает смерть.</w:t>
      </w:r>
    </w:p>
    <w:p w:rsidR="0098717A" w:rsidRDefault="00543B1D">
      <w:pPr>
        <w:pStyle w:val="9"/>
        <w:shd w:val="clear" w:color="auto" w:fill="auto"/>
        <w:ind w:left="80" w:right="60" w:firstLine="320"/>
      </w:pPr>
      <w:r>
        <w:rPr>
          <w:rStyle w:val="4c"/>
        </w:rPr>
        <w:t>Отек легких после закрытой травмы груди является грозным осложнением и развивается, как правило, незадолго до смерти.</w:t>
      </w:r>
    </w:p>
    <w:p w:rsidR="0098717A" w:rsidRDefault="00543B1D">
      <w:pPr>
        <w:pStyle w:val="9"/>
        <w:shd w:val="clear" w:color="auto" w:fill="auto"/>
        <w:ind w:left="80" w:right="60" w:firstLine="320"/>
      </w:pPr>
      <w:r>
        <w:rPr>
          <w:rStyle w:val="4c"/>
        </w:rPr>
        <w:t>Травматическая пневмония при закрытой травме груди воз</w:t>
      </w:r>
      <w:r>
        <w:rPr>
          <w:rStyle w:val="4c"/>
        </w:rPr>
        <w:softHyphen/>
        <w:t>никла у 5,8% наблюдавшихся нами пострадавших. Типичная кли</w:t>
      </w:r>
      <w:r>
        <w:rPr>
          <w:rStyle w:val="4c"/>
        </w:rPr>
        <w:softHyphen/>
        <w:t>ническая картина травматической пневмонии развивается по типу бронхопневмонии или легочного ателектаза. Обычно заболевание начинается примерно 24—48 ч после травмы.</w:t>
      </w:r>
    </w:p>
    <w:p w:rsidR="0098717A" w:rsidRDefault="00543B1D">
      <w:pPr>
        <w:pStyle w:val="9"/>
        <w:shd w:val="clear" w:color="auto" w:fill="auto"/>
        <w:spacing w:after="253"/>
        <w:ind w:left="80" w:right="60" w:firstLine="320"/>
      </w:pPr>
      <w:r>
        <w:rPr>
          <w:rStyle w:val="4c"/>
        </w:rPr>
        <w:t>Гемодинамические нарушения в малом круге кровообращения при травме груди пропорциональны тяжести повреждений легких и его сосудов. Сканограмма позволяет изучить состояние малого круга кровообращения, уточнить локализацию и протяженность повреждения в легком, контролировать динамику регионарного кровотока в пораженном легком, что имеет большое значение для уточнения характера травмы (разрыв, ушиб легкого). В связи с простотой, безболезненностью и безопасностью метода возможно его применение даже у тяжелобольных.</w:t>
      </w:r>
    </w:p>
    <w:p w:rsidR="0098717A" w:rsidRDefault="00543B1D">
      <w:pPr>
        <w:pStyle w:val="80"/>
        <w:shd w:val="clear" w:color="auto" w:fill="auto"/>
        <w:spacing w:after="167" w:line="190" w:lineRule="exact"/>
        <w:ind w:left="1240"/>
        <w:sectPr w:rsidR="0098717A">
          <w:footerReference w:type="even" r:id="rId153"/>
          <w:footerReference w:type="default" r:id="rId154"/>
          <w:footerReference w:type="first" r:id="rId155"/>
          <w:type w:val="continuous"/>
          <w:pgSz w:w="11905" w:h="16837"/>
          <w:pgMar w:top="2886" w:right="2681" w:bottom="3415" w:left="2475" w:header="0" w:footer="3" w:gutter="0"/>
          <w:cols w:space="720"/>
          <w:noEndnote/>
          <w:docGrid w:linePitch="360"/>
        </w:sectPr>
      </w:pPr>
      <w:r>
        <w:rPr>
          <w:rStyle w:val="82"/>
        </w:rPr>
        <w:t>Лечение повреждений легких</w:t>
      </w:r>
    </w:p>
    <w:p w:rsidR="0098717A" w:rsidRDefault="00543B1D">
      <w:pPr>
        <w:pStyle w:val="9"/>
        <w:shd w:val="clear" w:color="auto" w:fill="auto"/>
        <w:spacing w:line="211" w:lineRule="exact"/>
        <w:ind w:left="80" w:right="60" w:firstLine="320"/>
      </w:pPr>
      <w:r>
        <w:rPr>
          <w:rStyle w:val="4c"/>
        </w:rPr>
        <w:lastRenderedPageBreak/>
        <w:t>Неотложные мероприятия состоят прежде всего в декомпрес</w:t>
      </w:r>
      <w:r>
        <w:rPr>
          <w:rStyle w:val="4c"/>
        </w:rPr>
        <w:softHyphen/>
        <w:t>сии плевральной полости или средостения при напряженном пнев</w:t>
      </w:r>
      <w:r>
        <w:rPr>
          <w:rStyle w:val="4c"/>
        </w:rPr>
        <w:softHyphen/>
        <w:t xml:space="preserve">мотораксе или пневмомедиастинуме, герметичном закрытии раны </w:t>
      </w:r>
      <w:r>
        <w:rPr>
          <w:rStyle w:val="7"/>
        </w:rPr>
        <w:t>груди при открытом пневмотораксе, коррекции гипоксии и гипо- волемии, восполнении кровопотери.</w:t>
      </w:r>
    </w:p>
    <w:p w:rsidR="0098717A" w:rsidRDefault="00543B1D">
      <w:pPr>
        <w:pStyle w:val="70"/>
        <w:shd w:val="clear" w:color="auto" w:fill="auto"/>
        <w:spacing w:after="0" w:line="211" w:lineRule="exact"/>
        <w:ind w:left="40" w:right="20" w:firstLine="320"/>
        <w:jc w:val="both"/>
      </w:pPr>
      <w:r>
        <w:t>Небольшие раны грудной стенки, особенно в тех областях, где имеются мощные мышечные пласты, не требуют обработки и хо</w:t>
      </w:r>
      <w:r>
        <w:softHyphen/>
        <w:t>рошо заживают под струпом. Раны с большой зоной поврежде</w:t>
      </w:r>
      <w:r>
        <w:softHyphen/>
        <w:t>ния должны быть тщательно обработаны и послойно ушиты во избежание нагноения и возникновения вторичного пневмото</w:t>
      </w:r>
      <w:r>
        <w:softHyphen/>
        <w:t>ракса.</w:t>
      </w:r>
    </w:p>
    <w:p w:rsidR="0098717A" w:rsidRDefault="00543B1D">
      <w:pPr>
        <w:pStyle w:val="70"/>
        <w:shd w:val="clear" w:color="auto" w:fill="auto"/>
        <w:spacing w:after="0" w:line="211" w:lineRule="exact"/>
        <w:ind w:left="40" w:right="20" w:firstLine="320"/>
        <w:jc w:val="both"/>
      </w:pPr>
      <w:r>
        <w:t>Хирургическая тактика определяется особенностями пневмо- и гемоторакса. Лечение должно начинаться с пункции плевраль</w:t>
      </w:r>
      <w:r>
        <w:softHyphen/>
        <w:t>ной полости. Для аспирации воздуха целесообразно производить ее во втором межреберье по срединно-ключичной линии, а для удаления крови в седьмом-восьмом межреберье — по задней под</w:t>
      </w:r>
      <w:r>
        <w:softHyphen/>
        <w:t>мышечной линии во избежание прокола грудобрюшной преграды. Показателями эффективности пункции являются возможно пол</w:t>
      </w:r>
      <w:r>
        <w:softHyphen/>
        <w:t>ное удаление крови и создание вакуума в плевральной полости с расправлением легкого. Последующее лечение проводят при тща</w:t>
      </w:r>
      <w:r>
        <w:softHyphen/>
        <w:t>тельном рентгеновском контроле; при выявлении воздуха и жид</w:t>
      </w:r>
      <w:r>
        <w:softHyphen/>
        <w:t>кости в плевральной полости показано проведение повторных пункций. При нестойком вакууме, отсутствии тенденции к рас</w:t>
      </w:r>
      <w:r>
        <w:softHyphen/>
        <w:t>правлению легкого показано введение межреберного дренажа. В зависимости от степени выраженности продувания воздуха че</w:t>
      </w:r>
      <w:r>
        <w:softHyphen/>
        <w:t>рез дренаж может возникнуть необходимость введения двух и даже трех дренажей. Сохранение напряженности пневмоторакса и эмфиземы средостения, продувание большого количества воздуха, несмотря на активно функционирующие дренажи, служат пока</w:t>
      </w:r>
      <w:r>
        <w:softHyphen/>
        <w:t xml:space="preserve">занием к торакотомии. Если удается </w:t>
      </w:r>
      <w:r>
        <w:lastRenderedPageBreak/>
        <w:t>устранить напряжение в плевральной полости, но стойко сохраняется продувание, то в пер</w:t>
      </w:r>
      <w:r>
        <w:softHyphen/>
        <w:t>вые сутки можно временно воздержаться от активной аспирации и ограничиться клапанным дренированием по Петрову—Бюлау. Режим аспирации — до «склеивания» краев раны легкого в пер</w:t>
      </w:r>
      <w:r>
        <w:softHyphen/>
        <w:t>вые дни разрежение должно составлять 15—20 см. вод. ст., боль</w:t>
      </w:r>
      <w:r>
        <w:softHyphen/>
        <w:t xml:space="preserve">шая степень разрежения может привести к геморрагии </w:t>
      </w:r>
      <w:r>
        <w:rPr>
          <w:lang w:val="en-US"/>
        </w:rPr>
        <w:t xml:space="preserve">ex vacue </w:t>
      </w:r>
      <w:r>
        <w:t xml:space="preserve">и препятствовать закрытию раны легкого выпадающим фибрином. </w:t>
      </w:r>
      <w:r>
        <w:rPr>
          <w:lang w:val="en-US"/>
        </w:rPr>
        <w:t xml:space="preserve">J. Richter </w:t>
      </w:r>
      <w:r>
        <w:t>(1969) рекомендует добиваться полного расправления легкого в течение 8 дней. По нашим данным, отсутствие эффекта от аспирации в течение 3—4 дней должно считаться показанием к торакотомии. Вторым показанием следует считать продолжаю</w:t>
      </w:r>
      <w:r>
        <w:softHyphen/>
        <w:t>щееся внутриплевральное кровотечение, выявляемое пункцией и пробой Рувилуа—Грегуара. Такой подход к лечению поврежде</w:t>
      </w:r>
      <w:r>
        <w:softHyphen/>
        <w:t xml:space="preserve">ний легких у большинства хирургов [Цыбуляк Г. Н., Вави- лин В. А., 1977; </w:t>
      </w:r>
      <w:r>
        <w:rPr>
          <w:lang w:val="en-US"/>
        </w:rPr>
        <w:t xml:space="preserve">Richardson </w:t>
      </w:r>
      <w:r>
        <w:t xml:space="preserve">Т. </w:t>
      </w:r>
      <w:r>
        <w:rPr>
          <w:lang w:val="en-US"/>
        </w:rPr>
        <w:t xml:space="preserve">D., </w:t>
      </w:r>
      <w:r>
        <w:t>1978, и др.].</w:t>
      </w:r>
    </w:p>
    <w:p w:rsidR="0098717A" w:rsidRDefault="00543B1D">
      <w:pPr>
        <w:pStyle w:val="70"/>
        <w:shd w:val="clear" w:color="auto" w:fill="auto"/>
        <w:spacing w:after="0" w:line="211" w:lineRule="exact"/>
        <w:ind w:left="40" w:right="20" w:firstLine="320"/>
        <w:jc w:val="both"/>
      </w:pPr>
      <w:r>
        <w:t>Тщательное взвешивание показаний к операции, умелое ис</w:t>
      </w:r>
      <w:r>
        <w:softHyphen/>
        <w:t>пользование консервативных мер и рентгеновского контроля может значительно уменьшить число торакотомии при повреждениях легких.</w:t>
      </w:r>
    </w:p>
    <w:p w:rsidR="0098717A" w:rsidRDefault="00543B1D">
      <w:pPr>
        <w:pStyle w:val="70"/>
        <w:shd w:val="clear" w:color="auto" w:fill="auto"/>
        <w:spacing w:after="0" w:line="211" w:lineRule="exact"/>
        <w:ind w:left="40" w:right="20" w:firstLine="320"/>
        <w:jc w:val="both"/>
      </w:pPr>
      <w:r>
        <w:t>Методом выбора доступа для торакотомии при ранении легко</w:t>
      </w:r>
      <w:r>
        <w:softHyphen/>
        <w:t>го следует считать стандартный боковой разрез по пятому—шее - тому межреберью и по седьмому межреберью — при подозрении на повреждение диафрагмы. Стандартная торакотомия в положе</w:t>
      </w:r>
      <w:r>
        <w:softHyphen/>
        <w:t>нии больного на здоровом боку малотравматична и дает возмож</w:t>
      </w:r>
      <w:r>
        <w:softHyphen/>
        <w:t>ность детально осмотреть и выполнить необходимые манипуляции на легком, его корне и во всех отделах соответствующей плевраль</w:t>
      </w:r>
      <w:r>
        <w:softHyphen/>
        <w:t>ной полости. Еще раз подчеркнем, что попытки выполнять торако- томию путем расширения раны груди могут закончиться трагиче</w:t>
      </w:r>
      <w:r>
        <w:softHyphen/>
        <w:t>ски: создаются неудобства при манипулировании в плевральной полости, просматриваются сочетанные повреждения, травмируют</w:t>
      </w:r>
      <w:r>
        <w:softHyphen/>
        <w:t>ся края раны груди и возникает нагноение. После вскрытия плев</w:t>
      </w:r>
      <w:r>
        <w:softHyphen/>
        <w:t>ральной полости и разведения краев раны скопившуюся в полости кровь удаляют и используют для реинфузии. Затем осматривают легкое, средостение, диафрагму.</w:t>
      </w:r>
    </w:p>
    <w:p w:rsidR="0098717A" w:rsidRDefault="00543B1D">
      <w:pPr>
        <w:pStyle w:val="70"/>
        <w:shd w:val="clear" w:color="auto" w:fill="auto"/>
        <w:spacing w:after="0" w:line="211" w:lineRule="exact"/>
        <w:ind w:left="40" w:right="20" w:firstLine="320"/>
        <w:jc w:val="both"/>
      </w:pPr>
      <w:r>
        <w:t>В окружности колото-резаной раны легкого, как правило, не бывает массивных кровоизлияний. Края ее чаще ровные, при вдохе расходятся и пропускают воздух. Если повреждена перифе</w:t>
      </w:r>
      <w:r>
        <w:softHyphen/>
        <w:t>рическая зона легкого, рану обычно заполняет кровянистая пена. В таких случаях достаточно наложить несколько узловых швов, используя тонкий шелк, капроновые или лавсановые нити. Их нельзя сильно затягивать, так как легочная ткань легко проре</w:t>
      </w:r>
      <w:r>
        <w:softHyphen/>
        <w:t>зывается. Желательно пользоваться тонкими круглыми (лучше атравматичными) иглами. Режущие иглы, тем более толстые, для этой цели не подходят. Хорошая герметичность достигается нане</w:t>
      </w:r>
      <w:r>
        <w:softHyphen/>
        <w:t>сением тонкого слоя цианакрилового клея поверх шва.</w:t>
      </w:r>
    </w:p>
    <w:p w:rsidR="0098717A" w:rsidRDefault="00543B1D">
      <w:pPr>
        <w:pStyle w:val="70"/>
        <w:shd w:val="clear" w:color="auto" w:fill="auto"/>
        <w:spacing w:after="0" w:line="211" w:lineRule="exact"/>
        <w:ind w:left="40" w:right="20" w:firstLine="320"/>
        <w:jc w:val="both"/>
      </w:pPr>
      <w:r>
        <w:t>Поверхностные раны легкого ушивать нет необходимости. За</w:t>
      </w:r>
      <w:r>
        <w:softHyphen/>
        <w:t>хватив поврежденный участок зажимом и слегка подтянув его, накладывают обычную лигатуру.</w:t>
      </w:r>
    </w:p>
    <w:p w:rsidR="0098717A" w:rsidRDefault="00543B1D">
      <w:pPr>
        <w:pStyle w:val="70"/>
        <w:shd w:val="clear" w:color="auto" w:fill="auto"/>
        <w:spacing w:after="0" w:line="211" w:lineRule="exact"/>
        <w:ind w:left="40" w:right="20" w:firstLine="320"/>
        <w:jc w:val="both"/>
      </w:pPr>
      <w:r>
        <w:t>Бронхи небольшого калибра прошивают и перевязывают шел</w:t>
      </w:r>
      <w:r>
        <w:softHyphen/>
        <w:t>ковой нитью. На щелевые раны более крупных бронхов наклады</w:t>
      </w:r>
      <w:r>
        <w:softHyphen/>
        <w:t>вают узловые швы. Сохранение проходимости при сшивании пере</w:t>
      </w:r>
      <w:r>
        <w:softHyphen/>
        <w:t>сеченных бронхов является важным условием успеха операции. Концы их тщательно сшивают атравматичными иглами, заряжен</w:t>
      </w:r>
      <w:r>
        <w:softHyphen/>
        <w:t xml:space="preserve">ными капроном, лавсаном, хромированным </w:t>
      </w:r>
      <w:r>
        <w:lastRenderedPageBreak/>
        <w:t>кетгутом или супра- мидом. Сужение просвета бронха приводит к гиповентиляции или ателектазу соответствующего участка легкого.</w:t>
      </w:r>
    </w:p>
    <w:p w:rsidR="0098717A" w:rsidRDefault="00543B1D">
      <w:pPr>
        <w:pStyle w:val="70"/>
        <w:shd w:val="clear" w:color="auto" w:fill="auto"/>
        <w:spacing w:after="0" w:line="211" w:lineRule="exact"/>
        <w:ind w:left="40" w:right="20" w:firstLine="320"/>
        <w:jc w:val="both"/>
      </w:pPr>
      <w:r>
        <w:t>Хирургическая тактика при глубоких ранах легких имеет не</w:t>
      </w:r>
      <w:r>
        <w:softHyphen/>
        <w:t>которые особенности. Р. П. Аскерханов и М. И.-Р. Шахшаев (1972) с полным основанием отмечают, что поверхностная герме</w:t>
      </w:r>
      <w:r>
        <w:softHyphen/>
        <w:t>тизация таких ран не предотвращает образования внутрилегоч- ных гематом, которые в дальнейшем могут абсцедировать. Глубо</w:t>
      </w:r>
      <w:r>
        <w:softHyphen/>
        <w:t>кие раны легкого после предварительного лигирования поврежден</w:t>
      </w:r>
      <w:r>
        <w:softHyphen/>
        <w:t>ных сосудов и мелких бронхов ушивают 8-образными швами, про</w:t>
      </w:r>
      <w:r>
        <w:softHyphen/>
        <w:t>веденными до дна раны.</w:t>
      </w:r>
    </w:p>
    <w:p w:rsidR="0098717A" w:rsidRDefault="00543B1D">
      <w:pPr>
        <w:pStyle w:val="70"/>
        <w:shd w:val="clear" w:color="auto" w:fill="auto"/>
        <w:spacing w:after="0" w:line="211" w:lineRule="exact"/>
        <w:ind w:left="40" w:right="20" w:firstLine="320"/>
        <w:jc w:val="both"/>
      </w:pPr>
      <w:r>
        <w:t>При наложении швов на легкое широко пользуются аппарата</w:t>
      </w:r>
      <w:r>
        <w:softHyphen/>
        <w:t>ми УКЛ-40, УКЛ-60, а также ушивателями У0-40 и У0-60 для наложения линейных двухстрочных шахматных швов танталовы</w:t>
      </w:r>
      <w:r>
        <w:softHyphen/>
        <w:t>ми скобками. Благодаря этому удается значительно сократить продолжительность вмешательства.</w:t>
      </w:r>
    </w:p>
    <w:p w:rsidR="0098717A" w:rsidRDefault="00543B1D">
      <w:pPr>
        <w:pStyle w:val="9"/>
        <w:shd w:val="clear" w:color="auto" w:fill="auto"/>
        <w:spacing w:after="211"/>
        <w:ind w:left="20" w:right="40" w:firstLine="340"/>
      </w:pPr>
      <w:r>
        <w:rPr>
          <w:rStyle w:val="4c"/>
        </w:rPr>
        <w:t>Обрабатывая рваную рану легкого, в частности при огнестрель</w:t>
      </w:r>
      <w:r>
        <w:rPr>
          <w:rStyle w:val="4c"/>
        </w:rPr>
        <w:softHyphen/>
        <w:t>ных ранениях груди или закрытой травме, удаляют все размоз</w:t>
      </w:r>
      <w:r>
        <w:rPr>
          <w:rStyle w:val="4c"/>
        </w:rPr>
        <w:softHyphen/>
        <w:t>женные ткани и в зависимости от степени разрушения прибегают к клиновидной резекции, удалению сегмента, доли легкого и даже всего легкого.</w:t>
      </w:r>
    </w:p>
    <w:p w:rsidR="0098717A" w:rsidRDefault="00543B1D">
      <w:pPr>
        <w:pStyle w:val="9"/>
        <w:shd w:val="clear" w:color="auto" w:fill="auto"/>
        <w:spacing w:line="168" w:lineRule="exact"/>
        <w:ind w:left="20" w:right="40" w:firstLine="340"/>
      </w:pPr>
      <w:r>
        <w:rPr>
          <w:rStyle w:val="4c"/>
        </w:rPr>
        <w:t>Больной Д., 30 лет, доставлен в крайне тяжелом состоянии через 1 ч после того, как в алкогольном опьянении выстрелил себе в левую по</w:t>
      </w:r>
      <w:r>
        <w:rPr>
          <w:rStyle w:val="4c"/>
        </w:rPr>
        <w:softHyphen/>
        <w:t>ловину груди из дробового ружья. АД 80/40 мм рт. ст., пульс 100 в минуту, слабого наполнения. Резкая бледность кожных покровов. Слева, на перед</w:t>
      </w:r>
      <w:r>
        <w:rPr>
          <w:rStyle w:val="4c"/>
        </w:rPr>
        <w:softHyphen/>
        <w:t>ней стенке груди, на 2 см ниже соска, огнестрельная рана размером 3x3 см с обожженными краями. Из нее обильное кровотечение. Дыхание слева не выслушивается.</w:t>
      </w:r>
    </w:p>
    <w:p w:rsidR="0098717A" w:rsidRDefault="00543B1D">
      <w:pPr>
        <w:pStyle w:val="9"/>
        <w:shd w:val="clear" w:color="auto" w:fill="auto"/>
        <w:spacing w:after="146" w:line="168" w:lineRule="exact"/>
        <w:ind w:left="20" w:right="40" w:firstLine="340"/>
      </w:pPr>
      <w:r>
        <w:rPr>
          <w:rStyle w:val="4c"/>
        </w:rPr>
        <w:t>Инфузия жидкости в две вены. Под эндотрахеальным наркозом тора- котомия. В плевральной полости обнаружено около 1 л жидкой крови, ко</w:t>
      </w:r>
      <w:r>
        <w:rPr>
          <w:rStyle w:val="4c"/>
        </w:rPr>
        <w:softHyphen/>
        <w:t>торая собрана для реинфузии; в язычковой и нижней долях легкого в об</w:t>
      </w:r>
      <w:r>
        <w:rPr>
          <w:rStyle w:val="4c"/>
        </w:rPr>
        <w:softHyphen/>
        <w:t>ласти корня сквозная рана. Из-за обширных повреждений и продолжаю</w:t>
      </w:r>
      <w:r>
        <w:rPr>
          <w:rStyle w:val="4c"/>
        </w:rPr>
        <w:softHyphen/>
        <w:t>щегося кровотечения произведена резекция их с использованием аппаратов УК1М0 и УКЛ-60. Из раны грудной стенки извлечены войлочный пыж, дробины. Резецированы отломки VIII ребра. В плевральную полость вве</w:t>
      </w:r>
      <w:r>
        <w:rPr>
          <w:rStyle w:val="4c"/>
        </w:rPr>
        <w:softHyphen/>
        <w:t>ден дренаж. Рана грудной стенки ушита. Послеоперационный период ослож</w:t>
      </w:r>
      <w:r>
        <w:rPr>
          <w:rStyle w:val="4c"/>
        </w:rPr>
        <w:softHyphen/>
        <w:t>нился эмпиемой плевры. Наступило выздоровление.</w:t>
      </w:r>
    </w:p>
    <w:p w:rsidR="0098717A" w:rsidRDefault="00543B1D">
      <w:pPr>
        <w:pStyle w:val="9"/>
        <w:shd w:val="clear" w:color="auto" w:fill="auto"/>
        <w:spacing w:after="215" w:line="211" w:lineRule="exact"/>
        <w:ind w:left="20" w:right="40" w:firstLine="340"/>
      </w:pPr>
      <w:r>
        <w:rPr>
          <w:rStyle w:val="4c"/>
        </w:rPr>
        <w:t>Решаясь на удаление поврежденных участков легкого, хирург должен делать это по возможности экономно, чтобы обеспечить максимальное восстановление дыхательной функции. В отдельных случаях приходится сохранять и тяжело травмированные сегмен</w:t>
      </w:r>
      <w:r>
        <w:rPr>
          <w:rStyle w:val="4c"/>
        </w:rPr>
        <w:softHyphen/>
        <w:t>ты. Примером может служить успешное экономное вмешатель</w:t>
      </w:r>
      <w:r>
        <w:rPr>
          <w:rStyle w:val="4c"/>
        </w:rPr>
        <w:softHyphen/>
        <w:t>ство при ранении легочной ткани и долевого бронха у больного с тяжелой бронхоэктатической болезнью.</w:t>
      </w:r>
    </w:p>
    <w:p w:rsidR="0098717A" w:rsidRDefault="00543B1D">
      <w:pPr>
        <w:pStyle w:val="9"/>
        <w:shd w:val="clear" w:color="auto" w:fill="auto"/>
        <w:spacing w:line="168" w:lineRule="exact"/>
        <w:ind w:left="20" w:right="40" w:firstLine="340"/>
      </w:pPr>
      <w:r>
        <w:rPr>
          <w:rStyle w:val="4c"/>
        </w:rPr>
        <w:t>Больной П., 23 лет, доставлен через 40 мин после ранения правой половины груди при падении на металлическую деталь. Обширный дефект мягких тканей грудной стенки. Этот участок флотирует вследствие пере</w:t>
      </w:r>
      <w:r>
        <w:rPr>
          <w:rStyle w:val="4c"/>
        </w:rPr>
        <w:softHyphen/>
        <w:t>лома V и VI ребер по лопаточной и среднеподмышечной линиям справа. Одышка, бледность покровов, цианоз губ, пульс 118 в минуту, АД 80/50 мм рт. ст. Сделана вагосимпатическая блокада справа, введено 2 мл 2% рас</w:t>
      </w:r>
      <w:r>
        <w:rPr>
          <w:rStyle w:val="4c"/>
        </w:rPr>
        <w:softHyphen/>
        <w:t>твора промедола.</w:t>
      </w:r>
    </w:p>
    <w:p w:rsidR="0098717A" w:rsidRDefault="00543B1D">
      <w:pPr>
        <w:pStyle w:val="9"/>
        <w:shd w:val="clear" w:color="auto" w:fill="auto"/>
        <w:spacing w:line="168" w:lineRule="exact"/>
        <w:ind w:left="20" w:right="40" w:firstLine="340"/>
      </w:pPr>
      <w:r>
        <w:rPr>
          <w:rStyle w:val="4c"/>
        </w:rPr>
        <w:t>Во время операции под эндотрахеальным наркозом обнаружен обшир</w:t>
      </w:r>
      <w:r>
        <w:rPr>
          <w:rStyle w:val="4c"/>
        </w:rPr>
        <w:softHyphen/>
        <w:t>ный разрыв нижней доли, идущей к корню. В рану легкого внедрен отло</w:t>
      </w:r>
      <w:r>
        <w:rPr>
          <w:rStyle w:val="4c"/>
        </w:rPr>
        <w:softHyphen/>
        <w:t>мок ребра, повредивший нижнедоловой бронх на протяжении 1 см. Долю решили сохранить, учитывая, что левое легкое поражено бронхоэктатиче</w:t>
      </w:r>
      <w:r>
        <w:rPr>
          <w:rStyle w:val="4c"/>
        </w:rPr>
        <w:softHyphen/>
        <w:t>ской болезнью (незадолго до травмы больной обследован с целью резекции этого легкого).</w:t>
      </w:r>
    </w:p>
    <w:p w:rsidR="0098717A" w:rsidRDefault="00543B1D">
      <w:pPr>
        <w:pStyle w:val="9"/>
        <w:shd w:val="clear" w:color="auto" w:fill="auto"/>
        <w:spacing w:after="142" w:line="168" w:lineRule="exact"/>
        <w:ind w:left="20" w:right="40" w:firstLine="340"/>
      </w:pPr>
      <w:r>
        <w:rPr>
          <w:rStyle w:val="4c"/>
        </w:rPr>
        <w:t>На рану долевого бронха наложены узловые швы, захватывающие ткань легкого. Поврежденные бронхи более мелкого калибра обколоты и перевязаны; рана закрыта дополнительными узловыми кетгутовымн швами. С помощью аппарата УКЛ-60 резецирован размозженный край доли. При повышении давления в наркозном аппарате раненая доля хорошо разду</w:t>
      </w:r>
      <w:r>
        <w:rPr>
          <w:rStyle w:val="4c"/>
        </w:rPr>
        <w:softHyphen/>
        <w:t xml:space="preserve">вается, удален фрагмент V ребра, обработаны края </w:t>
      </w:r>
      <w:r>
        <w:rPr>
          <w:rStyle w:val="4c"/>
        </w:rPr>
        <w:lastRenderedPageBreak/>
        <w:t>отломков V и VI ребер. Плевральная полость после введения антибиотиков и иссечения рваных краев кожной раны зашита послойно наглухо. Через восьмое межреберье введен дренаж. Послеоперационный период протекал без осложнений.</w:t>
      </w:r>
    </w:p>
    <w:p w:rsidR="0098717A" w:rsidRDefault="00543B1D">
      <w:pPr>
        <w:pStyle w:val="9"/>
        <w:shd w:val="clear" w:color="auto" w:fill="auto"/>
        <w:spacing w:after="218" w:line="216" w:lineRule="exact"/>
        <w:ind w:left="20" w:right="40" w:firstLine="340"/>
      </w:pPr>
      <w:r>
        <w:rPr>
          <w:rStyle w:val="4c"/>
        </w:rPr>
        <w:t>Оперативное вмешательство затрудняется, если рана бронха имеет неровные края или обнаружены значительные повреждения его стенки. В таких случаях резецируют иоврежденпый участок бронха и накладывают анастомоз. Для прикрытия линии анасто</w:t>
      </w:r>
      <w:r>
        <w:rPr>
          <w:rStyle w:val="4c"/>
        </w:rPr>
        <w:softHyphen/>
        <w:t>моза можно использовать плевру, перикард, легкое.</w:t>
      </w:r>
    </w:p>
    <w:p w:rsidR="0098717A" w:rsidRDefault="00543B1D">
      <w:pPr>
        <w:pStyle w:val="9"/>
        <w:shd w:val="clear" w:color="auto" w:fill="auto"/>
        <w:spacing w:line="168" w:lineRule="exact"/>
        <w:ind w:left="60" w:right="40" w:firstLine="340"/>
      </w:pPr>
      <w:r>
        <w:rPr>
          <w:rStyle w:val="4c"/>
        </w:rPr>
        <w:t>Больной П., 26 лет, поступил через 2 ч после двустороннего ране</w:t>
      </w:r>
      <w:r>
        <w:rPr>
          <w:rStyle w:val="4c"/>
        </w:rPr>
        <w:softHyphen/>
        <w:t>ния груди. Состояние крайне тяжелое, двусторонний клапанный пневмо</w:t>
      </w:r>
      <w:r>
        <w:rPr>
          <w:rStyle w:val="4c"/>
        </w:rPr>
        <w:softHyphen/>
        <w:t xml:space="preserve">торакс. Сильнейшее удушье и обширная, быстро нарастающая подкожная эмфизема. Рентгенологически установлено, что правое легкое полностью прижато к корню, левое — коллабировано на </w:t>
      </w:r>
      <w:r>
        <w:rPr>
          <w:rStyle w:val="4c"/>
          <w:vertAlign w:val="superscript"/>
        </w:rPr>
        <w:t>2</w:t>
      </w:r>
      <w:r>
        <w:rPr>
          <w:rStyle w:val="4c"/>
        </w:rPr>
        <w:t>/з- Пневмоторакс сопровож</w:t>
      </w:r>
      <w:r>
        <w:rPr>
          <w:rStyle w:val="4c"/>
        </w:rPr>
        <w:softHyphen/>
        <w:t>дается эмфиземой средостения. Пунктирована плевральная полость слева. Только постоянно отсасывая возд^, удается поддерживать легкое в рас</w:t>
      </w:r>
      <w:r>
        <w:rPr>
          <w:rStyle w:val="4c"/>
        </w:rPr>
        <w:softHyphen/>
        <w:t>правленном состоянии. Плевральная полость дренирована, установлена активная аспирация.</w:t>
      </w:r>
    </w:p>
    <w:p w:rsidR="0098717A" w:rsidRDefault="00543B1D">
      <w:pPr>
        <w:pStyle w:val="9"/>
        <w:shd w:val="clear" w:color="auto" w:fill="auto"/>
        <w:spacing w:after="146" w:line="168" w:lineRule="exact"/>
        <w:ind w:left="60" w:right="40" w:firstLine="340"/>
      </w:pPr>
      <w:r>
        <w:rPr>
          <w:rStyle w:val="4c"/>
        </w:rPr>
        <w:t>Торакотомия справа под эндотрахеальным наркозом. Легкое спавшее</w:t>
      </w:r>
      <w:r>
        <w:rPr>
          <w:rStyle w:val="4c"/>
        </w:rPr>
        <w:softHyphen/>
        <w:t>ся, вдуваемый газ свободно выходит через дефект верхнедолевого бронха размером 0,5x1 см с неровными краями. Клиновидное иссечение повреж</w:t>
      </w:r>
      <w:r>
        <w:rPr>
          <w:rStyle w:val="4c"/>
        </w:rPr>
        <w:softHyphen/>
        <w:t>денного участка бронха; концы его соединены узловыми шелковыми шва</w:t>
      </w:r>
      <w:r>
        <w:rPr>
          <w:rStyle w:val="4c"/>
        </w:rPr>
        <w:softHyphen/>
        <w:t>ми, к линии швов подшит край легкого. После восстановления проходимо</w:t>
      </w:r>
      <w:r>
        <w:rPr>
          <w:rStyle w:val="4c"/>
        </w:rPr>
        <w:softHyphen/>
        <w:t>сти бронха легкое удалось расправить полностью. Состояние больного стало быстро улучшаться, послеоперационный период протекал без ослож</w:t>
      </w:r>
      <w:r>
        <w:rPr>
          <w:rStyle w:val="4c"/>
        </w:rPr>
        <w:softHyphen/>
        <w:t>нений.</w:t>
      </w:r>
    </w:p>
    <w:p w:rsidR="0098717A" w:rsidRDefault="00543B1D">
      <w:pPr>
        <w:pStyle w:val="9"/>
        <w:shd w:val="clear" w:color="auto" w:fill="auto"/>
        <w:spacing w:line="211" w:lineRule="exact"/>
        <w:ind w:left="60" w:right="40" w:firstLine="340"/>
      </w:pPr>
      <w:r>
        <w:rPr>
          <w:rStyle w:val="4c"/>
        </w:rPr>
        <w:t>Повреждения крупных магистральных сосудов при ранениях корня легкого сопровождаются массивными кровотечениями. По нашим наблюдениям, чаще встречаются повреждения боковой стенки сосудов корня, а не полное их пересечение, что позволяет иногда остановить смертельное кровотечение наложением швов. К сожалению, большинство таких раненых умирают раньше, чем их успевают доставить в стационар.</w:t>
      </w:r>
    </w:p>
    <w:p w:rsidR="0098717A" w:rsidRDefault="00543B1D">
      <w:pPr>
        <w:pStyle w:val="9"/>
        <w:shd w:val="clear" w:color="auto" w:fill="auto"/>
        <w:spacing w:line="211" w:lineRule="exact"/>
        <w:ind w:left="60" w:right="40" w:firstLine="340"/>
      </w:pPr>
      <w:r>
        <w:rPr>
          <w:rStyle w:val="4c"/>
        </w:rPr>
        <w:t>По окончании манипуляций на легком плевральную полость освобождают от остатков крови и скопившейся жидкости с помо</w:t>
      </w:r>
      <w:r>
        <w:rPr>
          <w:rStyle w:val="4c"/>
        </w:rPr>
        <w:softHyphen/>
        <w:t>щью влажных салфеток или аспирацией; в плевральную полость вводят антибиотики. После вмешательства небольшого объема, когда нет оснований опасаться скопления воздуха или экссудата, ограничиваются введением дренажа через восьмое межреберье. Если травма была значительной, а операция сложной, то прихо</w:t>
      </w:r>
      <w:r>
        <w:rPr>
          <w:rStyle w:val="4c"/>
        </w:rPr>
        <w:softHyphen/>
        <w:t>дится устанавливать два дренажа: через восьмое и второе межре- берья. Контузионные повреждения легких сами по себе обычно не представляют прямой угрозы яшзни пострадавшего. Основной задачей при их лечении является активная профилактика ателек</w:t>
      </w:r>
      <w:r>
        <w:rPr>
          <w:rStyle w:val="4c"/>
        </w:rPr>
        <w:softHyphen/>
        <w:t>таза, отека, пневмонии и абсцедировапия.</w:t>
      </w:r>
    </w:p>
    <w:p w:rsidR="0098717A" w:rsidRDefault="00543B1D">
      <w:pPr>
        <w:pStyle w:val="9"/>
        <w:shd w:val="clear" w:color="auto" w:fill="auto"/>
        <w:spacing w:line="211" w:lineRule="exact"/>
        <w:ind w:left="60" w:right="40" w:firstLine="340"/>
      </w:pPr>
      <w:r>
        <w:rPr>
          <w:rStyle w:val="4c"/>
        </w:rPr>
        <w:t>Первоочередным мероприятием в восстановлении нормального дыхания является обеспечение достаточных экскурсий грудной клетки. С этой целью показаны шейная вагосимпатическая блока</w:t>
      </w:r>
      <w:r>
        <w:rPr>
          <w:rStyle w:val="4c"/>
        </w:rPr>
        <w:softHyphen/>
        <w:t>да и при наличии переломов ребер — обезболивание мест перело</w:t>
      </w:r>
      <w:r>
        <w:rPr>
          <w:rStyle w:val="4c"/>
        </w:rPr>
        <w:softHyphen/>
        <w:t>мов или перидуральная анестезия. Затем следует восстановить нормальную вентиляцию в поврежденном участке легкого. При затрудненном откашливании очень эффективна аспирация слизи из трахеи и бронхов назотрахеальным катетером. Большое значе</w:t>
      </w:r>
      <w:r>
        <w:rPr>
          <w:rStyle w:val="4c"/>
        </w:rPr>
        <w:softHyphen/>
        <w:t>ние мы придаем микротрахеостомии. При отсутствии эффекта проводят лечебную бронхоскопию.</w:t>
      </w:r>
    </w:p>
    <w:p w:rsidR="0098717A" w:rsidRDefault="00543B1D">
      <w:pPr>
        <w:pStyle w:val="9"/>
        <w:shd w:val="clear" w:color="auto" w:fill="auto"/>
        <w:spacing w:line="211" w:lineRule="exact"/>
        <w:ind w:left="20" w:right="20" w:firstLine="320"/>
      </w:pPr>
      <w:r>
        <w:rPr>
          <w:rStyle w:val="4c"/>
        </w:rPr>
        <w:t>При ателектазах все внимание сосредоточивают на восстанов</w:t>
      </w:r>
      <w:r>
        <w:rPr>
          <w:rStyle w:val="4c"/>
        </w:rPr>
        <w:softHyphen/>
        <w:t>лении проходимости бронхов, активизации больного и предупреж</w:t>
      </w:r>
      <w:r>
        <w:rPr>
          <w:rStyle w:val="4c"/>
        </w:rPr>
        <w:softHyphen/>
        <w:t>дении воспалительных осложнений.</w:t>
      </w:r>
    </w:p>
    <w:p w:rsidR="0098717A" w:rsidRDefault="00543B1D">
      <w:pPr>
        <w:pStyle w:val="9"/>
        <w:shd w:val="clear" w:color="auto" w:fill="auto"/>
        <w:spacing w:line="211" w:lineRule="exact"/>
        <w:ind w:left="20" w:right="20" w:firstLine="320"/>
      </w:pPr>
      <w:r>
        <w:rPr>
          <w:rStyle w:val="4c"/>
        </w:rPr>
        <w:t xml:space="preserve">Лечебные мероприятия при «влажном» легком дают хорошие результаты только при раннем их применении. Они сводятся к обеспечению хорошей аэрации, вдыханию </w:t>
      </w:r>
      <w:r>
        <w:rPr>
          <w:rStyle w:val="4c"/>
        </w:rPr>
        <w:lastRenderedPageBreak/>
        <w:t>кислорода, новокаино</w:t>
      </w:r>
      <w:r>
        <w:rPr>
          <w:rStyle w:val="4c"/>
        </w:rPr>
        <w:softHyphen/>
        <w:t>вым блокадам, в отдельных случаях — к трахеостомии и ИВЛ, де- гидратационной терапии.</w:t>
      </w:r>
    </w:p>
    <w:p w:rsidR="0098717A" w:rsidRDefault="00543B1D">
      <w:pPr>
        <w:pStyle w:val="9"/>
        <w:shd w:val="clear" w:color="auto" w:fill="auto"/>
        <w:spacing w:line="211" w:lineRule="exact"/>
        <w:ind w:left="20" w:right="20" w:firstLine="320"/>
      </w:pPr>
      <w:r>
        <w:rPr>
          <w:rStyle w:val="4c"/>
        </w:rPr>
        <w:t>Для предупреждения воспалительных процессов и вторичных ателектазов применяют следующий комплекс мер:</w:t>
      </w:r>
    </w:p>
    <w:p w:rsidR="0098717A" w:rsidRDefault="00543B1D">
      <w:pPr>
        <w:pStyle w:val="9"/>
        <w:shd w:val="clear" w:color="auto" w:fill="auto"/>
        <w:spacing w:line="211" w:lineRule="exact"/>
        <w:ind w:left="20" w:right="20" w:firstLine="320"/>
      </w:pPr>
      <w:r>
        <w:rPr>
          <w:rStyle w:val="4c"/>
        </w:rPr>
        <w:t>1) повторная блокада мест переломов, шейная вагосимпатиче- ская по А. В. Вишневскому или блокада звездчатого узла по Мин- кину; 2) дыхательная гимнастика, выдох с небольшим сопротив</w:t>
      </w:r>
      <w:r>
        <w:rPr>
          <w:rStyle w:val="4c"/>
        </w:rPr>
        <w:softHyphen/>
        <w:t>лением (надувание резиновых кругов, мешков); 3) антибактери</w:t>
      </w:r>
      <w:r>
        <w:rPr>
          <w:rStyle w:val="4c"/>
        </w:rPr>
        <w:softHyphen/>
        <w:t>альная терапия и введение протеолитических ферментов парентерально и эндотрахеально; 4) сердечно-сосудистая терапия по показаниям; 5) ингаляция кислорода.</w:t>
      </w:r>
    </w:p>
    <w:p w:rsidR="0098717A" w:rsidRDefault="00543B1D">
      <w:pPr>
        <w:pStyle w:val="9"/>
        <w:shd w:val="clear" w:color="auto" w:fill="auto"/>
        <w:spacing w:line="211" w:lineRule="exact"/>
        <w:ind w:left="20" w:right="20" w:firstLine="320"/>
      </w:pPr>
      <w:r>
        <w:rPr>
          <w:rStyle w:val="4c"/>
        </w:rPr>
        <w:t>Больного следует поместить на функциональную кровать в по</w:t>
      </w:r>
      <w:r>
        <w:rPr>
          <w:rStyle w:val="4c"/>
        </w:rPr>
        <w:softHyphen/>
        <w:t>ложении полусидя.</w:t>
      </w:r>
    </w:p>
    <w:p w:rsidR="0098717A" w:rsidRDefault="00543B1D">
      <w:pPr>
        <w:pStyle w:val="9"/>
        <w:shd w:val="clear" w:color="auto" w:fill="auto"/>
        <w:spacing w:after="565" w:line="211" w:lineRule="exact"/>
        <w:ind w:left="20" w:right="20" w:firstLine="320"/>
      </w:pPr>
      <w:r>
        <w:rPr>
          <w:rStyle w:val="4c"/>
        </w:rPr>
        <w:t>Таким образом, при повреждениях легких хирургическое лече</w:t>
      </w:r>
      <w:r>
        <w:rPr>
          <w:rStyle w:val="4c"/>
        </w:rPr>
        <w:softHyphen/>
        <w:t>ние предпринимают при продолжающемся массивном кровотече</w:t>
      </w:r>
      <w:r>
        <w:rPr>
          <w:rStyle w:val="4c"/>
        </w:rPr>
        <w:softHyphen/>
        <w:t>нии, некупируемом гипертензивном пневмотораксе и эмфиземе средостения, а также при ухудшении состояния, обусловленного травмой легкого. По нашим данным, необходимость торакотомии по поводу повреждений легких при проникающих ранениях возни</w:t>
      </w:r>
      <w:r>
        <w:rPr>
          <w:rStyle w:val="4c"/>
        </w:rPr>
        <w:softHyphen/>
        <w:t>кает у 48,5%, а при закрытой травме —у 2,4% пострадавших.</w:t>
      </w:r>
    </w:p>
    <w:p w:rsidR="0098717A" w:rsidRDefault="00543B1D">
      <w:pPr>
        <w:pStyle w:val="9"/>
        <w:shd w:val="clear" w:color="auto" w:fill="auto"/>
        <w:spacing w:after="45" w:line="180" w:lineRule="exact"/>
        <w:ind w:left="20" w:firstLine="0"/>
        <w:jc w:val="center"/>
      </w:pPr>
      <w:r>
        <w:rPr>
          <w:rStyle w:val="4c"/>
        </w:rPr>
        <w:t>Глава 12</w:t>
      </w:r>
    </w:p>
    <w:p w:rsidR="0098717A" w:rsidRDefault="00543B1D">
      <w:pPr>
        <w:pStyle w:val="531"/>
        <w:shd w:val="clear" w:color="auto" w:fill="auto"/>
        <w:spacing w:before="0"/>
        <w:ind w:left="20"/>
      </w:pPr>
      <w:r>
        <w:rPr>
          <w:rStyle w:val="530pt"/>
        </w:rPr>
        <w:t>ПОВРЕЖДЕНИЯ ГРУДНОГО ОТДЕЛА ТРАХЕИ И КРУПНЫХ БРОНХОВ</w:t>
      </w:r>
    </w:p>
    <w:p w:rsidR="0098717A" w:rsidRDefault="00543B1D">
      <w:pPr>
        <w:pStyle w:val="9"/>
        <w:shd w:val="clear" w:color="auto" w:fill="auto"/>
        <w:spacing w:line="211" w:lineRule="exact"/>
        <w:ind w:left="20" w:right="20" w:firstLine="320"/>
      </w:pPr>
      <w:r>
        <w:rPr>
          <w:rStyle w:val="4c"/>
        </w:rPr>
        <w:t>Повреждения трахеи и бронхов, их распознавание, лечение — новый раздел практической хирургии, разработка которого нача</w:t>
      </w:r>
      <w:r>
        <w:rPr>
          <w:rStyle w:val="4c"/>
        </w:rPr>
        <w:softHyphen/>
        <w:t>лась только в последние годы. Естественно, что и опыт отдельных хирургов в этой области еще пока невелик. Число опубликованных клинических наблюдений составляет немного более 500.</w:t>
      </w:r>
    </w:p>
    <w:p w:rsidR="0098717A" w:rsidRDefault="00543B1D">
      <w:pPr>
        <w:pStyle w:val="9"/>
        <w:shd w:val="clear" w:color="auto" w:fill="auto"/>
        <w:spacing w:line="211" w:lineRule="exact"/>
        <w:ind w:left="20" w:right="20" w:firstLine="320"/>
      </w:pPr>
      <w:r>
        <w:rPr>
          <w:rStyle w:val="4c"/>
        </w:rPr>
        <w:t>По механизму воздействия на бронхи травмирующей силы можно выделить прямые и непрямые повреждения.</w:t>
      </w:r>
    </w:p>
    <w:p w:rsidR="0098717A" w:rsidRDefault="00543B1D">
      <w:pPr>
        <w:pStyle w:val="9"/>
        <w:shd w:val="clear" w:color="auto" w:fill="auto"/>
        <w:spacing w:line="211" w:lineRule="exact"/>
        <w:ind w:left="20" w:right="20" w:firstLine="320"/>
      </w:pPr>
      <w:r>
        <w:rPr>
          <w:rStyle w:val="4c"/>
        </w:rPr>
        <w:t>Прямые разрывы являются результатом огнестрельных, ноже</w:t>
      </w:r>
      <w:r>
        <w:rPr>
          <w:rStyle w:val="4c"/>
        </w:rPr>
        <w:softHyphen/>
        <w:t>вых ранений, внедрения отломка ребра, других острых предметов. Подобного характера разрывы обычно бывают частичными, а рана бронха соответствует виду повреждающего предмета. К прямым можно отнести и нарушения целости бронхов вследствие взрыва наркотических смесей в дыхательных путях во время наркоза, повреждения при бронхоскопии и во время внутригрудных опера</w:t>
      </w:r>
      <w:r>
        <w:rPr>
          <w:rStyle w:val="4c"/>
        </w:rPr>
        <w:softHyphen/>
        <w:t>ций. Прямыми разрывами считают и раздавливание бронхов меж</w:t>
      </w:r>
      <w:r>
        <w:rPr>
          <w:rStyle w:val="4c"/>
        </w:rPr>
        <w:softHyphen/>
        <w:t>ду передней грудной стенкой и позвоночником. Повреждения последнего типа возникают в результате воздействия очень грубой силы с небольшой площадью приложения и сопровождаются тя</w:t>
      </w:r>
      <w:r>
        <w:rPr>
          <w:rStyle w:val="4c"/>
        </w:rPr>
        <w:softHyphen/>
        <w:t>желыми разрушениями сердца, крупных сосудов, легких. Эти повреждения, как правило, несовместимы с жизнью. Прямые раз</w:t>
      </w:r>
      <w:r>
        <w:rPr>
          <w:rStyle w:val="4c"/>
        </w:rPr>
        <w:softHyphen/>
        <w:t>рывы бронхов при проникающих ранениях груди составляют лишь небольшую часть повреждений магистральных дыхательных путей и в клинической практике встречаются редко, составляя не более 5% общего числа.</w:t>
      </w:r>
    </w:p>
    <w:p w:rsidR="0098717A" w:rsidRDefault="00543B1D">
      <w:pPr>
        <w:pStyle w:val="9"/>
        <w:shd w:val="clear" w:color="auto" w:fill="auto"/>
        <w:spacing w:line="211" w:lineRule="exact"/>
        <w:ind w:left="40" w:right="40" w:firstLine="320"/>
      </w:pPr>
      <w:r>
        <w:rPr>
          <w:rStyle w:val="4c"/>
        </w:rPr>
        <w:t>Почти все разрывы главных и долевых бронхов возникают не</w:t>
      </w:r>
      <w:r>
        <w:rPr>
          <w:rStyle w:val="4c"/>
        </w:rPr>
        <w:softHyphen/>
        <w:t>прямым путем при закрытой травме грудной клетки. Они обыч</w:t>
      </w:r>
      <w:r>
        <w:rPr>
          <w:rStyle w:val="4c"/>
        </w:rPr>
        <w:softHyphen/>
        <w:t>но являются полными, линия разрыва проходит циркулярно меж</w:t>
      </w:r>
      <w:r>
        <w:rPr>
          <w:rStyle w:val="4c"/>
        </w:rPr>
        <w:softHyphen/>
        <w:t>ду хрящевыми полукольцами и локализуется у бифуркации трахеи или перед местом разделения главных бронхов на долевые. Разры</w:t>
      </w:r>
      <w:r>
        <w:rPr>
          <w:rStyle w:val="4c"/>
        </w:rPr>
        <w:softHyphen/>
        <w:t>вы могут быть тотальными (отрыв) и частичными. Направление разрыва может быть поперечным, продольным и косым. Кроме того, выделяются переломы хрящевого каркаса бронхов без по</w:t>
      </w:r>
      <w:r>
        <w:rPr>
          <w:rStyle w:val="4c"/>
        </w:rPr>
        <w:softHyphen/>
        <w:t>вреждения слизистой оболочки.</w:t>
      </w:r>
    </w:p>
    <w:p w:rsidR="0098717A" w:rsidRDefault="00543B1D">
      <w:pPr>
        <w:pStyle w:val="9"/>
        <w:shd w:val="clear" w:color="auto" w:fill="auto"/>
        <w:spacing w:line="211" w:lineRule="exact"/>
        <w:ind w:left="40" w:right="40" w:firstLine="320"/>
      </w:pPr>
      <w:r>
        <w:rPr>
          <w:rStyle w:val="4c"/>
        </w:rPr>
        <w:lastRenderedPageBreak/>
        <w:t>Повреждения главных бронхов мы наблюдали у 8 больных (полные отрывы — у 4 и частичные — у 4), которые составили 0,28% числа госпитализированных с травмой груди. Разрывы долевых бронхов были у 14 (0,52%) больных, в том числе у 6— полные, у 8 — боковые. Всего повреждения крупных бронхов (22 больных) составили 0,84% случаев закрытой травмы груди, или 1,6% случаев повреждений внутригрудных органов, наблю</w:t>
      </w:r>
      <w:r>
        <w:rPr>
          <w:rStyle w:val="4c"/>
        </w:rPr>
        <w:softHyphen/>
        <w:t>давшихся в стационаре.</w:t>
      </w:r>
    </w:p>
    <w:p w:rsidR="0098717A" w:rsidRDefault="00543B1D">
      <w:pPr>
        <w:pStyle w:val="9"/>
        <w:shd w:val="clear" w:color="auto" w:fill="auto"/>
        <w:spacing w:line="211" w:lineRule="exact"/>
        <w:ind w:left="40" w:right="40" w:firstLine="320"/>
      </w:pPr>
      <w:r>
        <w:rPr>
          <w:rStyle w:val="4c"/>
        </w:rPr>
        <w:t>Кроме того, мы наблюдали 1 случай ранения трахеи и 2 слу</w:t>
      </w:r>
      <w:r>
        <w:rPr>
          <w:rStyle w:val="4c"/>
        </w:rPr>
        <w:softHyphen/>
        <w:t>чая ранения долевого бронха.</w:t>
      </w:r>
    </w:p>
    <w:p w:rsidR="0098717A" w:rsidRDefault="00543B1D">
      <w:pPr>
        <w:pStyle w:val="9"/>
        <w:shd w:val="clear" w:color="auto" w:fill="auto"/>
        <w:spacing w:line="211" w:lineRule="exact"/>
        <w:ind w:left="40" w:right="40" w:firstLine="320"/>
      </w:pPr>
      <w:r>
        <w:rPr>
          <w:rStyle w:val="4c"/>
        </w:rPr>
        <w:t>Диагностика разрывов бронхов представляет значительные трудности, так как нередко они сочетаются с повреждением серд</w:t>
      </w:r>
      <w:r>
        <w:rPr>
          <w:rStyle w:val="4c"/>
        </w:rPr>
        <w:softHyphen/>
        <w:t>ца, крупных сосудов, пищевода и органов живота.</w:t>
      </w:r>
    </w:p>
    <w:p w:rsidR="0098717A" w:rsidRDefault="00543B1D">
      <w:pPr>
        <w:pStyle w:val="9"/>
        <w:shd w:val="clear" w:color="auto" w:fill="auto"/>
        <w:spacing w:line="211" w:lineRule="exact"/>
        <w:ind w:left="40" w:right="40" w:firstLine="320"/>
      </w:pPr>
      <w:r>
        <w:rPr>
          <w:rStyle w:val="4c"/>
        </w:rPr>
        <w:t>Из 22 наших наблюдений диагноз разрыва бронха при закры</w:t>
      </w:r>
      <w:r>
        <w:rPr>
          <w:rStyle w:val="4c"/>
        </w:rPr>
        <w:softHyphen/>
        <w:t>той травме груди был достоверно поставлен до операции лишь в 6, в 10 — он был предположительным и в 6 случаях установлен лишь при торакотомии.</w:t>
      </w:r>
    </w:p>
    <w:p w:rsidR="0098717A" w:rsidRDefault="00543B1D">
      <w:pPr>
        <w:pStyle w:val="9"/>
        <w:shd w:val="clear" w:color="auto" w:fill="auto"/>
        <w:spacing w:line="211" w:lineRule="exact"/>
        <w:ind w:left="40" w:right="40" w:firstLine="320"/>
      </w:pPr>
      <w:r>
        <w:rPr>
          <w:rStyle w:val="4c"/>
        </w:rPr>
        <w:t>Характерными признаками полных разрывов бронхов принято считать расстройства дыхания, пневмоторакс, эмфизему средосте</w:t>
      </w:r>
      <w:r>
        <w:rPr>
          <w:rStyle w:val="4c"/>
        </w:rPr>
        <w:softHyphen/>
        <w:t>ния, подкожную эмфизему, гемоторакс и кровохарканье. Однако они непостоянны, непатогномоничны и могут наблюдаться при повреждениях легких. Воздух в плевральную полость и средосте</w:t>
      </w:r>
      <w:r>
        <w:rPr>
          <w:rStyle w:val="4c"/>
        </w:rPr>
        <w:softHyphen/>
        <w:t>ние иногда в значительных количествах поступает при поврежде</w:t>
      </w:r>
      <w:r>
        <w:rPr>
          <w:rStyle w:val="4c"/>
        </w:rPr>
        <w:softHyphen/>
        <w:t>ниях пищевода.</w:t>
      </w:r>
    </w:p>
    <w:p w:rsidR="0098717A" w:rsidRDefault="00543B1D">
      <w:pPr>
        <w:pStyle w:val="9"/>
        <w:shd w:val="clear" w:color="auto" w:fill="auto"/>
        <w:spacing w:line="211" w:lineRule="exact"/>
        <w:ind w:left="40" w:right="40" w:firstLine="320"/>
      </w:pPr>
      <w:r>
        <w:rPr>
          <w:rStyle w:val="4c"/>
          <w:lang w:val="en-US"/>
        </w:rPr>
        <w:t xml:space="preserve">J. </w:t>
      </w:r>
      <w:r>
        <w:rPr>
          <w:rStyle w:val="4c"/>
        </w:rPr>
        <w:t xml:space="preserve">Т. </w:t>
      </w:r>
      <w:r>
        <w:rPr>
          <w:rStyle w:val="4c"/>
          <w:lang w:val="en-US"/>
        </w:rPr>
        <w:t xml:space="preserve">Chesterman </w:t>
      </w:r>
      <w:r>
        <w:rPr>
          <w:rStyle w:val="4c"/>
        </w:rPr>
        <w:t xml:space="preserve">и Р. N. </w:t>
      </w:r>
      <w:r>
        <w:rPr>
          <w:rStyle w:val="4c"/>
          <w:lang w:val="en-US"/>
        </w:rPr>
        <w:t xml:space="preserve">Satsangi </w:t>
      </w:r>
      <w:r>
        <w:rPr>
          <w:rStyle w:val="4c"/>
        </w:rPr>
        <w:t>(1966), проанализировав 200 клинических наблюдений разрывов бронхов, выявили следую</w:t>
      </w:r>
      <w:r>
        <w:rPr>
          <w:rStyle w:val="4c"/>
        </w:rPr>
        <w:softHyphen/>
        <w:t>щую частоту симптомов: одышка в 75%, пневмоторакс 66% слу</w:t>
      </w:r>
      <w:r>
        <w:rPr>
          <w:rStyle w:val="4c"/>
        </w:rPr>
        <w:softHyphen/>
        <w:t>чаев (в том числе двусторонний — 5 %, напряженный — 25%, подкожная эмфизема — 60%, цианоз — 30%, боль—25%, шок — 15 %, кашель — 10 %, гемоторакс — 10 % ).</w:t>
      </w:r>
    </w:p>
    <w:p w:rsidR="0098717A" w:rsidRDefault="006710F6">
      <w:pPr>
        <w:framePr w:wrap="notBeside" w:vAnchor="text" w:hAnchor="text" w:xAlign="center" w:y="1"/>
        <w:jc w:val="center"/>
        <w:rPr>
          <w:sz w:val="0"/>
          <w:szCs w:val="0"/>
        </w:rPr>
      </w:pPr>
      <w:r>
        <w:pict>
          <v:shape id="_x0000_i1060" type="#_x0000_t75" style="width:282.2pt;height:220.65pt">
            <v:imagedata r:id="rId156" r:href="rId157"/>
          </v:shape>
        </w:pict>
      </w:r>
    </w:p>
    <w:p w:rsidR="0098717A" w:rsidRDefault="00543B1D">
      <w:pPr>
        <w:pStyle w:val="af1"/>
        <w:framePr w:wrap="notBeside" w:vAnchor="text" w:hAnchor="text" w:xAlign="center" w:y="1"/>
        <w:shd w:val="clear" w:color="auto" w:fill="auto"/>
        <w:spacing w:line="160" w:lineRule="exact"/>
        <w:jc w:val="center"/>
      </w:pPr>
      <w:r>
        <w:t>Рис. 20. Коллапс правого легкого при разрыве долевого бронха.</w:t>
      </w:r>
    </w:p>
    <w:p w:rsidR="0098717A" w:rsidRDefault="0098717A">
      <w:pPr>
        <w:rPr>
          <w:sz w:val="2"/>
          <w:szCs w:val="2"/>
        </w:rPr>
      </w:pPr>
    </w:p>
    <w:p w:rsidR="0098717A" w:rsidRDefault="00543B1D">
      <w:pPr>
        <w:pStyle w:val="40"/>
        <w:shd w:val="clear" w:color="auto" w:fill="auto"/>
        <w:spacing w:before="380" w:line="206" w:lineRule="exact"/>
        <w:ind w:left="20" w:right="20" w:firstLine="320"/>
        <w:jc w:val="both"/>
      </w:pPr>
      <w:r>
        <w:lastRenderedPageBreak/>
        <w:t xml:space="preserve">V. </w:t>
      </w:r>
      <w:r>
        <w:rPr>
          <w:lang w:val="en-US"/>
        </w:rPr>
        <w:t xml:space="preserve">Beltrami </w:t>
      </w:r>
      <w:r>
        <w:t>(1968) считает, что травма груди с повреждением трахеи и бронхов в 60 — 70% случаев сопровождается пневмото</w:t>
      </w:r>
      <w:r>
        <w:softHyphen/>
        <w:t>раксом, 30 — 50%' — эмфиземой средостения, 30 — 35% — одышкой ив 10 — 20% случаев — кровохарканьем.</w:t>
      </w:r>
    </w:p>
    <w:p w:rsidR="0098717A" w:rsidRDefault="00543B1D">
      <w:pPr>
        <w:pStyle w:val="40"/>
        <w:shd w:val="clear" w:color="auto" w:fill="auto"/>
        <w:spacing w:line="206" w:lineRule="exact"/>
        <w:ind w:left="20" w:right="20" w:firstLine="320"/>
        <w:jc w:val="both"/>
      </w:pPr>
      <w:r>
        <w:t>Таким образом, наиболее характерным признаком разрыва главного или долевого бронха является поступление воздуха в плевральную полость, средостение или подкожную клетчатку. Воз</w:t>
      </w:r>
      <w:r>
        <w:softHyphen/>
        <w:t>никновение «газового синдрома» зависит от величины разрыва стенки бронха, места его расположения и отношения к окружаю</w:t>
      </w:r>
      <w:r>
        <w:softHyphen/>
        <w:t>щим тканям (рис. 20).</w:t>
      </w:r>
    </w:p>
    <w:p w:rsidR="0098717A" w:rsidRDefault="00543B1D">
      <w:pPr>
        <w:pStyle w:val="40"/>
        <w:shd w:val="clear" w:color="auto" w:fill="auto"/>
        <w:spacing w:line="202" w:lineRule="exact"/>
        <w:ind w:left="20" w:right="20" w:firstLine="320"/>
        <w:jc w:val="both"/>
      </w:pPr>
      <w:r>
        <w:t>Ввиду того что повреждения крупных бронхов в основном бы</w:t>
      </w:r>
      <w:r>
        <w:softHyphen/>
        <w:t>вают при закрытой травме груди, обычно развивается внутренний пневмоторакс.</w:t>
      </w:r>
    </w:p>
    <w:p w:rsidR="0098717A" w:rsidRDefault="00543B1D">
      <w:pPr>
        <w:pStyle w:val="40"/>
        <w:shd w:val="clear" w:color="auto" w:fill="auto"/>
        <w:spacing w:line="211" w:lineRule="exact"/>
        <w:ind w:left="20" w:right="20" w:firstLine="320"/>
        <w:jc w:val="both"/>
      </w:pPr>
      <w:r>
        <w:t>Типичными особенностями течения «газового синдрома» при разрывах бронхов считаются неэффективность декомпрессии сре</w:t>
      </w:r>
      <w:r>
        <w:softHyphen/>
        <w:t>достения при медиастинальной эмфиземе и непрерывное выделе</w:t>
      </w:r>
      <w:r>
        <w:softHyphen/>
        <w:t>ние воздуха через дренаж из плевральной полости при пневмото</w:t>
      </w:r>
      <w:r>
        <w:softHyphen/>
        <w:t xml:space="preserve">раксе, а следовательно, невозможность создавать разрежение в ней путем активной аспирации [Анчев Н., 1962; Гудим-Левко- вич Н. В., 1964; Червинский А. А., Селиванов В. П., 1968- Мишарев О. С, 1970; </w:t>
      </w:r>
      <w:r>
        <w:rPr>
          <w:lang w:val="en-US"/>
        </w:rPr>
        <w:t xml:space="preserve">Hasche </w:t>
      </w:r>
      <w:r>
        <w:t xml:space="preserve">Е., 1958; </w:t>
      </w:r>
      <w:r>
        <w:rPr>
          <w:lang w:val="en-US"/>
        </w:rPr>
        <w:t xml:space="preserve">Lloyd F. et al., </w:t>
      </w:r>
      <w:r>
        <w:t xml:space="preserve">1959* </w:t>
      </w:r>
      <w:r>
        <w:rPr>
          <w:lang w:val="en-US"/>
        </w:rPr>
        <w:t xml:space="preserve">Hood R., Sloam H., </w:t>
      </w:r>
      <w:r>
        <w:t xml:space="preserve">1959; </w:t>
      </w:r>
      <w:r>
        <w:rPr>
          <w:lang w:val="en-US"/>
        </w:rPr>
        <w:t xml:space="preserve">Slntzky R. J., Zdisalvo J. A. Lalarace' </w:t>
      </w:r>
      <w:r>
        <w:t xml:space="preserve">1968; </w:t>
      </w:r>
      <w:r>
        <w:rPr>
          <w:lang w:val="en-US"/>
        </w:rPr>
        <w:t xml:space="preserve">Guest I. J., Anderson I. N., </w:t>
      </w:r>
      <w:r>
        <w:t>1977].</w:t>
      </w:r>
    </w:p>
    <w:p w:rsidR="0098717A" w:rsidRDefault="00543B1D">
      <w:pPr>
        <w:pStyle w:val="40"/>
        <w:shd w:val="clear" w:color="auto" w:fill="auto"/>
        <w:spacing w:line="211" w:lineRule="exact"/>
        <w:ind w:left="20" w:firstLine="320"/>
        <w:jc w:val="both"/>
      </w:pPr>
      <w:r>
        <w:t>Приводим одно из наших наблюдений.</w:t>
      </w:r>
    </w:p>
    <w:p w:rsidR="0098717A" w:rsidRDefault="00543B1D">
      <w:pPr>
        <w:pStyle w:val="40"/>
        <w:shd w:val="clear" w:color="auto" w:fill="auto"/>
        <w:spacing w:line="168" w:lineRule="exact"/>
        <w:ind w:left="40" w:right="40" w:firstLine="360"/>
        <w:jc w:val="both"/>
      </w:pPr>
      <w:r>
        <w:t>Мужчина 26 лет доставлен в тяжелом состоянии. За 1 ч до поступления бвш сдавлен между бортами грузоввк машин. Жалобв1 на силвнвге боли в груди, одвппку, кровохарканве. Ввфаженнвш цианоз губ, подкожная эм</w:t>
      </w:r>
      <w:r>
        <w:softHyphen/>
        <w:t>физема распространяется на шею, живот, мошонку, конечности. На лице, шее множество мелкоточечнвк кровоизлияний. Кожа здесв имеет темно- пурпурную окраску, особенно на веках. Ниже уровня ключиц цвет кожи обвганвш. При рентгеноскопии — наличие газа в подкожной клетчатке, рас</w:t>
      </w:r>
      <w:r>
        <w:softHyphen/>
        <w:t xml:space="preserve">ширенная грудная клетка, правое легкое прижато к корню, в двкании не участвует, средостение смещено несколвко влево, причем левое легкое также коллабировано наполовину; жидкости в плевралвнвк полостях нет; перелом грудинв1 со смещением дисталвного отломка кзади; перелом </w:t>
      </w:r>
      <w:r>
        <w:rPr>
          <w:rStyle w:val="42pt"/>
        </w:rPr>
        <w:t xml:space="preserve">III </w:t>
      </w:r>
      <w:r>
        <w:t>XII ребер по левой среднеподмвппечной линии и II—V по правой передне- подмвппечной линиям.</w:t>
      </w:r>
    </w:p>
    <w:p w:rsidR="0098717A" w:rsidRDefault="00543B1D">
      <w:pPr>
        <w:pStyle w:val="40"/>
        <w:shd w:val="clear" w:color="auto" w:fill="auto"/>
        <w:spacing w:line="168" w:lineRule="exact"/>
        <w:ind w:left="40" w:right="40" w:firstLine="360"/>
        <w:jc w:val="both"/>
      </w:pPr>
      <w:r>
        <w:t>Ввшолненв1 вагосимпатнческая блокада справа п обезболивание мест переломов, введенв1 сердечнвге средства, налажена ингаляция кислорода, обе плевралвнвк полости дренированв1, установлена активная аспира</w:t>
      </w:r>
      <w:r>
        <w:softHyphen/>
        <w:t>ция. Слева отсасвгаание происходит аффективно, справа воздух иде1 без конца.</w:t>
      </w:r>
    </w:p>
    <w:p w:rsidR="0098717A" w:rsidRDefault="00543B1D">
      <w:pPr>
        <w:pStyle w:val="40"/>
        <w:shd w:val="clear" w:color="auto" w:fill="auto"/>
        <w:spacing w:line="168" w:lineRule="exact"/>
        <w:ind w:left="40" w:right="40" w:firstLine="360"/>
        <w:jc w:val="both"/>
      </w:pPr>
      <w:r>
        <w:t>Состояние пострадавшего ухудшается. Эмфизема нарастает — голова приобрела вид болвшого шара, резко раздутв1 туловище, руки, ноги; отме</w:t>
      </w:r>
      <w:r>
        <w:softHyphen/>
        <w:t>чается скопление воздуха даже на палвцах стоп. Болвной может толвко сидетв с разведеннвши руками и ногами.</w:t>
      </w:r>
    </w:p>
    <w:p w:rsidR="0098717A" w:rsidRDefault="00543B1D">
      <w:pPr>
        <w:pStyle w:val="40"/>
        <w:shd w:val="clear" w:color="auto" w:fill="auto"/>
        <w:spacing w:line="168" w:lineRule="exact"/>
        <w:ind w:left="40" w:right="40" w:firstLine="360"/>
        <w:jc w:val="both"/>
      </w:pPr>
      <w:r>
        <w:t>Несмотря на крайне тяжелое состояние, решено провести бронхогра</w:t>
      </w:r>
      <w:r>
        <w:softHyphen/>
        <w:t>фию с целвю ввшснения локализации разрвгаа бронха. Контрастное веще</w:t>
      </w:r>
      <w:r>
        <w:softHyphen/>
        <w:t>ство из правого главного бронха свободно проникает в плевралвную по- лоств и лишв частично попадает в легкое.</w:t>
      </w:r>
    </w:p>
    <w:p w:rsidR="0098717A" w:rsidRDefault="00543B1D">
      <w:pPr>
        <w:pStyle w:val="40"/>
        <w:shd w:val="clear" w:color="auto" w:fill="auto"/>
        <w:spacing w:line="168" w:lineRule="exact"/>
        <w:ind w:left="40" w:right="40" w:firstLine="360"/>
        <w:jc w:val="both"/>
      </w:pPr>
      <w:r>
        <w:t>Торакотомия справа иод эндотрахеалвнвш наркозом. Легкое прижато к корню; в плевралвной полости около 400 мл крови со сгустками. Син</w:t>
      </w:r>
      <w:r>
        <w:softHyphen/>
        <w:t>хронно сжатию мешка наркозного аппарата из рваной ранв1 у корня лег</w:t>
      </w:r>
      <w:r>
        <w:softHyphen/>
        <w:t>кого ввщувается струя воздуха, смешанного со слизвю. Обширное крово</w:t>
      </w:r>
      <w:r>
        <w:softHyphen/>
        <w:t xml:space="preserve">излияние в загрудинной клетчатке, корне легкого. Обвганая интубационная трубка заменена двухпросветной трубкой Карленса. Обнаружен разрвга главного бронха. Дефект не занимает всю окружноств бронха, размозжена лишв хрящевая его частв. Края ранв1 бронха неровнвге. После того как края иссеченв1, образовался циркулярнвш дефект. При помощи тонких капро- </w:t>
      </w:r>
      <w:r>
        <w:rPr>
          <w:rStyle w:val="47pt4"/>
        </w:rPr>
        <w:t>hobbix</w:t>
      </w:r>
      <w:r>
        <w:rPr>
          <w:lang w:val="en-US"/>
        </w:rPr>
        <w:t xml:space="preserve"> </w:t>
      </w:r>
      <w:r>
        <w:t xml:space="preserve">нитей в атравматпчнвк иглах узловвши швами восстановлена це- лоств бронха, легкое расправилосв. Линия швов анастомоза прикрвгга листком перикарда, ввжроеннвш и перекинутвш книзу в виде фартука. Вправлен смещеннвш перелом грудинв1. Удаленв1 острвге концв1 сломан- </w:t>
      </w:r>
      <w:r>
        <w:rPr>
          <w:rStyle w:val="47pt4"/>
        </w:rPr>
        <w:t>hbix</w:t>
      </w:r>
      <w:r>
        <w:rPr>
          <w:lang w:val="en-US"/>
        </w:rPr>
        <w:t xml:space="preserve"> III. </w:t>
      </w:r>
      <w:r>
        <w:t>IV, V ребер. Установлен дренаж через седвмое и второе межре- берве. После ушивания плевралвной полости дренажи подключенв1 к ас</w:t>
      </w:r>
      <w:r>
        <w:softHyphen/>
        <w:t>пиратору с постояннв1м отрицателвнвш давлением 20 см. вод. ст.</w:t>
      </w:r>
    </w:p>
    <w:p w:rsidR="0098717A" w:rsidRDefault="00543B1D">
      <w:pPr>
        <w:pStyle w:val="40"/>
        <w:shd w:val="clear" w:color="auto" w:fill="auto"/>
        <w:spacing w:line="168" w:lineRule="exact"/>
        <w:ind w:left="40" w:firstLine="360"/>
        <w:jc w:val="both"/>
      </w:pPr>
      <w:r>
        <w:t>Состояние после операции стало бвгстро улучшатвся.</w:t>
      </w:r>
    </w:p>
    <w:p w:rsidR="0098717A" w:rsidRDefault="00543B1D">
      <w:pPr>
        <w:pStyle w:val="40"/>
        <w:shd w:val="clear" w:color="auto" w:fill="auto"/>
        <w:spacing w:line="168" w:lineRule="exact"/>
        <w:ind w:left="40" w:right="40" w:firstLine="360"/>
        <w:jc w:val="both"/>
      </w:pPr>
      <w:r>
        <w:t>При рентгенографии через 5 дней после операции: правое легкое воз</w:t>
      </w:r>
      <w:r>
        <w:softHyphen/>
        <w:t>душно, коренв его расширен и уплотнен, свободного газа в плевралвной полости нет; диафрагма ограничена в подвижности, синус не развертв1- вается; пристеночнвш коллапс левого легкого, неравномерное затемнение легочного поля на всем протяжении, определяются две осумкованнвю по</w:t>
      </w:r>
      <w:r>
        <w:softHyphen/>
        <w:t>лости.</w:t>
      </w:r>
    </w:p>
    <w:p w:rsidR="0098717A" w:rsidRDefault="00543B1D">
      <w:pPr>
        <w:pStyle w:val="40"/>
        <w:shd w:val="clear" w:color="auto" w:fill="auto"/>
        <w:spacing w:line="168" w:lineRule="exact"/>
        <w:ind w:left="40" w:right="40" w:firstLine="360"/>
        <w:jc w:val="both"/>
      </w:pPr>
      <w:r>
        <w:t>Через 3 нед: правое легкое воздушно, прозрачно, коренв уплотнен, си</w:t>
      </w:r>
      <w:r>
        <w:softHyphen/>
        <w:t>нус запаян, диафрагма ограничена в ПОДВИЖНОСТИ; слева полостей не оп</w:t>
      </w:r>
      <w:r>
        <w:softHyphen/>
        <w:t>ределяется, широкая полоса пристеночного затемнения, синус запаян, диафрагма подвижна, коренв обвганвш.</w:t>
      </w:r>
    </w:p>
    <w:p w:rsidR="0098717A" w:rsidRDefault="00543B1D">
      <w:pPr>
        <w:pStyle w:val="40"/>
        <w:shd w:val="clear" w:color="auto" w:fill="auto"/>
        <w:spacing w:line="168" w:lineRule="exact"/>
        <w:ind w:left="40" w:firstLine="360"/>
        <w:jc w:val="both"/>
      </w:pPr>
      <w:r>
        <w:lastRenderedPageBreak/>
        <w:t>Ввшисан в хорошем состоянии.</w:t>
      </w:r>
    </w:p>
    <w:p w:rsidR="0098717A" w:rsidRDefault="00543B1D">
      <w:pPr>
        <w:pStyle w:val="40"/>
        <w:shd w:val="clear" w:color="auto" w:fill="auto"/>
        <w:spacing w:line="168" w:lineRule="exact"/>
        <w:ind w:left="40" w:right="40" w:firstLine="360"/>
        <w:jc w:val="both"/>
      </w:pPr>
      <w:r>
        <w:t>Трудоспособноств восстановиласв — продолжает работатв шофером на лесовозе. При контролвной рентгеноскопии найденв1 тени плевралвнвк наложений, прозрачноств легочнвк полей и экскурсия обеих легких хоро</w:t>
      </w:r>
      <w:r>
        <w:softHyphen/>
        <w:t>шая. При бронхографии через</w:t>
      </w:r>
      <w:r>
        <w:rPr>
          <w:rStyle w:val="49pt0pt"/>
        </w:rPr>
        <w:t xml:space="preserve"> У/</w:t>
      </w:r>
      <w:r>
        <w:rPr>
          <w:rStyle w:val="49pt0pt"/>
          <w:vertAlign w:val="subscript"/>
        </w:rPr>
        <w:t>2</w:t>
      </w:r>
      <w:r>
        <w:t xml:space="preserve"> года отмечается неболвшое колвцевидное сужение правого бронха в месте анастомоза.</w:t>
      </w:r>
    </w:p>
    <w:p w:rsidR="0098717A" w:rsidRDefault="00543B1D">
      <w:pPr>
        <w:pStyle w:val="9"/>
        <w:shd w:val="clear" w:color="auto" w:fill="auto"/>
        <w:ind w:left="40" w:right="40" w:firstLine="300"/>
      </w:pPr>
      <w:r>
        <w:rPr>
          <w:rStyle w:val="4c"/>
        </w:rPr>
        <w:t>Другим проявлением «газового синдрома» является эмфизема средостения, которая может возникнуть при разрывах грудного отдела трахеи, медиастинальной части главных бронхов, а также при одновременных повреждениях внутриплевральных отделов главных и долевых бронхов с нарушением целости медиастиналь</w:t>
      </w:r>
      <w:r>
        <w:rPr>
          <w:rStyle w:val="4c"/>
        </w:rPr>
        <w:softHyphen/>
        <w:t>ной плевры. Кроме того, имеет место распространение воздуха в подкожную клетчатку и средостение по перибронхиальной клет</w:t>
      </w:r>
      <w:r>
        <w:rPr>
          <w:rStyle w:val="4c"/>
        </w:rPr>
        <w:softHyphen/>
        <w:t>чатке.</w:t>
      </w:r>
    </w:p>
    <w:p w:rsidR="0098717A" w:rsidRDefault="00543B1D">
      <w:pPr>
        <w:pStyle w:val="9"/>
        <w:shd w:val="clear" w:color="auto" w:fill="auto"/>
        <w:spacing w:line="211" w:lineRule="exact"/>
        <w:ind w:left="40" w:right="40" w:firstLine="300"/>
      </w:pPr>
      <w:r>
        <w:rPr>
          <w:rStyle w:val="4c"/>
        </w:rPr>
        <w:t>Прогрессирующее поступление воздуха при клапанных меха</w:t>
      </w:r>
      <w:r>
        <w:rPr>
          <w:rStyle w:val="4c"/>
        </w:rPr>
        <w:softHyphen/>
        <w:t>низмах приводит к возникновению гипертензивной, или напря</w:t>
      </w:r>
      <w:r>
        <w:rPr>
          <w:rStyle w:val="4c"/>
        </w:rPr>
        <w:softHyphen/>
        <w:t>женной, эмфиземы средостения. При этом воздух под большим давлением смещает, сдавливает органы средостения и в первую очередь тонкостенное правое предсердие и полые вены. Наступает экстраперикардиальная тампонада сердца. Больные становятся беспокойными, отмечают сильные, сжимающие боли за грудиной с иррадиацией в спину. Выраженная одышка, цианоз, приступы удушливого кашля, затруднение глотания. Голос становится сип</w:t>
      </w:r>
      <w:r>
        <w:rPr>
          <w:rStyle w:val="4c"/>
        </w:rPr>
        <w:softHyphen/>
        <w:t>лым, а лицо одутловатым. В области яремной и надключичной ямок определяется подкожная крепитация воздуха. Сердечная тупость исчезает, на сердечные тоны наслаивается крепитация или грубые, булькающие шумы. При рентгенологическом исследо</w:t>
      </w:r>
      <w:r>
        <w:rPr>
          <w:rStyle w:val="4c"/>
        </w:rPr>
        <w:softHyphen/>
        <w:t>вании заметно, что срединная тень расширена, вдоль ее краев выявляются две светлые полосы, окаймляющие средостение. Ри</w:t>
      </w:r>
      <w:r>
        <w:rPr>
          <w:rStyle w:val="4c"/>
        </w:rPr>
        <w:softHyphen/>
        <w:t>сунок корней легких усилен, куполы диафрагмы стоят ниже обыч</w:t>
      </w:r>
      <w:r>
        <w:rPr>
          <w:rStyle w:val="4c"/>
        </w:rPr>
        <w:softHyphen/>
        <w:t>ного. На боковых рентгенограммах видно тяжистое просветление в области средостения, обусловленное скоплением воздуха. Воз</w:t>
      </w:r>
      <w:r>
        <w:rPr>
          <w:rStyle w:val="4c"/>
        </w:rPr>
        <w:softHyphen/>
        <w:t xml:space="preserve">можно смещение сердца кпереди или кзади [Кевеш Е. Л., 1949; Зедгенидзе Г. А., Липденбратен Л. Д., 1957; Феодилов Г. Л. 1960; </w:t>
      </w:r>
      <w:r>
        <w:rPr>
          <w:rStyle w:val="4c"/>
          <w:lang w:val="en-US"/>
        </w:rPr>
        <w:t xml:space="preserve">Evans J. A., Smallden </w:t>
      </w:r>
      <w:r>
        <w:rPr>
          <w:rStyle w:val="4c"/>
        </w:rPr>
        <w:t xml:space="preserve">Т., 1950; </w:t>
      </w:r>
      <w:r>
        <w:rPr>
          <w:rStyle w:val="4c"/>
          <w:lang w:val="en-US"/>
        </w:rPr>
        <w:t xml:space="preserve">Bariety </w:t>
      </w:r>
      <w:r>
        <w:rPr>
          <w:rStyle w:val="4c"/>
        </w:rPr>
        <w:t xml:space="preserve">М., </w:t>
      </w:r>
      <w:r>
        <w:rPr>
          <w:rStyle w:val="4c"/>
          <w:lang w:val="en-US"/>
        </w:rPr>
        <w:t xml:space="preserve">Colery </w:t>
      </w:r>
      <w:r>
        <w:rPr>
          <w:rStyle w:val="4c"/>
        </w:rPr>
        <w:t xml:space="preserve">С, 1958; </w:t>
      </w:r>
      <w:r>
        <w:rPr>
          <w:rStyle w:val="4c"/>
          <w:lang w:val="en-US"/>
        </w:rPr>
        <w:t xml:space="preserve">Clou- tier </w:t>
      </w:r>
      <w:r>
        <w:rPr>
          <w:rStyle w:val="4c"/>
        </w:rPr>
        <w:t xml:space="preserve">С. Т., </w:t>
      </w:r>
      <w:r>
        <w:rPr>
          <w:rStyle w:val="4c"/>
          <w:lang w:val="en-US"/>
        </w:rPr>
        <w:t xml:space="preserve">Payne </w:t>
      </w:r>
      <w:r>
        <w:rPr>
          <w:rStyle w:val="4c"/>
        </w:rPr>
        <w:t xml:space="preserve">М., </w:t>
      </w:r>
      <w:r>
        <w:rPr>
          <w:rStyle w:val="4c"/>
          <w:lang w:val="en-US"/>
        </w:rPr>
        <w:t xml:space="preserve">Gaensler </w:t>
      </w:r>
      <w:r>
        <w:rPr>
          <w:rStyle w:val="4c"/>
        </w:rPr>
        <w:t>Е., 1966].</w:t>
      </w:r>
    </w:p>
    <w:p w:rsidR="0098717A" w:rsidRDefault="00543B1D">
      <w:pPr>
        <w:pStyle w:val="9"/>
        <w:shd w:val="clear" w:color="auto" w:fill="auto"/>
        <w:spacing w:line="211" w:lineRule="exact"/>
        <w:ind w:left="40" w:right="40" w:firstLine="300"/>
      </w:pPr>
      <w:r>
        <w:rPr>
          <w:rStyle w:val="4c"/>
        </w:rPr>
        <w:t>У 11 наблюдавшихся нами в стационарных условиях больных повреждение бронхов сопровождалось развитием эмфиземы средо</w:t>
      </w:r>
      <w:r>
        <w:rPr>
          <w:rStyle w:val="4c"/>
        </w:rPr>
        <w:softHyphen/>
        <w:t>стения, явлениями экстраперикардиальной тампонады сердца, вы</w:t>
      </w:r>
      <w:r>
        <w:rPr>
          <w:rStyle w:val="4c"/>
        </w:rPr>
        <w:softHyphen/>
        <w:t>раженной в различной степени. У этих больных наряду с тяжелой одышкой отмечались снижение наполнения пульса, артериального давления, резко выраженный цианоз.</w:t>
      </w:r>
    </w:p>
    <w:p w:rsidR="0098717A" w:rsidRDefault="00543B1D">
      <w:pPr>
        <w:pStyle w:val="9"/>
        <w:shd w:val="clear" w:color="auto" w:fill="auto"/>
        <w:spacing w:line="211" w:lineRule="exact"/>
        <w:ind w:left="40" w:right="40" w:firstLine="300"/>
      </w:pPr>
      <w:r>
        <w:rPr>
          <w:rStyle w:val="4c"/>
        </w:rPr>
        <w:t>Эмфизема средостения часто сопровождается распространени</w:t>
      </w:r>
      <w:r>
        <w:rPr>
          <w:rStyle w:val="4c"/>
        </w:rPr>
        <w:softHyphen/>
        <w:t>ем воздуха на подкожную клетчатку шеи, лица, туловища и конеч</w:t>
      </w:r>
      <w:r>
        <w:rPr>
          <w:rStyle w:val="4c"/>
        </w:rPr>
        <w:softHyphen/>
        <w:t>ностей. Подкожная эмфизема особенно выражена при напряжен</w:t>
      </w:r>
      <w:r>
        <w:rPr>
          <w:rStyle w:val="4c"/>
        </w:rPr>
        <w:softHyphen/>
        <w:t>ном клапанном пневмотораксе. Внешний облик больного становит</w:t>
      </w:r>
      <w:r>
        <w:rPr>
          <w:rStyle w:val="4c"/>
        </w:rPr>
        <w:softHyphen/>
        <w:t>ся устрашающим, тягостным для него самого и окружающих. Сама по себе подкожная эмфизема не вызывает выраженных рас</w:t>
      </w:r>
      <w:r>
        <w:rPr>
          <w:rStyle w:val="4c"/>
        </w:rPr>
        <w:softHyphen/>
        <w:t>стройств вентиляции и кровообращения. После устранения при</w:t>
      </w:r>
      <w:r>
        <w:rPr>
          <w:rStyle w:val="4c"/>
        </w:rPr>
        <w:softHyphen/>
        <w:t>чин воздух рассасывается в течение нескольких дней (см. рис. 9).</w:t>
      </w:r>
    </w:p>
    <w:p w:rsidR="0098717A" w:rsidRDefault="00543B1D">
      <w:pPr>
        <w:pStyle w:val="9"/>
        <w:shd w:val="clear" w:color="auto" w:fill="auto"/>
        <w:spacing w:line="211" w:lineRule="exact"/>
        <w:ind w:left="40" w:right="40" w:firstLine="300"/>
      </w:pPr>
      <w:r>
        <w:rPr>
          <w:rStyle w:val="4c"/>
        </w:rPr>
        <w:t>При разрыве главного бронха эмфизема средостения может сопровождаться пневмотораксом и подкожной эмфиземой.</w:t>
      </w:r>
    </w:p>
    <w:p w:rsidR="0098717A" w:rsidRDefault="00543B1D">
      <w:pPr>
        <w:pStyle w:val="9"/>
        <w:shd w:val="clear" w:color="auto" w:fill="auto"/>
        <w:spacing w:line="211" w:lineRule="exact"/>
        <w:ind w:left="40" w:right="40" w:firstLine="300"/>
      </w:pPr>
      <w:r>
        <w:rPr>
          <w:rStyle w:val="4c"/>
        </w:rPr>
        <w:t>По данным литературы, гемоторакс нехарактерен для разрыва бронхов и чаще всего обусловлен повреждениями легких, крупных сосудов и сердца. При сочетании разрыва бронхов с разрывами легочной артерии или вен пострадавшие обычно умирают вслед</w:t>
      </w:r>
      <w:r>
        <w:rPr>
          <w:rStyle w:val="4c"/>
        </w:rPr>
        <w:softHyphen/>
        <w:t>ствие острой кровопотери на месте происшествия и редко подвер</w:t>
      </w:r>
      <w:r>
        <w:rPr>
          <w:rStyle w:val="4c"/>
        </w:rPr>
        <w:softHyphen/>
        <w:t xml:space="preserve">гаются хирургическим вмешательствам. Е. </w:t>
      </w:r>
      <w:r>
        <w:rPr>
          <w:rStyle w:val="4c"/>
          <w:lang w:val="en-US"/>
        </w:rPr>
        <w:t xml:space="preserve">Hasche </w:t>
      </w:r>
      <w:r>
        <w:rPr>
          <w:rStyle w:val="4c"/>
        </w:rPr>
        <w:t>(1958) даже указывает, что обильное поступление воздуха из плевральной поло</w:t>
      </w:r>
      <w:r>
        <w:rPr>
          <w:rStyle w:val="4c"/>
        </w:rPr>
        <w:softHyphen/>
        <w:t>сти при пункции ее и отсутствие или малое количество крови могут служить дифференциально-диагностическим признаком, от</w:t>
      </w:r>
      <w:r>
        <w:rPr>
          <w:rStyle w:val="4c"/>
        </w:rPr>
        <w:softHyphen/>
        <w:t>личающим разрыв легкого от разрыва бронха.</w:t>
      </w:r>
    </w:p>
    <w:p w:rsidR="0098717A" w:rsidRDefault="00543B1D">
      <w:pPr>
        <w:pStyle w:val="9"/>
        <w:shd w:val="clear" w:color="auto" w:fill="auto"/>
        <w:spacing w:line="211" w:lineRule="exact"/>
        <w:ind w:left="60" w:right="40" w:firstLine="340"/>
      </w:pPr>
      <w:r>
        <w:rPr>
          <w:rStyle w:val="4c"/>
        </w:rPr>
        <w:lastRenderedPageBreak/>
        <w:t>Кровохарканье при разрывах бронхов проявляется непостоян</w:t>
      </w:r>
      <w:r>
        <w:rPr>
          <w:rStyle w:val="4c"/>
        </w:rPr>
        <w:softHyphen/>
        <w:t xml:space="preserve">но. А. П. Колесов (1959) и Н. В. Рудим-Левкович (1964) считают кровохарканье частым признаком разрыва бронхов. Другие авторы </w:t>
      </w:r>
      <w:r>
        <w:rPr>
          <w:rStyle w:val="4c"/>
          <w:lang w:val="en-US"/>
        </w:rPr>
        <w:t xml:space="preserve">[Dor J. et al., </w:t>
      </w:r>
      <w:r>
        <w:rPr>
          <w:rStyle w:val="4c"/>
        </w:rPr>
        <w:t xml:space="preserve">1964; </w:t>
      </w:r>
      <w:r>
        <w:rPr>
          <w:rStyle w:val="4c"/>
          <w:lang w:val="en-US"/>
        </w:rPr>
        <w:t xml:space="preserve">Chesterman J., Satsang P., </w:t>
      </w:r>
      <w:r>
        <w:rPr>
          <w:rStyle w:val="4c"/>
        </w:rPr>
        <w:t>1966] не придают этому симптому большого значения. Следует также учитывать, что наличие сопутствующего перелома ребер затрудняет откаш</w:t>
      </w:r>
      <w:r>
        <w:rPr>
          <w:rStyle w:val="4c"/>
        </w:rPr>
        <w:softHyphen/>
        <w:t>ливание, а в случае тяжелой травмы черепа кашлевоп рефлекс тормозится.</w:t>
      </w:r>
    </w:p>
    <w:p w:rsidR="0098717A" w:rsidRDefault="00543B1D">
      <w:pPr>
        <w:pStyle w:val="9"/>
        <w:shd w:val="clear" w:color="auto" w:fill="auto"/>
        <w:spacing w:line="211" w:lineRule="exact"/>
        <w:ind w:left="60" w:right="40" w:firstLine="340"/>
      </w:pPr>
      <w:r>
        <w:rPr>
          <w:rStyle w:val="4c"/>
        </w:rPr>
        <w:t>О. М. Авилова (1962) отмечает возможность откашливания содержимого плевральной полости (крови, а в последующем и гнойно-геморрагической жидкости) через зияющие отверстия в крупном бронхе при его разрыве.</w:t>
      </w:r>
    </w:p>
    <w:p w:rsidR="0098717A" w:rsidRDefault="00543B1D">
      <w:pPr>
        <w:pStyle w:val="9"/>
        <w:shd w:val="clear" w:color="auto" w:fill="auto"/>
        <w:spacing w:line="211" w:lineRule="exact"/>
        <w:ind w:left="60" w:right="40" w:firstLine="340"/>
      </w:pPr>
      <w:r>
        <w:rPr>
          <w:rStyle w:val="4c"/>
        </w:rPr>
        <w:t>Кровохарканье отмечено у 18 из 22 пациентов, причем этот симптом всегда сочетался с гемотораксом. В отдельных случаях картину разрыва бронхов в значительной степени может затуше</w:t>
      </w:r>
      <w:r>
        <w:rPr>
          <w:rStyle w:val="4c"/>
        </w:rPr>
        <w:softHyphen/>
        <w:t>вать одновременное повреждение легочных сосудов, сопровождаю</w:t>
      </w:r>
      <w:r>
        <w:rPr>
          <w:rStyle w:val="4c"/>
        </w:rPr>
        <w:softHyphen/>
        <w:t>щееся интенсивным кровотечением, обусловливающим как гемото</w:t>
      </w:r>
      <w:r>
        <w:rPr>
          <w:rStyle w:val="4c"/>
        </w:rPr>
        <w:softHyphen/>
        <w:t>ракс, так и кровохарканье.</w:t>
      </w:r>
    </w:p>
    <w:p w:rsidR="0098717A" w:rsidRDefault="00543B1D">
      <w:pPr>
        <w:pStyle w:val="9"/>
        <w:shd w:val="clear" w:color="auto" w:fill="auto"/>
        <w:spacing w:line="230" w:lineRule="exact"/>
        <w:ind w:left="60" w:right="40" w:firstLine="340"/>
      </w:pPr>
      <w:r>
        <w:rPr>
          <w:rStyle w:val="4c"/>
        </w:rPr>
        <w:t>Примером такой ситуации может служить одно из наших на</w:t>
      </w:r>
      <w:r>
        <w:rPr>
          <w:rStyle w:val="4c"/>
        </w:rPr>
        <w:softHyphen/>
        <w:t>блюдений.</w:t>
      </w:r>
    </w:p>
    <w:p w:rsidR="0098717A" w:rsidRDefault="00543B1D">
      <w:pPr>
        <w:pStyle w:val="9"/>
        <w:shd w:val="clear" w:color="auto" w:fill="auto"/>
        <w:spacing w:line="168" w:lineRule="exact"/>
        <w:ind w:left="60" w:right="40" w:firstLine="340"/>
      </w:pPr>
      <w:r>
        <w:rPr>
          <w:rStyle w:val="4c"/>
        </w:rPr>
        <w:t>Мужчина 23 лет упал с высоты 3 м на торец металлической трубы. Было обильное кровохарканье. При поступлении состояние тяжелое: рез</w:t>
      </w:r>
      <w:r>
        <w:rPr>
          <w:rStyle w:val="4c"/>
        </w:rPr>
        <w:softHyphen/>
        <w:t>кая одышка, акроцианоз. Справа в области IV—VIII ребер спереди осад- ненный участок кожи правильной округлой формы, диаметром 10—12 см; здесь отмечаются подкожная эмфизема и парадоксальные движения уча</w:t>
      </w:r>
      <w:r>
        <w:rPr>
          <w:rStyle w:val="4c"/>
        </w:rPr>
        <w:softHyphen/>
        <w:t>стка грудной клетки. Дыхание справа не прослушивается, перкуторный звук коробочный, в задних отделах притупление, слева перкуторный звук не изменен, дыхание везикулярное, множество разнокалиберных сухих и влажных хрипов. Тоны сердца глухие,</w:t>
      </w:r>
      <w:r>
        <w:rPr>
          <w:rStyle w:val="5b"/>
        </w:rPr>
        <w:t xml:space="preserve"> АД</w:t>
      </w:r>
      <w:r>
        <w:rPr>
          <w:rStyle w:val="4c"/>
        </w:rPr>
        <w:t xml:space="preserve"> 70/40 мм рт. ст.</w:t>
      </w:r>
    </w:p>
    <w:p w:rsidR="0098717A" w:rsidRDefault="00543B1D">
      <w:pPr>
        <w:pStyle w:val="9"/>
        <w:shd w:val="clear" w:color="auto" w:fill="auto"/>
        <w:spacing w:line="168" w:lineRule="exact"/>
        <w:ind w:left="60" w:right="40" w:firstLine="340"/>
      </w:pPr>
      <w:r>
        <w:rPr>
          <w:rStyle w:val="4c"/>
        </w:rPr>
        <w:t>Состояние больного быстро ухудшается: нарастает эмфизема, одышка, цианоз, правая половина грудной клетки несколько выбухает. Плевральная полость пунктирована — с шумом выделяется воздух и пенистая кровь. Проба Рувилуа — Грегуара положительная.</w:t>
      </w:r>
    </w:p>
    <w:p w:rsidR="0098717A" w:rsidRDefault="00543B1D">
      <w:pPr>
        <w:pStyle w:val="9"/>
        <w:shd w:val="clear" w:color="auto" w:fill="auto"/>
        <w:spacing w:line="168" w:lineRule="exact"/>
        <w:ind w:left="60" w:right="40" w:firstLine="340"/>
      </w:pPr>
      <w:r>
        <w:rPr>
          <w:rStyle w:val="4c"/>
        </w:rPr>
        <w:t>В связи с предполагавшимся внутриплевральпым кровотечением и на</w:t>
      </w:r>
      <w:r>
        <w:rPr>
          <w:rStyle w:val="4c"/>
        </w:rPr>
        <w:softHyphen/>
        <w:t>личием клапанного механизма, обусловливающего напряженный пневмото</w:t>
      </w:r>
      <w:r>
        <w:rPr>
          <w:rStyle w:val="4c"/>
        </w:rPr>
        <w:softHyphen/>
        <w:t>ракс, было решено прибегнуть к срочной операции.</w:t>
      </w:r>
    </w:p>
    <w:p w:rsidR="0098717A" w:rsidRDefault="00543B1D">
      <w:pPr>
        <w:pStyle w:val="9"/>
        <w:shd w:val="clear" w:color="auto" w:fill="auto"/>
        <w:spacing w:line="168" w:lineRule="exact"/>
        <w:ind w:left="60" w:right="40" w:firstLine="340"/>
      </w:pPr>
      <w:r>
        <w:rPr>
          <w:rStyle w:val="4c"/>
        </w:rPr>
        <w:t>Произведена переднебоковая торакотомпя под эндотрахеальным нарко</w:t>
      </w:r>
      <w:r>
        <w:rPr>
          <w:rStyle w:val="4c"/>
        </w:rPr>
        <w:softHyphen/>
        <w:t>зом. В плевральной полости около 1 л крови и сгустков (реинфузия 800 мл), легкое в спавшемся состоянии, фрагмент V ребра длиной около 8 см острым краем внедрился в ткань легкого, вызвав обширный разрыв легоч</w:t>
      </w:r>
      <w:r>
        <w:rPr>
          <w:rStyle w:val="4c"/>
        </w:rPr>
        <w:softHyphen/>
        <w:t>ной паренхимы и ранение главного бронха. Лишь при прикрывании дефек</w:t>
      </w:r>
      <w:r>
        <w:rPr>
          <w:rStyle w:val="4c"/>
        </w:rPr>
        <w:softHyphen/>
        <w:t>та в бронхе удается несколько раздуть легкое. Введена интубациоиная трубка Кубрякова для однолегочного наркоза. Тщательно исследовано место разрыва бронха: края разрыва неровные, дефект охватывает половину окружности. После экономного иссечения краев образовался почти цирку</w:t>
      </w:r>
      <w:r>
        <w:rPr>
          <w:rStyle w:val="4c"/>
        </w:rPr>
        <w:softHyphen/>
        <w:t>лярный дефект бронха. При помощи швов, наложенных атравматичной иглой с тонким капроном, восстановлена его проходимость. Герметизация хорошая. Линия швов прикрыта лоскутком перикарда. Рана средней доли легкого имеет глубину до 3 см на спавшемся легком. Она ушита много</w:t>
      </w:r>
      <w:r>
        <w:rPr>
          <w:rStyle w:val="4c"/>
        </w:rPr>
        <w:softHyphen/>
        <w:t>этажными капроновыми швами по Линбергу. Легкое расправилось полно</w:t>
      </w:r>
      <w:r>
        <w:rPr>
          <w:rStyle w:val="4c"/>
        </w:rPr>
        <w:softHyphen/>
        <w:t>стью. После введения двух дренажей ушиты раны груди. Наложена тра- хеостома. Последовало выздоровление.</w:t>
      </w:r>
    </w:p>
    <w:p w:rsidR="0098717A" w:rsidRDefault="00543B1D">
      <w:pPr>
        <w:pStyle w:val="9"/>
        <w:shd w:val="clear" w:color="auto" w:fill="auto"/>
        <w:spacing w:after="202" w:line="158" w:lineRule="exact"/>
        <w:ind w:left="40" w:right="40" w:firstLine="320"/>
      </w:pPr>
      <w:r>
        <w:rPr>
          <w:rStyle w:val="4c"/>
        </w:rPr>
        <w:t>При обследовании через 2 года 2 мес самочувствие хорошее, жалоб нет. Бронхограмма правого легкого патологии не выявляет.</w:t>
      </w:r>
    </w:p>
    <w:p w:rsidR="0098717A" w:rsidRDefault="00543B1D">
      <w:pPr>
        <w:pStyle w:val="9"/>
        <w:shd w:val="clear" w:color="auto" w:fill="auto"/>
        <w:ind w:left="40" w:right="40" w:firstLine="320"/>
      </w:pPr>
      <w:r>
        <w:rPr>
          <w:rStyle w:val="4c"/>
        </w:rPr>
        <w:t xml:space="preserve">Клинические признаки разрывов бронхов редко встречаются изолированно; обычно сочетается несколько типичных симптомов. </w:t>
      </w:r>
      <w:r>
        <w:rPr>
          <w:rStyle w:val="4c"/>
          <w:lang w:val="en-US"/>
        </w:rPr>
        <w:t xml:space="preserve">J. Dor </w:t>
      </w:r>
      <w:r>
        <w:rPr>
          <w:rStyle w:val="4c"/>
        </w:rPr>
        <w:t>и соавт. (1964) выделяют следующие синдромы трахео- бронхиальных разрывов: «газовый синдром», геморрагический синдром и синдром дыхательной эксклюзии. Газовый синдром включает пневмоторакс, эмфизему средостения и подкожную эм</w:t>
      </w:r>
      <w:r>
        <w:rPr>
          <w:rStyle w:val="4c"/>
        </w:rPr>
        <w:softHyphen/>
        <w:t>физему. Под геморрагическим синдромом понимают кровотечение в дыхательные пути, проявляющееся длительным кровохаркань</w:t>
      </w:r>
      <w:r>
        <w:rPr>
          <w:rStyle w:val="4c"/>
        </w:rPr>
        <w:softHyphen/>
        <w:t>ем. Синдром дыхательной эксклюзии связан с коллапсом вслед</w:t>
      </w:r>
      <w:r>
        <w:rPr>
          <w:rStyle w:val="4c"/>
        </w:rPr>
        <w:softHyphen/>
        <w:t>ствие повреждения бронха. Указанные симптомы у 248 больных с разрывами бронхов сгруппированы авторами следующим обра</w:t>
      </w:r>
      <w:r>
        <w:rPr>
          <w:rStyle w:val="4c"/>
        </w:rPr>
        <w:softHyphen/>
        <w:t>зом.</w:t>
      </w:r>
    </w:p>
    <w:p w:rsidR="0098717A" w:rsidRDefault="00543B1D">
      <w:pPr>
        <w:pStyle w:val="9"/>
        <w:numPr>
          <w:ilvl w:val="0"/>
          <w:numId w:val="15"/>
        </w:numPr>
        <w:shd w:val="clear" w:color="auto" w:fill="auto"/>
        <w:tabs>
          <w:tab w:val="left" w:pos="640"/>
        </w:tabs>
        <w:spacing w:line="197" w:lineRule="exact"/>
        <w:ind w:left="40" w:right="40" w:firstLine="320"/>
      </w:pPr>
      <w:r>
        <w:rPr>
          <w:rStyle w:val="4c"/>
        </w:rPr>
        <w:lastRenderedPageBreak/>
        <w:t>Изолированные синдромы — у 143 человек (газовый синд</w:t>
      </w:r>
      <w:r>
        <w:rPr>
          <w:rStyle w:val="4c"/>
        </w:rPr>
        <w:softHyphen/>
        <w:t>ром—у 123, геморрагический синдром — у 14 и синдром дыха</w:t>
      </w:r>
      <w:r>
        <w:rPr>
          <w:rStyle w:val="4c"/>
        </w:rPr>
        <w:softHyphen/>
        <w:t>тельной эксклюзии — у 6).</w:t>
      </w:r>
    </w:p>
    <w:p w:rsidR="0098717A" w:rsidRDefault="00543B1D">
      <w:pPr>
        <w:pStyle w:val="9"/>
        <w:numPr>
          <w:ilvl w:val="0"/>
          <w:numId w:val="15"/>
        </w:numPr>
        <w:shd w:val="clear" w:color="auto" w:fill="auto"/>
        <w:tabs>
          <w:tab w:val="left" w:pos="650"/>
        </w:tabs>
        <w:ind w:left="40" w:right="40" w:firstLine="320"/>
      </w:pPr>
      <w:r>
        <w:rPr>
          <w:rStyle w:val="4c"/>
        </w:rPr>
        <w:t>Сочетание синдромов—у 47 человек (полная триада — у 1, газовый и геморрагический синдром — у 38, газовый синдром и синдром дыхательной эксклюзии — у 8; геморрагический синдром и синдром дыхательной эксклюзии не сочетался пи разу).</w:t>
      </w:r>
    </w:p>
    <w:p w:rsidR="0098717A" w:rsidRDefault="00543B1D">
      <w:pPr>
        <w:pStyle w:val="9"/>
        <w:numPr>
          <w:ilvl w:val="0"/>
          <w:numId w:val="15"/>
        </w:numPr>
        <w:shd w:val="clear" w:color="auto" w:fill="auto"/>
        <w:tabs>
          <w:tab w:val="left" w:pos="629"/>
        </w:tabs>
        <w:ind w:left="40" w:firstLine="320"/>
      </w:pPr>
      <w:r>
        <w:rPr>
          <w:rStyle w:val="4c"/>
        </w:rPr>
        <w:t>Обманчивая картина — у 22 человек.</w:t>
      </w:r>
    </w:p>
    <w:p w:rsidR="0098717A" w:rsidRDefault="00543B1D">
      <w:pPr>
        <w:pStyle w:val="9"/>
        <w:numPr>
          <w:ilvl w:val="0"/>
          <w:numId w:val="15"/>
        </w:numPr>
        <w:shd w:val="clear" w:color="auto" w:fill="auto"/>
        <w:tabs>
          <w:tab w:val="left" w:pos="634"/>
        </w:tabs>
        <w:ind w:left="40" w:firstLine="320"/>
      </w:pPr>
      <w:r>
        <w:rPr>
          <w:rStyle w:val="4c"/>
        </w:rPr>
        <w:t>Симптомов не было у 1 человека.</w:t>
      </w:r>
    </w:p>
    <w:p w:rsidR="0098717A" w:rsidRDefault="00543B1D">
      <w:pPr>
        <w:pStyle w:val="9"/>
        <w:numPr>
          <w:ilvl w:val="0"/>
          <w:numId w:val="15"/>
        </w:numPr>
        <w:shd w:val="clear" w:color="auto" w:fill="auto"/>
        <w:tabs>
          <w:tab w:val="left" w:pos="629"/>
        </w:tabs>
        <w:ind w:left="40" w:firstLine="320"/>
      </w:pPr>
      <w:r>
        <w:rPr>
          <w:rStyle w:val="4c"/>
        </w:rPr>
        <w:t>Симптоматика без точной локализации — у 31 человека.</w:t>
      </w:r>
    </w:p>
    <w:p w:rsidR="0098717A" w:rsidRDefault="00543B1D">
      <w:pPr>
        <w:pStyle w:val="9"/>
        <w:shd w:val="clear" w:color="auto" w:fill="auto"/>
        <w:ind w:left="40" w:firstLine="320"/>
      </w:pPr>
      <w:r>
        <w:rPr>
          <w:rStyle w:val="4c"/>
        </w:rPr>
        <w:t>Изолированные разрывы бронхов встречаются довольно редко,</w:t>
      </w:r>
    </w:p>
    <w:p w:rsidR="0098717A" w:rsidRDefault="00543B1D">
      <w:pPr>
        <w:pStyle w:val="9"/>
        <w:numPr>
          <w:ilvl w:val="1"/>
          <w:numId w:val="15"/>
        </w:numPr>
        <w:shd w:val="clear" w:color="auto" w:fill="auto"/>
        <w:tabs>
          <w:tab w:val="left" w:pos="227"/>
        </w:tabs>
        <w:ind w:left="40" w:firstLine="0"/>
      </w:pPr>
      <w:r>
        <w:rPr>
          <w:rStyle w:val="4c"/>
        </w:rPr>
        <w:t>чем свидетельствуют и наши наблюдения.</w:t>
      </w:r>
    </w:p>
    <w:p w:rsidR="0098717A" w:rsidRDefault="00543B1D">
      <w:pPr>
        <w:pStyle w:val="9"/>
        <w:shd w:val="clear" w:color="auto" w:fill="auto"/>
        <w:ind w:left="40" w:right="40" w:firstLine="320"/>
      </w:pPr>
      <w:r>
        <w:rPr>
          <w:rStyle w:val="4c"/>
        </w:rPr>
        <w:t>Клиническая картина разрыва бронха часто затушевывается признаками шока и коллапса, связанными с сочетанными повреж</w:t>
      </w:r>
      <w:r>
        <w:rPr>
          <w:rStyle w:val="4c"/>
        </w:rPr>
        <w:softHyphen/>
        <w:t>дениями. Однако множественность и особая тяжесть повреждений, свидетельствующих о приложении большой силы при наличии «газового синдрома», кровохарканья, дыхательной недостаточно</w:t>
      </w:r>
      <w:r>
        <w:rPr>
          <w:rStyle w:val="4c"/>
        </w:rPr>
        <w:softHyphen/>
        <w:t>сти, являются веским основанием для подозрения на повреждение магистральных дыхательных путей.</w:t>
      </w:r>
    </w:p>
    <w:p w:rsidR="0098717A" w:rsidRDefault="00543B1D">
      <w:pPr>
        <w:pStyle w:val="9"/>
        <w:shd w:val="clear" w:color="auto" w:fill="auto"/>
        <w:spacing w:line="211" w:lineRule="exact"/>
        <w:ind w:left="40" w:right="40" w:firstLine="320"/>
      </w:pPr>
      <w:r>
        <w:rPr>
          <w:rStyle w:val="4c"/>
          <w:lang w:val="en-US"/>
        </w:rPr>
        <w:t xml:space="preserve">J. Chestermann </w:t>
      </w:r>
      <w:r>
        <w:rPr>
          <w:rStyle w:val="4c"/>
        </w:rPr>
        <w:t xml:space="preserve">и </w:t>
      </w:r>
      <w:r>
        <w:rPr>
          <w:rStyle w:val="4c"/>
          <w:lang w:val="en-US"/>
        </w:rPr>
        <w:t xml:space="preserve">P. Satsangi </w:t>
      </w:r>
      <w:r>
        <w:rPr>
          <w:rStyle w:val="4c"/>
        </w:rPr>
        <w:t xml:space="preserve">(1966) считают характерными для разрывов бронхов переломы первых трех ребер, </w:t>
      </w:r>
      <w:r>
        <w:rPr>
          <w:rStyle w:val="4c"/>
          <w:lang w:val="en-US"/>
        </w:rPr>
        <w:t xml:space="preserve">a J. Dor </w:t>
      </w:r>
      <w:r>
        <w:rPr>
          <w:rStyle w:val="4c"/>
        </w:rPr>
        <w:t xml:space="preserve">и соавт. (1964) —перелом I ребра. А. П. Колесов (1959), М. </w:t>
      </w:r>
      <w:r>
        <w:rPr>
          <w:rStyle w:val="4c"/>
          <w:lang w:val="en-US"/>
        </w:rPr>
        <w:t xml:space="preserve">Matthes </w:t>
      </w:r>
      <w:r>
        <w:rPr>
          <w:rStyle w:val="4c"/>
        </w:rPr>
        <w:t xml:space="preserve">(1955), Е. </w:t>
      </w:r>
      <w:r>
        <w:rPr>
          <w:rStyle w:val="4c"/>
          <w:lang w:val="en-US"/>
        </w:rPr>
        <w:t xml:space="preserve">Hasche </w:t>
      </w:r>
      <w:r>
        <w:rPr>
          <w:rStyle w:val="4c"/>
        </w:rPr>
        <w:t xml:space="preserve">(1958), М. </w:t>
      </w:r>
      <w:r>
        <w:rPr>
          <w:rStyle w:val="4c"/>
          <w:lang w:val="en-US"/>
        </w:rPr>
        <w:t xml:space="preserve">Ozonoff </w:t>
      </w:r>
      <w:r>
        <w:rPr>
          <w:rStyle w:val="4c"/>
        </w:rPr>
        <w:t>(1964) и другие авторы, напротив, придают определенное значение отсутствию переломов ребер. А. А. Червинский и В. П. Селиванов (1963) из 18 больных с множественными переломами ребер (в том числе у 8 больных —</w:t>
      </w:r>
    </w:p>
    <w:p w:rsidR="0098717A" w:rsidRDefault="00543B1D">
      <w:pPr>
        <w:pStyle w:val="9"/>
        <w:numPr>
          <w:ilvl w:val="1"/>
          <w:numId w:val="15"/>
        </w:numPr>
        <w:shd w:val="clear" w:color="auto" w:fill="auto"/>
        <w:tabs>
          <w:tab w:val="left" w:pos="203"/>
        </w:tabs>
        <w:spacing w:line="211" w:lineRule="exact"/>
        <w:ind w:left="40" w:firstLine="0"/>
      </w:pPr>
      <w:r>
        <w:rPr>
          <w:rStyle w:val="4c"/>
        </w:rPr>
        <w:t>ребра, у 2 — грудины) с парадоксальными движениями грудной</w:t>
      </w:r>
    </w:p>
    <w:p w:rsidR="0098717A" w:rsidRDefault="00543B1D">
      <w:pPr>
        <w:pStyle w:val="9"/>
        <w:shd w:val="clear" w:color="auto" w:fill="auto"/>
        <w:spacing w:line="211" w:lineRule="exact"/>
        <w:ind w:left="60" w:right="280" w:firstLine="0"/>
      </w:pPr>
      <w:r>
        <w:rPr>
          <w:rStyle w:val="4c"/>
        </w:rPr>
        <w:t>стенки только у 1 больного выявили разрыв крупного бронха. По данным В. Д. Фирсова (1969), разрывы главных и долевых брон</w:t>
      </w:r>
      <w:r>
        <w:rPr>
          <w:rStyle w:val="4c"/>
        </w:rPr>
        <w:softHyphen/>
        <w:t xml:space="preserve">хов, как правило, сочетались с множественными двусторонними переломами ребер, причем в основном повреждались </w:t>
      </w:r>
      <w:r>
        <w:rPr>
          <w:rStyle w:val="4c"/>
          <w:lang w:val="en-US"/>
        </w:rPr>
        <w:t>III, IV</w:t>
      </w:r>
      <w:r>
        <w:rPr>
          <w:rStyle w:val="4c"/>
          <w:vertAlign w:val="subscript"/>
          <w:lang w:val="en-US"/>
        </w:rPr>
        <w:t xml:space="preserve">r </w:t>
      </w:r>
      <w:r>
        <w:rPr>
          <w:rStyle w:val="4c"/>
        </w:rPr>
        <w:t>V ребра.</w:t>
      </w:r>
    </w:p>
    <w:p w:rsidR="0098717A" w:rsidRDefault="00543B1D">
      <w:pPr>
        <w:pStyle w:val="9"/>
        <w:shd w:val="clear" w:color="auto" w:fill="auto"/>
        <w:spacing w:line="211" w:lineRule="exact"/>
        <w:ind w:left="60" w:right="280" w:firstLine="320"/>
      </w:pPr>
      <w:r>
        <w:rPr>
          <w:rStyle w:val="4c"/>
        </w:rPr>
        <w:t>Довольно час*го имели место и переломы I ребра, ключи</w:t>
      </w:r>
      <w:r>
        <w:rPr>
          <w:rStyle w:val="4c"/>
        </w:rPr>
        <w:softHyphen/>
        <w:t>цы, лопатки, грудины, остистых отростков грудных позвонков. Указанные повреждения грудной клетки вообще характерны для автомобильной травмы [Герсамия Г. К., 1955; Христофоров С. П., 1958; Капустин А. В., 1962; Солохин А. А., 1968, и др.].</w:t>
      </w:r>
    </w:p>
    <w:p w:rsidR="0098717A" w:rsidRDefault="00543B1D">
      <w:pPr>
        <w:pStyle w:val="9"/>
        <w:shd w:val="clear" w:color="auto" w:fill="auto"/>
        <w:spacing w:line="211" w:lineRule="exact"/>
        <w:ind w:left="60" w:right="280" w:firstLine="320"/>
      </w:pPr>
      <w:r>
        <w:rPr>
          <w:rStyle w:val="4c"/>
        </w:rPr>
        <w:t xml:space="preserve">А. П. Колесов (1959), </w:t>
      </w:r>
      <w:r>
        <w:rPr>
          <w:rStyle w:val="4c"/>
          <w:lang w:val="en-US"/>
        </w:rPr>
        <w:t xml:space="preserve">J. Burke </w:t>
      </w:r>
      <w:r>
        <w:rPr>
          <w:rStyle w:val="4c"/>
        </w:rPr>
        <w:t xml:space="preserve">(1962), Е. </w:t>
      </w:r>
      <w:r>
        <w:rPr>
          <w:rStyle w:val="4c"/>
          <w:lang w:val="en-US"/>
        </w:rPr>
        <w:t xml:space="preserve">Munnel </w:t>
      </w:r>
      <w:r>
        <w:rPr>
          <w:rStyle w:val="4c"/>
        </w:rPr>
        <w:t>(1963</w:t>
      </w:r>
      <w:r>
        <w:rPr>
          <w:rStyle w:val="4c"/>
          <w:vertAlign w:val="superscript"/>
        </w:rPr>
        <w:t>л</w:t>
      </w:r>
      <w:r>
        <w:rPr>
          <w:rStyle w:val="4c"/>
        </w:rPr>
        <w:t xml:space="preserve">- А. П. Балашов и М. Ф. Минько (1964) считают травматический шок характерным для раннего периода при разрывах бронхов. В то же время </w:t>
      </w:r>
      <w:r>
        <w:rPr>
          <w:rStyle w:val="4c"/>
          <w:lang w:val="en-US"/>
        </w:rPr>
        <w:t xml:space="preserve">R. Hood </w:t>
      </w:r>
      <w:r>
        <w:rPr>
          <w:rStyle w:val="4c"/>
        </w:rPr>
        <w:t xml:space="preserve">и Н. </w:t>
      </w:r>
      <w:r>
        <w:rPr>
          <w:rStyle w:val="4c"/>
          <w:lang w:val="en-US"/>
        </w:rPr>
        <w:t xml:space="preserve">Sloan </w:t>
      </w:r>
      <w:r>
        <w:rPr>
          <w:rStyle w:val="4c"/>
        </w:rPr>
        <w:t>(1959) отметили шок только в 14 из 82 наблюдений. А. А. Червинский и В. П. Селиванов (1968) разноречивость сведений о частоте шока объясняют трудностями дифференциальной диагностики. По их мнению, в части случаев травматический шок при трахеобронхиальных разрывах включа</w:t>
      </w:r>
      <w:r>
        <w:rPr>
          <w:rStyle w:val="4c"/>
        </w:rPr>
        <w:softHyphen/>
        <w:t>ется в диагноз в связи с очень тяжелой клинической картиной. Характерные для травматического шока угнетение психики, та</w:t>
      </w:r>
      <w:r>
        <w:rPr>
          <w:rStyle w:val="4c"/>
        </w:rPr>
        <w:softHyphen/>
        <w:t>хикардия, расстройства терморегуляции могут быть проявлением только дыхательной недостаточности. Дифференциальный диагноз при этом затруднен, тем более что артериальное давление часто оказывается даже повышенным в порядке реакции на гипоксию, а его снижение в последующем может быть следствием тяжелой кардиопульмональной декомпенсации, вызванной в основном ме</w:t>
      </w:r>
      <w:r>
        <w:rPr>
          <w:rStyle w:val="4c"/>
        </w:rPr>
        <w:softHyphen/>
        <w:t>ханическими причинами.</w:t>
      </w:r>
    </w:p>
    <w:p w:rsidR="0098717A" w:rsidRDefault="00543B1D">
      <w:pPr>
        <w:pStyle w:val="9"/>
        <w:shd w:val="clear" w:color="auto" w:fill="auto"/>
        <w:spacing w:line="216" w:lineRule="exact"/>
        <w:ind w:left="60" w:right="280" w:firstLine="320"/>
      </w:pPr>
      <w:r>
        <w:rPr>
          <w:rStyle w:val="4c"/>
        </w:rPr>
        <w:t>Отмеченные А. П. Колесовым (1959) в качестве редкого сим</w:t>
      </w:r>
      <w:r>
        <w:rPr>
          <w:rStyle w:val="4c"/>
        </w:rPr>
        <w:softHyphen/>
        <w:t>птома разрыва бронхов нарушения речи наблюдаются также при повреждениях только грудной стенки, при напряженном пневмо</w:t>
      </w:r>
      <w:r>
        <w:rPr>
          <w:rStyle w:val="4c"/>
        </w:rPr>
        <w:softHyphen/>
        <w:t>тораксе, эмфиземе средостения, ОДН любого генеза (Червин</w:t>
      </w:r>
      <w:r>
        <w:rPr>
          <w:rStyle w:val="4c"/>
        </w:rPr>
        <w:softHyphen/>
        <w:t xml:space="preserve">ский А. А., Селиванов В. П., 1968). Кроме того, расстройства речи </w:t>
      </w:r>
      <w:r>
        <w:rPr>
          <w:rStyle w:val="4c"/>
        </w:rPr>
        <w:lastRenderedPageBreak/>
        <w:t>могут быть обусловлены повреждениями черепа и головного моз</w:t>
      </w:r>
      <w:r>
        <w:rPr>
          <w:rStyle w:val="4c"/>
        </w:rPr>
        <w:softHyphen/>
        <w:t>га, нередко сочетающимися с разрывами трахеобронхиального дерева.</w:t>
      </w:r>
    </w:p>
    <w:p w:rsidR="0098717A" w:rsidRDefault="00543B1D">
      <w:pPr>
        <w:pStyle w:val="9"/>
        <w:shd w:val="clear" w:color="auto" w:fill="auto"/>
        <w:spacing w:line="216" w:lineRule="exact"/>
        <w:ind w:left="60" w:right="280" w:firstLine="320"/>
      </w:pPr>
      <w:r>
        <w:rPr>
          <w:rStyle w:val="4c"/>
        </w:rPr>
        <w:t>Разрывы бронхов в раннем периоде травмы распознаются не</w:t>
      </w:r>
      <w:r>
        <w:rPr>
          <w:rStyle w:val="4c"/>
        </w:rPr>
        <w:softHyphen/>
        <w:t xml:space="preserve">часто. </w:t>
      </w:r>
      <w:r>
        <w:rPr>
          <w:rStyle w:val="4c"/>
          <w:lang w:val="en-US"/>
        </w:rPr>
        <w:t xml:space="preserve">J. Dor </w:t>
      </w:r>
      <w:r>
        <w:rPr>
          <w:rStyle w:val="4c"/>
        </w:rPr>
        <w:t>и соавт. (1964) при анализе 210 случаев разрывов бронхов, опубликованных в литературе, отмечают, что в первые 6 дней правильный диагноз был поставлен у 52 (25%) больных, в первые 6 нед — у 18 (9%), позже 6 нед —у 100 (47%) и позже 1 года с момента травмы — у 40 (19%).</w:t>
      </w:r>
    </w:p>
    <w:p w:rsidR="0098717A" w:rsidRDefault="00543B1D">
      <w:pPr>
        <w:pStyle w:val="9"/>
        <w:shd w:val="clear" w:color="auto" w:fill="auto"/>
        <w:spacing w:line="216" w:lineRule="exact"/>
        <w:ind w:left="60" w:right="280" w:firstLine="320"/>
      </w:pPr>
      <w:r>
        <w:rPr>
          <w:rStyle w:val="4c"/>
        </w:rPr>
        <w:t>Из 304 наблюдений, описание которых найдено в литературе А. А. Червинским и В. П. Селивановым (1968), правильный диаг</w:t>
      </w:r>
      <w:r>
        <w:rPr>
          <w:rStyle w:val="4c"/>
        </w:rPr>
        <w:softHyphen/>
        <w:t>ноз в раннем периоде поставлен в 60 (19,7%), причем у значи</w:t>
      </w:r>
      <w:r>
        <w:rPr>
          <w:rStyle w:val="4c"/>
        </w:rPr>
        <w:softHyphen/>
        <w:t>тельной части больных он оставался предположительным до про</w:t>
      </w:r>
      <w:r>
        <w:rPr>
          <w:rStyle w:val="4c"/>
        </w:rPr>
        <w:softHyphen/>
        <w:t>ведения бронхоскопии. Из 64 оперированных по поводу разрывов бронхов только у 6 операции произведены в первые 6 ч после травмы.</w:t>
      </w:r>
      <w:r>
        <w:br w:type="page"/>
      </w:r>
    </w:p>
    <w:p w:rsidR="0098717A" w:rsidRDefault="00543B1D">
      <w:pPr>
        <w:pStyle w:val="9"/>
        <w:shd w:val="clear" w:color="auto" w:fill="auto"/>
        <w:spacing w:line="211" w:lineRule="exact"/>
        <w:ind w:left="60" w:right="60" w:firstLine="320"/>
      </w:pPr>
      <w:r>
        <w:rPr>
          <w:rStyle w:val="4c"/>
        </w:rPr>
        <w:lastRenderedPageBreak/>
        <w:t>Все изложенное сви</w:t>
      </w:r>
      <w:r>
        <w:rPr>
          <w:rStyle w:val="4c"/>
        </w:rPr>
        <w:softHyphen/>
        <w:t>детельствует не только о трудностях диагностики, но и в некоторой степени об отступлении тенденции к уточненной диагностике повреждений бронхов при травме груди. Клиниче</w:t>
      </w:r>
      <w:r>
        <w:rPr>
          <w:rStyle w:val="4c"/>
        </w:rPr>
        <w:softHyphen/>
        <w:t>ские признаки дают осно</w:t>
      </w:r>
      <w:r>
        <w:rPr>
          <w:rStyle w:val="4c"/>
        </w:rPr>
        <w:softHyphen/>
        <w:t>вание лишь предположить диагноз разрыва бронха. Правильный диагноз мож</w:t>
      </w:r>
      <w:r>
        <w:rPr>
          <w:rStyle w:val="4c"/>
        </w:rPr>
        <w:softHyphen/>
        <w:t>но поставить до операции только при использовании специальных методов.</w:t>
      </w:r>
    </w:p>
    <w:p w:rsidR="0098717A" w:rsidRDefault="00543B1D">
      <w:pPr>
        <w:pStyle w:val="9"/>
        <w:shd w:val="clear" w:color="auto" w:fill="auto"/>
        <w:spacing w:line="211" w:lineRule="exact"/>
        <w:ind w:left="60" w:right="60" w:firstLine="320"/>
      </w:pPr>
      <w:r>
        <w:rPr>
          <w:rStyle w:val="4c"/>
        </w:rPr>
        <w:t>Рентгенологическое ис</w:t>
      </w:r>
      <w:r>
        <w:rPr>
          <w:rStyle w:val="4c"/>
        </w:rPr>
        <w:softHyphen/>
        <w:t>следование в раннем пе</w:t>
      </w:r>
      <w:r>
        <w:rPr>
          <w:rStyle w:val="4c"/>
        </w:rPr>
        <w:softHyphen/>
        <w:t>риоде позволяет подтвер</w:t>
      </w:r>
      <w:r>
        <w:rPr>
          <w:rStyle w:val="4c"/>
        </w:rPr>
        <w:softHyphen/>
        <w:t>дить наличие подкожной и медиастинальной эмфи</w:t>
      </w:r>
      <w:r>
        <w:rPr>
          <w:rStyle w:val="4c"/>
        </w:rPr>
        <w:softHyphen/>
        <w:t>земы, пневмоторакса и ге</w:t>
      </w:r>
      <w:r>
        <w:rPr>
          <w:rStyle w:val="4c"/>
        </w:rPr>
        <w:softHyphen/>
        <w:t>моторакса, коллапса лег</w:t>
      </w:r>
      <w:r>
        <w:rPr>
          <w:rStyle w:val="4c"/>
        </w:rPr>
        <w:softHyphen/>
        <w:t xml:space="preserve">кого. </w:t>
      </w:r>
      <w:r>
        <w:rPr>
          <w:rStyle w:val="4c"/>
          <w:lang w:val="en-US"/>
        </w:rPr>
        <w:t xml:space="preserve">J. Williams </w:t>
      </w:r>
      <w:r>
        <w:rPr>
          <w:rStyle w:val="4c"/>
        </w:rPr>
        <w:t xml:space="preserve">и Т. Воп- </w:t>
      </w:r>
      <w:r>
        <w:rPr>
          <w:rStyle w:val="4c"/>
          <w:lang w:val="en-US"/>
        </w:rPr>
        <w:t xml:space="preserve">te </w:t>
      </w:r>
      <w:r>
        <w:rPr>
          <w:rStyle w:val="4c"/>
        </w:rPr>
        <w:t xml:space="preserve">(1961), К. </w:t>
      </w:r>
      <w:r>
        <w:rPr>
          <w:rStyle w:val="4c"/>
          <w:lang w:val="en-US"/>
        </w:rPr>
        <w:t xml:space="preserve">S. Oh </w:t>
      </w:r>
      <w:r>
        <w:rPr>
          <w:rStyle w:val="4c"/>
        </w:rPr>
        <w:t>и со</w:t>
      </w:r>
      <w:r>
        <w:rPr>
          <w:rStyle w:val="4c"/>
        </w:rPr>
        <w:softHyphen/>
        <w:t xml:space="preserve">авт. (1969), </w:t>
      </w:r>
      <w:r>
        <w:rPr>
          <w:rStyle w:val="4c"/>
          <w:lang w:val="en-US"/>
        </w:rPr>
        <w:t xml:space="preserve">A. Eijgelaar </w:t>
      </w:r>
      <w:r>
        <w:rPr>
          <w:rStyle w:val="4c"/>
        </w:rPr>
        <w:t>(1970) рекомендуют поль</w:t>
      </w:r>
      <w:r>
        <w:rPr>
          <w:rStyle w:val="4c"/>
        </w:rPr>
        <w:softHyphen/>
        <w:t>зоваться жесткими рентгенограммами и томографией. Реально возможно определение на томограммах места разрыва глав</w:t>
      </w:r>
      <w:r>
        <w:rPr>
          <w:rStyle w:val="4c"/>
        </w:rPr>
        <w:softHyphen/>
        <w:t>ного бронха, однако этот метод еще не изучен в клини</w:t>
      </w:r>
      <w:r>
        <w:rPr>
          <w:rStyle w:val="4c"/>
        </w:rPr>
        <w:softHyphen/>
        <w:t>ческой практике. Выявленный рентгенологически ранний ате</w:t>
      </w:r>
      <w:r>
        <w:rPr>
          <w:rStyle w:val="4c"/>
        </w:rPr>
        <w:softHyphen/>
        <w:t>лектаз также является лишь косвенным признаком разрыва брон</w:t>
      </w:r>
      <w:r>
        <w:rPr>
          <w:rStyle w:val="4c"/>
        </w:rPr>
        <w:softHyphen/>
        <w:t>ха — он может быть следствием нарушения дренирования брон</w:t>
      </w:r>
      <w:r>
        <w:rPr>
          <w:rStyle w:val="4c"/>
        </w:rPr>
        <w:softHyphen/>
        <w:t xml:space="preserve">хов, а также встречается при травме груди и без повреждения бронхов. Кроме того, описываются травматические рефлекторные ателектазы [Курашев Р. П., 1962; </w:t>
      </w:r>
      <w:r>
        <w:rPr>
          <w:rStyle w:val="4c"/>
          <w:lang w:val="en-US"/>
        </w:rPr>
        <w:t xml:space="preserve">Zuckschwerdt L.. </w:t>
      </w:r>
      <w:r>
        <w:rPr>
          <w:rStyle w:val="4c"/>
        </w:rPr>
        <w:t xml:space="preserve">1940; </w:t>
      </w:r>
      <w:r>
        <w:rPr>
          <w:rStyle w:val="4c"/>
          <w:lang w:val="en-US"/>
        </w:rPr>
        <w:t xml:space="preserve">Major </w:t>
      </w:r>
      <w:r>
        <w:rPr>
          <w:rStyle w:val="4c"/>
        </w:rPr>
        <w:t>А., 1956, и др.].</w:t>
      </w:r>
    </w:p>
    <w:p w:rsidR="0098717A" w:rsidRDefault="00543B1D">
      <w:pPr>
        <w:pStyle w:val="9"/>
        <w:shd w:val="clear" w:color="auto" w:fill="auto"/>
        <w:ind w:left="60" w:right="60" w:firstLine="320"/>
      </w:pPr>
      <w:r>
        <w:rPr>
          <w:rStyle w:val="4c"/>
        </w:rPr>
        <w:t>Наиболее доказательной из рентгенологических методов сле</w:t>
      </w:r>
      <w:r>
        <w:rPr>
          <w:rStyle w:val="4c"/>
        </w:rPr>
        <w:softHyphen/>
        <w:t>дует считать бронхографию. При разрывах крупных бронхов в раннем периоде можно видеть поступление контрастного веще</w:t>
      </w:r>
      <w:r>
        <w:rPr>
          <w:rStyle w:val="4c"/>
        </w:rPr>
        <w:softHyphen/>
        <w:t>ства в плевральную полость или средостение через отверстие в бронхе (рис. 21). Однако выполнение бронхографии у таких боль</w:t>
      </w:r>
      <w:r>
        <w:rPr>
          <w:rStyle w:val="4c"/>
        </w:rPr>
        <w:softHyphen/>
        <w:t>ных затруднительно и небезопасно.</w:t>
      </w:r>
    </w:p>
    <w:p w:rsidR="0098717A" w:rsidRDefault="006710F6">
      <w:pPr>
        <w:framePr w:w="3653" w:h="5194" w:hSpace="102" w:vSpace="408" w:wrap="around" w:hAnchor="margin" w:x="72" w:y="132"/>
        <w:jc w:val="center"/>
        <w:rPr>
          <w:sz w:val="0"/>
          <w:szCs w:val="0"/>
        </w:rPr>
      </w:pPr>
      <w:r>
        <w:pict>
          <v:shape id="_x0000_i1061" type="#_x0000_t75" style="width:182.3pt;height:229.95pt">
            <v:imagedata r:id="rId158" r:href="rId159"/>
          </v:shape>
        </w:pict>
      </w:r>
    </w:p>
    <w:p w:rsidR="0098717A" w:rsidRDefault="00543B1D">
      <w:pPr>
        <w:pStyle w:val="53"/>
        <w:framePr w:w="3653" w:h="5194" w:hSpace="102" w:vSpace="408" w:wrap="around" w:hAnchor="margin" w:x="72" w:y="132"/>
        <w:shd w:val="clear" w:color="auto" w:fill="auto"/>
        <w:spacing w:line="173" w:lineRule="exact"/>
        <w:jc w:val="center"/>
      </w:pPr>
      <w:r>
        <w:rPr>
          <w:rStyle w:val="58"/>
        </w:rPr>
        <w:t>Рис. 21. Бронхограмма при разрыве бронха.</w:t>
      </w:r>
    </w:p>
    <w:p w:rsidR="0098717A" w:rsidRDefault="0098717A">
      <w:pPr>
        <w:rPr>
          <w:sz w:val="2"/>
          <w:szCs w:val="2"/>
        </w:rPr>
        <w:sectPr w:rsidR="0098717A">
          <w:footerReference w:type="even" r:id="rId160"/>
          <w:footerReference w:type="default" r:id="rId161"/>
          <w:type w:val="continuous"/>
          <w:pgSz w:w="11905" w:h="16837"/>
          <w:pgMar w:top="2886" w:right="2681" w:bottom="3415" w:left="2475" w:header="0" w:footer="3" w:gutter="0"/>
          <w:cols w:space="720"/>
          <w:noEndnote/>
          <w:docGrid w:linePitch="360"/>
        </w:sectPr>
      </w:pPr>
    </w:p>
    <w:p w:rsidR="0098717A" w:rsidRDefault="00543B1D">
      <w:pPr>
        <w:pStyle w:val="9"/>
        <w:shd w:val="clear" w:color="auto" w:fill="auto"/>
        <w:spacing w:line="211" w:lineRule="exact"/>
        <w:ind w:left="60" w:right="60" w:firstLine="320"/>
      </w:pPr>
      <w:r>
        <w:rPr>
          <w:rStyle w:val="4c"/>
        </w:rPr>
        <w:lastRenderedPageBreak/>
        <w:t xml:space="preserve">Е. </w:t>
      </w:r>
      <w:r>
        <w:rPr>
          <w:rStyle w:val="4c"/>
          <w:lang w:val="en-US"/>
        </w:rPr>
        <w:t xml:space="preserve">Bucherl </w:t>
      </w:r>
      <w:r>
        <w:rPr>
          <w:rStyle w:val="4c"/>
        </w:rPr>
        <w:t xml:space="preserve">и </w:t>
      </w:r>
      <w:r>
        <w:rPr>
          <w:rStyle w:val="4c"/>
          <w:lang w:val="en-US"/>
        </w:rPr>
        <w:t xml:space="preserve">R. Koch </w:t>
      </w:r>
      <w:r>
        <w:rPr>
          <w:rStyle w:val="4c"/>
        </w:rPr>
        <w:t>(1957) не рекомендуют использовать бронхографию для диагностики разрывов бронхов по следующим соображениям. Контрастное вещество почти всегда в той или иной степени заполняет альвеолы и уменьшает поверхность диффузии, выключая часть легкого из дыхания. Кроме того, наличие катете</w:t>
      </w:r>
      <w:r>
        <w:rPr>
          <w:rStyle w:val="4c"/>
        </w:rPr>
        <w:softHyphen/>
        <w:t>ра в просвете трахеи и бронхов ухудшает вентиляцию. Авторы</w:t>
      </w:r>
      <w:r>
        <w:rPr>
          <w:rStyle w:val="4c"/>
        </w:rPr>
        <w:br w:type="page"/>
      </w:r>
      <w:r>
        <w:rPr>
          <w:rStyle w:val="4c"/>
        </w:rPr>
        <w:lastRenderedPageBreak/>
        <w:t>наблюдали гипоксемическую остановку сердца у больного с раз</w:t>
      </w:r>
      <w:r>
        <w:rPr>
          <w:rStyle w:val="4c"/>
        </w:rPr>
        <w:softHyphen/>
        <w:t>рывом бронха в момент проведения диагностической бронхогра</w:t>
      </w:r>
      <w:r>
        <w:rPr>
          <w:rStyle w:val="4c"/>
        </w:rPr>
        <w:softHyphen/>
        <w:t xml:space="preserve">фии; для восстановления сердечной деятельности потребовалось проведение массажа сердца. </w:t>
      </w:r>
      <w:r>
        <w:rPr>
          <w:rStyle w:val="4c"/>
          <w:lang w:val="en-US"/>
        </w:rPr>
        <w:t xml:space="preserve">R. Horst </w:t>
      </w:r>
      <w:r>
        <w:rPr>
          <w:rStyle w:val="4c"/>
        </w:rPr>
        <w:t>(1962) отмечает, что во вре</w:t>
      </w:r>
      <w:r>
        <w:rPr>
          <w:rStyle w:val="4c"/>
        </w:rPr>
        <w:softHyphen/>
        <w:t>мя аспирации из трахеобронхиального дерева снижается артери</w:t>
      </w:r>
      <w:r>
        <w:rPr>
          <w:rStyle w:val="4c"/>
        </w:rPr>
        <w:softHyphen/>
        <w:t>альное давление и возникает циркуляторная гипоксия сердечной мышцы.</w:t>
      </w:r>
    </w:p>
    <w:p w:rsidR="0098717A" w:rsidRDefault="00543B1D">
      <w:pPr>
        <w:pStyle w:val="9"/>
        <w:shd w:val="clear" w:color="auto" w:fill="auto"/>
        <w:spacing w:line="211" w:lineRule="exact"/>
        <w:ind w:left="20" w:right="20" w:firstLine="320"/>
      </w:pPr>
      <w:r>
        <w:rPr>
          <w:rStyle w:val="4c"/>
          <w:lang w:val="en-US"/>
        </w:rPr>
        <w:t xml:space="preserve">R. F. Wilson </w:t>
      </w:r>
      <w:r>
        <w:rPr>
          <w:rStyle w:val="4c"/>
        </w:rPr>
        <w:t>и соавт. (1977) выполняют бронхографию в тех случаях, когда имеется подозрение на разрыв бронха, а бронхо</w:t>
      </w:r>
      <w:r>
        <w:rPr>
          <w:rStyle w:val="4c"/>
        </w:rPr>
        <w:softHyphen/>
        <w:t>скопия этого не подтверждает.</w:t>
      </w:r>
    </w:p>
    <w:p w:rsidR="0098717A" w:rsidRDefault="00543B1D">
      <w:pPr>
        <w:pStyle w:val="9"/>
        <w:shd w:val="clear" w:color="auto" w:fill="auto"/>
        <w:spacing w:line="211" w:lineRule="exact"/>
        <w:ind w:left="20" w:right="20" w:firstLine="320"/>
      </w:pPr>
      <w:r>
        <w:rPr>
          <w:rStyle w:val="4c"/>
        </w:rPr>
        <w:t>Относительно безопасно проведение бронхографии при усло</w:t>
      </w:r>
      <w:r>
        <w:rPr>
          <w:rStyle w:val="4c"/>
        </w:rPr>
        <w:softHyphen/>
        <w:t>вии раздельной интубации двухпросветной трубкой — надлежа</w:t>
      </w:r>
      <w:r>
        <w:rPr>
          <w:rStyle w:val="4c"/>
        </w:rPr>
        <w:softHyphen/>
        <w:t>щая вентиляция обеспечивается неповрежденным легким, а ма</w:t>
      </w:r>
      <w:r>
        <w:rPr>
          <w:rStyle w:val="4c"/>
        </w:rPr>
        <w:softHyphen/>
        <w:t>нипуляции на поврежденной стороне проходят без осложнений: раздельная интубация бронхов предупреждает развитие массив</w:t>
      </w:r>
      <w:r>
        <w:rPr>
          <w:rStyle w:val="4c"/>
        </w:rPr>
        <w:softHyphen/>
        <w:t>ной эмфиземы средостения при ИВЛ [Уткин В. В. и др., 1976].</w:t>
      </w:r>
    </w:p>
    <w:p w:rsidR="0098717A" w:rsidRDefault="00543B1D">
      <w:pPr>
        <w:pStyle w:val="9"/>
        <w:shd w:val="clear" w:color="auto" w:fill="auto"/>
        <w:spacing w:line="211" w:lineRule="exact"/>
        <w:ind w:left="20" w:right="20" w:firstLine="320"/>
      </w:pPr>
      <w:r>
        <w:rPr>
          <w:rStyle w:val="4c"/>
        </w:rPr>
        <w:t>При бронхографии обнаруживается затекание контрастного вещества в плевральную полость через разрывы; определяется состояние долевых бронхов и проходимость всего бронхиального дерева; выявляются обтурации бронхов, связанные с заполнением просвета кровяными сгустками, слизью. Иногда контрастное ве</w:t>
      </w:r>
      <w:r>
        <w:rPr>
          <w:rStyle w:val="4c"/>
        </w:rPr>
        <w:softHyphen/>
        <w:t>щество не попадает через разрыв в плевральную полость, а рас</w:t>
      </w:r>
      <w:r>
        <w:rPr>
          <w:rStyle w:val="4c"/>
        </w:rPr>
        <w:softHyphen/>
        <w:t>текается в окружности повреждения и определяется в виде кон</w:t>
      </w:r>
      <w:r>
        <w:rPr>
          <w:rStyle w:val="4c"/>
        </w:rPr>
        <w:softHyphen/>
        <w:t>трастных пятен разной формы.</w:t>
      </w:r>
    </w:p>
    <w:p w:rsidR="0098717A" w:rsidRDefault="00543B1D">
      <w:pPr>
        <w:pStyle w:val="9"/>
        <w:shd w:val="clear" w:color="auto" w:fill="auto"/>
        <w:spacing w:line="211" w:lineRule="exact"/>
        <w:ind w:left="20" w:right="20" w:firstLine="320"/>
      </w:pPr>
      <w:r>
        <w:rPr>
          <w:rStyle w:val="4c"/>
        </w:rPr>
        <w:t>Необходимо отметить еще одно обстоятельство: для проведе</w:t>
      </w:r>
      <w:r>
        <w:rPr>
          <w:rStyle w:val="4c"/>
        </w:rPr>
        <w:softHyphen/>
        <w:t>ния бронхографии нужен рентгеновский аппарат, позволяющий выполнить исследования в различных положениях больного под контролем экрана. Продвижение контрастного вещества может быть прослежено при рентгеноскопии, которая в этом случае даже более наглядна, чем рентгенография.</w:t>
      </w:r>
    </w:p>
    <w:p w:rsidR="0098717A" w:rsidRDefault="00543B1D">
      <w:pPr>
        <w:pStyle w:val="9"/>
        <w:shd w:val="clear" w:color="auto" w:fill="auto"/>
        <w:spacing w:line="211" w:lineRule="exact"/>
        <w:ind w:left="20" w:right="20" w:firstLine="320"/>
      </w:pPr>
      <w:r>
        <w:rPr>
          <w:rStyle w:val="4c"/>
        </w:rPr>
        <w:t>Основным методом уточненной диагностики разрывов круп</w:t>
      </w:r>
      <w:r>
        <w:rPr>
          <w:rStyle w:val="4c"/>
        </w:rPr>
        <w:softHyphen/>
        <w:t>ных бронхов следует считать бронхоскопию. Применив бронхо</w:t>
      </w:r>
      <w:r>
        <w:rPr>
          <w:rStyle w:val="4c"/>
        </w:rPr>
        <w:softHyphen/>
        <w:t>скопию при всех закрытых травмах груди, сопровождавшихся эмфиземой средостения, напряженным пневмотораксом, подкож</w:t>
      </w:r>
      <w:r>
        <w:rPr>
          <w:rStyle w:val="4c"/>
        </w:rPr>
        <w:softHyphen/>
        <w:t>ной эмфиземой и кровохарканьем, мы распознали разрывы брон</w:t>
      </w:r>
      <w:r>
        <w:rPr>
          <w:rStyle w:val="4c"/>
        </w:rPr>
        <w:softHyphen/>
        <w:t>хов в раннем периоде у 6 из 21 больного.</w:t>
      </w:r>
    </w:p>
    <w:p w:rsidR="0098717A" w:rsidRDefault="00543B1D">
      <w:pPr>
        <w:pStyle w:val="9"/>
        <w:shd w:val="clear" w:color="auto" w:fill="auto"/>
        <w:spacing w:line="211" w:lineRule="exact"/>
        <w:ind w:left="20" w:right="20" w:firstLine="320"/>
      </w:pPr>
      <w:r>
        <w:rPr>
          <w:rStyle w:val="4c"/>
        </w:rPr>
        <w:t xml:space="preserve">О. </w:t>
      </w:r>
      <w:r>
        <w:rPr>
          <w:rStyle w:val="4c"/>
          <w:lang w:val="en-US"/>
        </w:rPr>
        <w:t xml:space="preserve">Orlandi </w:t>
      </w:r>
      <w:r>
        <w:rPr>
          <w:rStyle w:val="4c"/>
        </w:rPr>
        <w:t xml:space="preserve">и Т. </w:t>
      </w:r>
      <w:r>
        <w:rPr>
          <w:rStyle w:val="4c"/>
          <w:lang w:val="en-US"/>
        </w:rPr>
        <w:t xml:space="preserve">Ferrero </w:t>
      </w:r>
      <w:r>
        <w:rPr>
          <w:rStyle w:val="4c"/>
        </w:rPr>
        <w:t>(1963) при систематическом проведе</w:t>
      </w:r>
      <w:r>
        <w:rPr>
          <w:rStyle w:val="4c"/>
        </w:rPr>
        <w:softHyphen/>
        <w:t xml:space="preserve">нии бронхоскопий у 250 больных с тяжелыми травмами груди у 3 больных выявили разрывы крупных бронхов. Для диагностики повреждений трахеобронхиального дерева при тяжелой травме груди бронхоскопию рекомендуют применять С. А. Гаджиев (1965), О. С. Мишарев (1970), М. О. Михельсон и соавт. (1977), </w:t>
      </w:r>
      <w:r>
        <w:rPr>
          <w:rStyle w:val="4c"/>
          <w:lang w:val="en-US"/>
        </w:rPr>
        <w:t xml:space="preserve">R. Hood, </w:t>
      </w:r>
      <w:r>
        <w:rPr>
          <w:rStyle w:val="4c"/>
        </w:rPr>
        <w:t xml:space="preserve">Н. </w:t>
      </w:r>
      <w:r>
        <w:rPr>
          <w:rStyle w:val="4c"/>
          <w:lang w:val="en-US"/>
        </w:rPr>
        <w:t xml:space="preserve">Sloan </w:t>
      </w:r>
      <w:r>
        <w:rPr>
          <w:rStyle w:val="4c"/>
        </w:rPr>
        <w:t xml:space="preserve">(1959), Е. Впгке (1962), Е. </w:t>
      </w:r>
      <w:r>
        <w:rPr>
          <w:rStyle w:val="4c"/>
          <w:lang w:val="en-US"/>
        </w:rPr>
        <w:t xml:space="preserve">Munnel </w:t>
      </w:r>
      <w:r>
        <w:rPr>
          <w:rStyle w:val="4c"/>
        </w:rPr>
        <w:t xml:space="preserve">(1963), </w:t>
      </w:r>
      <w:r>
        <w:rPr>
          <w:rStyle w:val="4c"/>
          <w:lang w:val="en-US"/>
        </w:rPr>
        <w:t xml:space="preserve">J. Battersby </w:t>
      </w:r>
      <w:r>
        <w:rPr>
          <w:rStyle w:val="4c"/>
        </w:rPr>
        <w:t xml:space="preserve">и </w:t>
      </w:r>
      <w:r>
        <w:rPr>
          <w:rStyle w:val="4c"/>
          <w:lang w:val="en-US"/>
        </w:rPr>
        <w:t xml:space="preserve">P. Satsangi </w:t>
      </w:r>
      <w:r>
        <w:rPr>
          <w:rStyle w:val="4c"/>
        </w:rPr>
        <w:t xml:space="preserve">(1964), </w:t>
      </w:r>
      <w:r>
        <w:rPr>
          <w:rStyle w:val="4c"/>
          <w:lang w:val="en-US"/>
        </w:rPr>
        <w:t xml:space="preserve">J. Dor </w:t>
      </w:r>
      <w:r>
        <w:rPr>
          <w:rStyle w:val="4c"/>
        </w:rPr>
        <w:t>и соавт. (1964) и др.</w:t>
      </w:r>
    </w:p>
    <w:p w:rsidR="0098717A" w:rsidRDefault="00543B1D">
      <w:pPr>
        <w:pStyle w:val="541"/>
        <w:framePr w:h="140" w:vSpace="190" w:wrap="around" w:vAnchor="text" w:hAnchor="margin" w:x="5898" w:y="993"/>
        <w:shd w:val="clear" w:color="auto" w:fill="auto"/>
        <w:spacing w:line="140" w:lineRule="exact"/>
        <w:ind w:left="100"/>
      </w:pPr>
      <w:r>
        <w:t>161</w:t>
      </w:r>
    </w:p>
    <w:p w:rsidR="0098717A" w:rsidRDefault="00543B1D">
      <w:pPr>
        <w:pStyle w:val="9"/>
        <w:shd w:val="clear" w:color="auto" w:fill="auto"/>
        <w:spacing w:after="85" w:line="211" w:lineRule="exact"/>
        <w:ind w:left="20" w:right="20" w:firstLine="320"/>
      </w:pPr>
      <w:r>
        <w:rPr>
          <w:rStyle w:val="4c"/>
        </w:rPr>
        <w:t>Г. И. Лукомский и соавт. (1973) считают бронхоскопию пока</w:t>
      </w:r>
      <w:r>
        <w:rPr>
          <w:rStyle w:val="4c"/>
        </w:rPr>
        <w:softHyphen/>
        <w:t>занной при всех случаях подозрения на разрыв грудной трахеи или крупных бронхов. У пострадавших с тяжелой закрытой трав</w:t>
      </w:r>
      <w:r>
        <w:rPr>
          <w:rStyle w:val="4c"/>
        </w:rPr>
        <w:softHyphen/>
        <w:t>мой груди, сопровождавшейся пневмотораксом, эмфиземой средо-</w:t>
      </w:r>
    </w:p>
    <w:p w:rsidR="0098717A" w:rsidRDefault="00543B1D">
      <w:pPr>
        <w:pStyle w:val="100"/>
        <w:shd w:val="clear" w:color="auto" w:fill="auto"/>
        <w:spacing w:line="180" w:lineRule="exact"/>
        <w:ind w:left="20"/>
        <w:jc w:val="both"/>
      </w:pPr>
      <w:r>
        <w:rPr>
          <w:rStyle w:val="106"/>
        </w:rPr>
        <w:t xml:space="preserve">11 Заказ № </w:t>
      </w:r>
      <w:r>
        <w:rPr>
          <w:rStyle w:val="100pt"/>
        </w:rPr>
        <w:t>1063</w:t>
      </w:r>
      <w:r>
        <w:rPr>
          <w:rStyle w:val="100pt"/>
        </w:rPr>
        <w:br w:type="page"/>
      </w:r>
      <w:r>
        <w:rPr>
          <w:rStyle w:val="4c"/>
        </w:rPr>
        <w:lastRenderedPageBreak/>
        <w:t>стения, кровохарканьем, непосредственная причина которых не</w:t>
      </w:r>
      <w:r>
        <w:rPr>
          <w:rStyle w:val="4c"/>
        </w:rPr>
        <w:softHyphen/>
        <w:t>была установлена, следует произвести бронхоскопию до выписки из стационара. Абсолютные показания к бронхоскопии возникают при неразрешающемся ателектазе.</w:t>
      </w:r>
    </w:p>
    <w:p w:rsidR="0098717A" w:rsidRDefault="00543B1D">
      <w:pPr>
        <w:pStyle w:val="9"/>
        <w:shd w:val="clear" w:color="auto" w:fill="auto"/>
        <w:spacing w:line="211" w:lineRule="exact"/>
        <w:ind w:left="20" w:right="20" w:firstLine="320"/>
      </w:pPr>
      <w:r>
        <w:rPr>
          <w:rStyle w:val="4c"/>
        </w:rPr>
        <w:t>Однако значительная травматичность манипуляции, опасность углубления гипоксии и возникновения рефлекторных расстройств при наличии выраженных нарушений дыхания и кровообращения в первые часы после травмы требуют обязательного предваритель</w:t>
      </w:r>
      <w:r>
        <w:rPr>
          <w:rStyle w:val="4c"/>
        </w:rPr>
        <w:softHyphen/>
        <w:t>ного проведения специальных мероприятий с целью восстановле</w:t>
      </w:r>
      <w:r>
        <w:rPr>
          <w:rStyle w:val="4c"/>
        </w:rPr>
        <w:softHyphen/>
        <w:t>ния кардиореспираторного равновесия (декомпрессия средосте</w:t>
      </w:r>
      <w:r>
        <w:rPr>
          <w:rStyle w:val="4c"/>
        </w:rPr>
        <w:softHyphen/>
        <w:t>ния и плевральной полости при гипертензивном пневмотораксе и эмфиземе средостения). А. А. Червинский и В. П. Селиванов (1968) приводят данные литературы, касающиеся 11 случаев остановки сердца во время бронхоскопии и других аналогичных по травматичности диагностических манипуляциях у больных с разрывами бронхов. Поэтому бронхоскопию следует выполнять на фоне реанимационных мероприятий. Показано использование ды</w:t>
      </w:r>
      <w:r>
        <w:rPr>
          <w:rStyle w:val="4c"/>
        </w:rPr>
        <w:softHyphen/>
        <w:t>хательных бронхоскопов (с постоянной инсуффляцией кислоро</w:t>
      </w:r>
      <w:r>
        <w:rPr>
          <w:rStyle w:val="4c"/>
        </w:rPr>
        <w:softHyphen/>
        <w:t>да), а также внутривенного наркоза и релаксантов деполяризую</w:t>
      </w:r>
      <w:r>
        <w:rPr>
          <w:rStyle w:val="4c"/>
        </w:rPr>
        <w:softHyphen/>
        <w:t>щего действия. Бронхоскопия является одновременно и лечебным мероприятием: выполняется визуальный туалет бронхиального дерева. При таком подходе показания к бронхоскопии могут быть значительно расширены — практически при каждой тяжелой трав</w:t>
      </w:r>
      <w:r>
        <w:rPr>
          <w:rStyle w:val="4c"/>
        </w:rPr>
        <w:softHyphen/>
        <w:t>ме груди [Михельсон М. О. и др., 1977]. При клинической необ</w:t>
      </w:r>
      <w:r>
        <w:rPr>
          <w:rStyle w:val="4c"/>
        </w:rPr>
        <w:softHyphen/>
        <w:t>ходимости выполнения декомпрессии средостения вполне логично допустить осмотр грудного отдела трахеи, ее бифуркации и доступ</w:t>
      </w:r>
      <w:r>
        <w:rPr>
          <w:rStyle w:val="4c"/>
        </w:rPr>
        <w:softHyphen/>
        <w:t>ных участков главных бронхов с помощью медиастиноскопа, а при напряженном пневмотораксе — торакоскопию перед дренировани</w:t>
      </w:r>
      <w:r>
        <w:rPr>
          <w:rStyle w:val="4c"/>
        </w:rPr>
        <w:softHyphen/>
        <w:t>ем плевральной полости.</w:t>
      </w:r>
    </w:p>
    <w:p w:rsidR="0098717A" w:rsidRDefault="00543B1D">
      <w:pPr>
        <w:pStyle w:val="9"/>
        <w:shd w:val="clear" w:color="auto" w:fill="auto"/>
        <w:spacing w:line="211" w:lineRule="exact"/>
        <w:ind w:left="20" w:right="20" w:firstLine="320"/>
      </w:pPr>
      <w:r>
        <w:rPr>
          <w:rStyle w:val="4c"/>
        </w:rPr>
        <w:t>Описано лишь небольшое число наблюдений успешного лече</w:t>
      </w:r>
      <w:r>
        <w:rPr>
          <w:rStyle w:val="4c"/>
        </w:rPr>
        <w:softHyphen/>
        <w:t>ния повреждений бронхов. Еще до недавнего времени при консер</w:t>
      </w:r>
      <w:r>
        <w:rPr>
          <w:rStyle w:val="4c"/>
        </w:rPr>
        <w:softHyphen/>
        <w:t>вативном лечении большинство больных с подобной травмой уми</w:t>
      </w:r>
      <w:r>
        <w:rPr>
          <w:rStyle w:val="4c"/>
        </w:rPr>
        <w:softHyphen/>
        <w:t>рали. Радикально изменилось положение за последние годы. При своевременной диагностике и хирургическом вмешательстве при травме трахеи и бронхов часто удается спасти пострадавших.</w:t>
      </w:r>
    </w:p>
    <w:p w:rsidR="0098717A" w:rsidRDefault="00543B1D">
      <w:pPr>
        <w:pStyle w:val="9"/>
        <w:shd w:val="clear" w:color="auto" w:fill="auto"/>
        <w:spacing w:after="86" w:line="168" w:lineRule="exact"/>
        <w:ind w:left="20" w:right="20" w:firstLine="320"/>
        <w:sectPr w:rsidR="0098717A">
          <w:footerReference w:type="even" r:id="rId162"/>
          <w:footerReference w:type="default" r:id="rId163"/>
          <w:type w:val="continuous"/>
          <w:pgSz w:w="11905" w:h="16837"/>
          <w:pgMar w:top="2886" w:right="2681" w:bottom="3415" w:left="2475" w:header="0" w:footer="3" w:gutter="0"/>
          <w:cols w:space="720"/>
          <w:noEndnote/>
          <w:titlePg/>
          <w:docGrid w:linePitch="360"/>
        </w:sectPr>
      </w:pPr>
      <w:r>
        <w:rPr>
          <w:rStyle w:val="4c"/>
        </w:rPr>
        <w:t xml:space="preserve">На необходимость срочного оперативного вмешательства при разрыве крупного бронха еще в 1910 г. указала О. И. Гольмберг из хирургической клиники А. А. Кадьяна. Впервые произвел с успехом восстановительную операцию — наложение узловых швов на дефект стенки при частичном разрыве бронха — непосредственно после травмы </w:t>
      </w:r>
      <w:r>
        <w:rPr>
          <w:rStyle w:val="4c"/>
          <w:lang w:val="en-US"/>
        </w:rPr>
        <w:t xml:space="preserve">J. G. Scannel </w:t>
      </w:r>
      <w:r>
        <w:rPr>
          <w:rStyle w:val="4c"/>
        </w:rPr>
        <w:t>в 1951 г. С тех пор первичные восстановительные операции в остром периоде описа</w:t>
      </w:r>
      <w:r>
        <w:rPr>
          <w:rStyle w:val="4c"/>
        </w:rPr>
        <w:softHyphen/>
        <w:t xml:space="preserve">ны рядом авторов: О. М. Авиловой (1962), Г. С. Кемтер (1962), В. Г. Че- шик (1963); </w:t>
      </w:r>
      <w:r>
        <w:rPr>
          <w:rStyle w:val="4c"/>
          <w:lang w:val="en-US"/>
        </w:rPr>
        <w:t xml:space="preserve">D. Paulson, R Shaw </w:t>
      </w:r>
      <w:r>
        <w:rPr>
          <w:rStyle w:val="4c"/>
        </w:rPr>
        <w:t xml:space="preserve">(1955), </w:t>
      </w:r>
      <w:r>
        <w:rPr>
          <w:rStyle w:val="4c"/>
          <w:lang w:val="en-US"/>
        </w:rPr>
        <w:t xml:space="preserve">J. Tomson, R Eaton </w:t>
      </w:r>
      <w:r>
        <w:rPr>
          <w:rStyle w:val="4c"/>
        </w:rPr>
        <w:t xml:space="preserve">(1955), </w:t>
      </w:r>
      <w:r>
        <w:rPr>
          <w:rStyle w:val="4c"/>
          <w:lang w:val="en-US"/>
        </w:rPr>
        <w:t>R. Pe</w:t>
      </w:r>
      <w:r>
        <w:rPr>
          <w:rStyle w:val="4c"/>
          <w:lang w:val="en-US"/>
        </w:rPr>
        <w:softHyphen/>
        <w:t xml:space="preserve">ters, Loring W„ Sprunt W. </w:t>
      </w:r>
      <w:r>
        <w:rPr>
          <w:rStyle w:val="4c"/>
        </w:rPr>
        <w:t xml:space="preserve">(1958), </w:t>
      </w:r>
      <w:r>
        <w:rPr>
          <w:rStyle w:val="4c"/>
          <w:lang w:val="en-US"/>
        </w:rPr>
        <w:t xml:space="preserve">Carter R. </w:t>
      </w:r>
      <w:r>
        <w:rPr>
          <w:rStyle w:val="4c"/>
        </w:rPr>
        <w:t xml:space="preserve">и соавт. (1962), </w:t>
      </w:r>
      <w:r>
        <w:rPr>
          <w:rStyle w:val="4c"/>
          <w:lang w:val="en-US"/>
        </w:rPr>
        <w:t xml:space="preserve">Streicher E. </w:t>
      </w:r>
      <w:r>
        <w:rPr>
          <w:rStyle w:val="4c"/>
        </w:rPr>
        <w:t xml:space="preserve">(1962, 1963), </w:t>
      </w:r>
      <w:r>
        <w:rPr>
          <w:rStyle w:val="4c"/>
          <w:lang w:val="en-US"/>
        </w:rPr>
        <w:t xml:space="preserve">Collins F. P. </w:t>
      </w:r>
      <w:r>
        <w:rPr>
          <w:rStyle w:val="4c"/>
        </w:rPr>
        <w:t>и соавт. (1973) и др.</w:t>
      </w:r>
    </w:p>
    <w:p w:rsidR="0098717A" w:rsidRDefault="00543B1D">
      <w:pPr>
        <w:pStyle w:val="9"/>
        <w:shd w:val="clear" w:color="auto" w:fill="auto"/>
        <w:spacing w:line="211" w:lineRule="exact"/>
        <w:ind w:left="20" w:right="20" w:firstLine="320"/>
      </w:pPr>
      <w:r>
        <w:rPr>
          <w:rStyle w:val="4c"/>
        </w:rPr>
        <w:lastRenderedPageBreak/>
        <w:t>Кроме первичных восстановительных операций (проведенных в первые 2 сут после травмы до развития воспалительных явле</w:t>
      </w:r>
      <w:r>
        <w:rPr>
          <w:rStyle w:val="4c"/>
        </w:rPr>
        <w:softHyphen/>
        <w:t>ний), при разрывах бронхов Б. В. Петровский и соавт. (1966) различают первично-отсроченные вмешательства, выполняемые в «рок до 1 мес после разрыва, т. е. когда еще нет заживления с образованием рубца. Поздние операции выполняют через 1 мес и позже после травмы по поводу осложнений разрыва бронха.</w:t>
      </w:r>
    </w:p>
    <w:p w:rsidR="0098717A" w:rsidRDefault="00543B1D">
      <w:pPr>
        <w:pStyle w:val="9"/>
        <w:shd w:val="clear" w:color="auto" w:fill="auto"/>
        <w:spacing w:line="211" w:lineRule="exact"/>
        <w:ind w:left="40" w:right="40" w:firstLine="340"/>
      </w:pPr>
      <w:r>
        <w:rPr>
          <w:rStyle w:val="4c"/>
        </w:rPr>
        <w:t>Выполнение восстановительных операций сразу после травмы или стихания острых явлений, по мнению многих авторов, имеет преимущество перед операциями в поздние сроки. Б. В. Пет</w:t>
      </w:r>
      <w:r>
        <w:rPr>
          <w:rStyle w:val="4c"/>
        </w:rPr>
        <w:softHyphen/>
        <w:t>ровский и соавт. (1966) прямо указывают, что при своевременно установленном диагнозе первичная восстановительная операция наиболее целесообразна. По мнению этих авторов, при невозмож</w:t>
      </w:r>
      <w:r>
        <w:rPr>
          <w:rStyle w:val="4c"/>
        </w:rPr>
        <w:softHyphen/>
        <w:t>ности проведения пластики бронха из-за тяжелого состояния •больного или недостаточной квалификации хирурга может быть оправдано двухэтапное вмешательство. На первом этапе ограни</w:t>
      </w:r>
      <w:r>
        <w:rPr>
          <w:rStyle w:val="4c"/>
        </w:rPr>
        <w:softHyphen/>
        <w:t>чиваются ушиванием центральной культи бронха, а после улучше</w:t>
      </w:r>
      <w:r>
        <w:rPr>
          <w:rStyle w:val="4c"/>
        </w:rPr>
        <w:softHyphen/>
        <w:t xml:space="preserve">ния </w:t>
      </w:r>
      <w:r>
        <w:rPr>
          <w:rStyle w:val="4c"/>
        </w:rPr>
        <w:lastRenderedPageBreak/>
        <w:t>состояния больного (уже в условиях специализированного хирургического учреждения) должна быть проведена восстанови</w:t>
      </w:r>
      <w:r>
        <w:rPr>
          <w:rStyle w:val="4c"/>
        </w:rPr>
        <w:softHyphen/>
        <w:t>тельная операция. Если первичная операция не сделана вследст</w:t>
      </w:r>
      <w:r>
        <w:rPr>
          <w:rStyle w:val="4c"/>
        </w:rPr>
        <w:softHyphen/>
        <w:t>вие запоздалой диагностики или была невозможна из-за тяжелых сопутствующих повреждений, показано первично-отсроченное вмешательство.</w:t>
      </w:r>
    </w:p>
    <w:p w:rsidR="0098717A" w:rsidRDefault="00543B1D">
      <w:pPr>
        <w:pStyle w:val="9"/>
        <w:shd w:val="clear" w:color="auto" w:fill="auto"/>
        <w:spacing w:line="211" w:lineRule="exact"/>
        <w:ind w:left="40" w:right="40" w:firstLine="340"/>
      </w:pPr>
      <w:r>
        <w:rPr>
          <w:rStyle w:val="4c"/>
        </w:rPr>
        <w:t>Консервативные меры при нарастающем гемо- и пневмоторак</w:t>
      </w:r>
      <w:r>
        <w:rPr>
          <w:rStyle w:val="4c"/>
        </w:rPr>
        <w:softHyphen/>
        <w:t>се, связанном с повреждением бронха, как правило, не дают ре</w:t>
      </w:r>
      <w:r>
        <w:rPr>
          <w:rStyle w:val="4c"/>
        </w:rPr>
        <w:softHyphen/>
        <w:t>зультата. Временное улучшение состояния больного быстро сме</w:t>
      </w:r>
      <w:r>
        <w:rPr>
          <w:rStyle w:val="4c"/>
        </w:rPr>
        <w:softHyphen/>
        <w:t>няется ухудшением. Тщетными оказываются попытки расправить легкое — беспрерывное отсасывание воздуха свидетельствует о том, что в плевральную полость продолжает поступать воздух через раненый бронх и отрицательное давление в плевральной полости не восстанавливается. Обычно быстро наступающее при этом смещение средостения делает состояние больного крайне тяжелым.</w:t>
      </w:r>
    </w:p>
    <w:p w:rsidR="0098717A" w:rsidRDefault="00543B1D">
      <w:pPr>
        <w:pStyle w:val="9"/>
        <w:shd w:val="clear" w:color="auto" w:fill="auto"/>
        <w:spacing w:line="211" w:lineRule="exact"/>
        <w:ind w:left="40" w:right="40" w:firstLine="340"/>
      </w:pPr>
      <w:r>
        <w:rPr>
          <w:rStyle w:val="4c"/>
        </w:rPr>
        <w:t>Приводим несколько личных наблюдений, относящихся к ле</w:t>
      </w:r>
      <w:r>
        <w:rPr>
          <w:rStyle w:val="4c"/>
        </w:rPr>
        <w:softHyphen/>
        <w:t>чению закрытых повреждений бронхов.</w:t>
      </w:r>
    </w:p>
    <w:p w:rsidR="0098717A" w:rsidRDefault="00543B1D">
      <w:pPr>
        <w:pStyle w:val="9"/>
        <w:shd w:val="clear" w:color="auto" w:fill="auto"/>
        <w:spacing w:line="211" w:lineRule="exact"/>
        <w:ind w:left="40" w:right="40" w:firstLine="340"/>
      </w:pPr>
      <w:r>
        <w:rPr>
          <w:rStyle w:val="4c"/>
        </w:rPr>
        <w:t>Наши первые наблюдения сделаны в 1949 г., когда мы впер</w:t>
      </w:r>
      <w:r>
        <w:rPr>
          <w:rStyle w:val="4c"/>
        </w:rPr>
        <w:softHyphen/>
        <w:t>вые произвели пульмонэктомию и ушивание культи главного брон</w:t>
      </w:r>
      <w:r>
        <w:rPr>
          <w:rStyle w:val="4c"/>
        </w:rPr>
        <w:softHyphen/>
        <w:t>ха при полном отрыве и множественных разрывах легкого в ре</w:t>
      </w:r>
      <w:r>
        <w:rPr>
          <w:rStyle w:val="4c"/>
        </w:rPr>
        <w:softHyphen/>
        <w:t>зультате сдавления груди между буферами вагонов. Больная умерла от шока и кровопотери.</w:t>
      </w:r>
    </w:p>
    <w:p w:rsidR="0098717A" w:rsidRDefault="00543B1D">
      <w:pPr>
        <w:pStyle w:val="9"/>
        <w:shd w:val="clear" w:color="auto" w:fill="auto"/>
        <w:spacing w:line="211" w:lineRule="exact"/>
        <w:ind w:left="40" w:right="40" w:firstLine="340"/>
      </w:pPr>
      <w:r>
        <w:rPr>
          <w:rStyle w:val="4c"/>
        </w:rPr>
        <w:t>Безуспешность хирургических действий можно объяснить не</w:t>
      </w:r>
      <w:r>
        <w:rPr>
          <w:rStyle w:val="4c"/>
        </w:rPr>
        <w:softHyphen/>
        <w:t>совершенством обезболивания (в то время мы не пользовались эндотрахеальным наркозом).</w:t>
      </w:r>
    </w:p>
    <w:p w:rsidR="0098717A" w:rsidRDefault="00543B1D">
      <w:pPr>
        <w:pStyle w:val="9"/>
        <w:shd w:val="clear" w:color="auto" w:fill="auto"/>
        <w:spacing w:after="95" w:line="211" w:lineRule="exact"/>
        <w:ind w:left="40" w:right="40" w:firstLine="340"/>
      </w:pPr>
      <w:r>
        <w:rPr>
          <w:rStyle w:val="4c"/>
        </w:rPr>
        <w:t>При современном обезболивании у другой больной с подобной травмой было достигнуто выздоровление.</w:t>
      </w:r>
    </w:p>
    <w:p w:rsidR="0098717A" w:rsidRDefault="00543B1D">
      <w:pPr>
        <w:pStyle w:val="9"/>
        <w:shd w:val="clear" w:color="auto" w:fill="auto"/>
        <w:spacing w:line="168" w:lineRule="exact"/>
        <w:ind w:left="40" w:right="40" w:firstLine="340"/>
      </w:pPr>
      <w:r>
        <w:rPr>
          <w:rStyle w:val="4c"/>
        </w:rPr>
        <w:t>Женщина 27 лет в состоянии опьянения попала под поезд. Доставлена •бгз сознания. Правая лобная область вдавлена, здесь же обширная ушиб</w:t>
      </w:r>
      <w:r>
        <w:rPr>
          <w:rStyle w:val="4c"/>
        </w:rPr>
        <w:softHyphen/>
        <w:t>ленная рана. Правая верхняя конечность раздроблена. Правая половина • грудной клетки деформирована, кожа боковой и задней поверхностей отслоена, на уровне IV—VI ребер по переднеаксиллярной линии через кожу пальпи</w:t>
      </w:r>
      <w:r>
        <w:rPr>
          <w:rStyle w:val="4c"/>
        </w:rPr>
        <w:softHyphen/>
        <w:t>руются острые края сломанных ребер; передненаружная поверхность груд</w:t>
      </w:r>
      <w:r>
        <w:rPr>
          <w:rStyle w:val="4c"/>
        </w:rPr>
        <w:softHyphen/>
        <w:t xml:space="preserve">ной клетки флотирует, определяется крепитация отломков ребер. Левая половина груди обычной конфигурации. Дыхание редкое, прерывистое, с </w:t>
      </w:r>
      <w:r>
        <w:rPr>
          <w:rStyle w:val="4"/>
        </w:rPr>
        <w:t>единичными глубокими вдохами.</w:t>
      </w:r>
      <w:r>
        <w:rPr>
          <w:rStyle w:val="47pt5"/>
        </w:rPr>
        <w:t xml:space="preserve"> Tohbi</w:t>
      </w:r>
      <w:r>
        <w:rPr>
          <w:rStyle w:val="4"/>
          <w:lang w:val="en-US"/>
        </w:rPr>
        <w:t xml:space="preserve"> </w:t>
      </w:r>
      <w:r>
        <w:rPr>
          <w:rStyle w:val="4"/>
        </w:rPr>
        <w:t>сердца едва уловимв1, пулвс толвко на</w:t>
      </w:r>
      <w:r>
        <w:rPr>
          <w:rStyle w:val="47pt5"/>
        </w:rPr>
        <w:t xml:space="preserve"> cohhbix</w:t>
      </w:r>
      <w:r>
        <w:rPr>
          <w:rStyle w:val="4"/>
          <w:lang w:val="en-US"/>
        </w:rPr>
        <w:t xml:space="preserve"> </w:t>
      </w:r>
      <w:r>
        <w:rPr>
          <w:rStyle w:val="4"/>
        </w:rPr>
        <w:t>артериях. АД не определяется. Болвная срочно интубирована, переведена на управляемое двкание. Струйное переливание крови, поли- глюкина, раствора глюкозв1; введенв1 кордиамин, строфантин, гидрокорти</w:t>
      </w:r>
      <w:r>
        <w:rPr>
          <w:rStyle w:val="4"/>
        </w:rPr>
        <w:softHyphen/>
        <w:t>зон, хлориствш калвций. Сделана правосторонняя вагосимпатическая бло</w:t>
      </w:r>
      <w:r>
        <w:rPr>
          <w:rStyle w:val="4"/>
        </w:rPr>
        <w:softHyphen/>
        <w:t>када.</w:t>
      </w:r>
    </w:p>
    <w:p w:rsidR="0098717A" w:rsidRDefault="00543B1D">
      <w:pPr>
        <w:pStyle w:val="40"/>
        <w:shd w:val="clear" w:color="auto" w:fill="auto"/>
        <w:spacing w:line="168" w:lineRule="exact"/>
        <w:ind w:left="60" w:right="60" w:firstLine="340"/>
        <w:jc w:val="both"/>
      </w:pPr>
      <w:r>
        <w:t>Операция начата при АД 50/30 мм рт. ст. После рассечения кожи обна</w:t>
      </w:r>
      <w:r>
        <w:softHyphen/>
        <w:t>ружена: множественнвге смещеннвге переломв1 ребер с внедрением отлом</w:t>
      </w:r>
      <w:r>
        <w:softHyphen/>
        <w:t>ков в разорваннвге мвппцв1 спинв1, в тканв легкого. В плевралвной полости около 600 мл крови, легкое в спавшемся состоянии, верхняя его доля воз</w:t>
      </w:r>
      <w:r>
        <w:softHyphen/>
        <w:t>душна, средняя и нижняя пропитанв1 кроввю и во многих местах разор</w:t>
      </w:r>
      <w:r>
        <w:softHyphen/>
        <w:t>вать Через рану в области корня продувается воздух, здесв обнаружен циркулярнвш разрв1в нижнедолевого бронха. Проксималвная кулвтя ране</w:t>
      </w:r>
      <w:r>
        <w:softHyphen/>
        <w:t>вого бронха прошита аппаратом УКБ, доля удалена. Произведена краевая резекция размозженного участка средней доли, удаленв1 осколки ребер, резецированв1 острвге края, установленв1 дренажи во втором в седвмом межребервях. После туалета и введения антибиотиков плевралвная полоств зашита наглухо, наложена трахеостома. Правая рука ввгаленена в плече</w:t>
      </w:r>
      <w:r>
        <w:softHyphen/>
        <w:t>вом суставе.</w:t>
      </w:r>
    </w:p>
    <w:p w:rsidR="0098717A" w:rsidRDefault="00543B1D">
      <w:pPr>
        <w:pStyle w:val="40"/>
        <w:shd w:val="clear" w:color="auto" w:fill="auto"/>
        <w:spacing w:after="154" w:line="168" w:lineRule="exact"/>
        <w:ind w:left="60" w:right="60" w:firstLine="340"/>
        <w:jc w:val="both"/>
      </w:pPr>
      <w:r>
        <w:t>В послеоперационном периоде бвш неболвшой гемоплеврит. Дренажи удаленв1 через 3 сут, верхняя доля расправиласв. Ввшисана из стационара.</w:t>
      </w:r>
    </w:p>
    <w:p w:rsidR="0098717A" w:rsidRDefault="00543B1D">
      <w:pPr>
        <w:pStyle w:val="70"/>
        <w:shd w:val="clear" w:color="auto" w:fill="auto"/>
        <w:spacing w:after="126" w:line="200" w:lineRule="exact"/>
        <w:ind w:left="60" w:firstLine="340"/>
        <w:jc w:val="both"/>
      </w:pPr>
      <w:r>
        <w:t>Еще одно наблюдение.</w:t>
      </w:r>
    </w:p>
    <w:p w:rsidR="0098717A" w:rsidRDefault="00543B1D">
      <w:pPr>
        <w:pStyle w:val="40"/>
        <w:shd w:val="clear" w:color="auto" w:fill="auto"/>
        <w:spacing w:line="168" w:lineRule="exact"/>
        <w:ind w:left="60" w:right="60" w:firstLine="340"/>
        <w:jc w:val="both"/>
      </w:pPr>
      <w:r>
        <w:t>Мужчина 38 лет попал под тяжелв1е бочки, скатившиеся с телеги в» время наезда автомашинв1. Жалобв1 на силвнвге боли в груди, одвппку, ка- шелв с кроввю. Вв1раженв1 одвппка, цианоз губ. Пулвс 98 в минуту, рит- мичнв1Й, удовлетворителвного наполнения, АД 110/70 мм рт. ст. Левая по</w:t>
      </w:r>
      <w:r>
        <w:softHyphen/>
        <w:t xml:space="preserve">ловина груди ввшячена, перкуторнвш звук коробочнвш, в задних отделах притуплён, дв1хание не прослушивается; перелом V—VI—VII ребер го&gt; </w:t>
      </w:r>
      <w:r>
        <w:lastRenderedPageBreak/>
        <w:t xml:space="preserve">переднеаксиллярной линии со смещением. Справа двкание везикулярное; </w:t>
      </w:r>
      <w:r>
        <w:rPr>
          <w:rStyle w:val="47pt5"/>
        </w:rPr>
        <w:t>tohbi</w:t>
      </w:r>
      <w:r>
        <w:rPr>
          <w:lang w:val="en-US"/>
        </w:rPr>
        <w:t xml:space="preserve"> </w:t>
      </w:r>
      <w:r>
        <w:t>сердца чиствге. Распространенная подкожная эмфизема на левой по</w:t>
      </w:r>
      <w:r>
        <w:softHyphen/>
        <w:t>ловине груди, шее.</w:t>
      </w:r>
    </w:p>
    <w:p w:rsidR="0098717A" w:rsidRDefault="00543B1D">
      <w:pPr>
        <w:pStyle w:val="40"/>
        <w:shd w:val="clear" w:color="auto" w:fill="auto"/>
        <w:spacing w:line="168" w:lineRule="exact"/>
        <w:ind w:left="60" w:right="60" w:firstLine="340"/>
        <w:jc w:val="both"/>
      </w:pPr>
      <w:r>
        <w:t>Вагосимпатическая блокада слева, обезболивание мест перелома ребер и паравертебралвная блокада; введенв1 сердечнвге средства, налаженв1 ин</w:t>
      </w:r>
      <w:r>
        <w:softHyphen/>
        <w:t>галяции кислорода. Левая плевралвная полоств дренирована. Ввщелилосв около 500 мл крови. Общее состояние болвного несколвко улучшилосв: уменвшилисв одвппка, цианоз.</w:t>
      </w:r>
    </w:p>
    <w:p w:rsidR="0098717A" w:rsidRDefault="00543B1D">
      <w:pPr>
        <w:pStyle w:val="40"/>
        <w:shd w:val="clear" w:color="auto" w:fill="auto"/>
        <w:spacing w:line="168" w:lineRule="exact"/>
        <w:ind w:left="60" w:right="60" w:firstLine="340"/>
        <w:jc w:val="both"/>
      </w:pPr>
      <w:r>
        <w:t>Через сутки подкожная эмфизема не уменвшается, держатся одвппка, цианоз губ, повторно бвшо кровохарканве. Пулвс 112 в минуту, ритмичнвш, АД 100/50 мм рт. ст. Воздух из плевралвной полости продолжает посту- патв беспрервмно. При рентгеноскопии: левое легкое прижато к корню, средостение смещено вправо; купол диафрагмв1 слева ограничен в подвиж</w:t>
      </w:r>
      <w:r>
        <w:softHyphen/>
        <w:t>ности.</w:t>
      </w:r>
    </w:p>
    <w:p w:rsidR="0098717A" w:rsidRDefault="00543B1D">
      <w:pPr>
        <w:pStyle w:val="40"/>
        <w:shd w:val="clear" w:color="auto" w:fill="auto"/>
        <w:spacing w:line="168" w:lineRule="exact"/>
        <w:ind w:left="60" w:right="60" w:firstLine="340"/>
        <w:jc w:val="both"/>
      </w:pPr>
      <w:r>
        <w:t>Поднаркозная бронхоскопия: в левом бронхе найденв1 сгустки слизи и крови. После их удаления обнаружен дефект бронха с неровнвши края</w:t>
      </w:r>
      <w:r>
        <w:softHyphen/>
        <w:t>ми, при проведении в него (с целвю отсасвиания) тонкого катетера по</w:t>
      </w:r>
      <w:r>
        <w:softHyphen/>
        <w:t>следний далеко уходит в плевралвную полоств.</w:t>
      </w:r>
    </w:p>
    <w:p w:rsidR="0098717A" w:rsidRDefault="00543B1D">
      <w:pPr>
        <w:pStyle w:val="40"/>
        <w:shd w:val="clear" w:color="auto" w:fill="auto"/>
        <w:spacing w:line="168" w:lineRule="exact"/>
        <w:ind w:left="60" w:right="60" w:firstLine="340"/>
        <w:jc w:val="both"/>
      </w:pPr>
      <w:r>
        <w:t>Под эндотрахеалвнвш наркозом произведена левосторонняя торакото</w:t>
      </w:r>
      <w:r>
        <w:softHyphen/>
        <w:t>мия по четвертому межребервю. В плевралвной полости немного жидкой крови и болвшой сгусток (300 г), расположеннвге сзади и внизу; легкое спавшееся; на переднебоковой поверхности обширнвю субплевралвнвю кровоизлияния; у корня легкого сзади кровоизлияние, переходящее в сре</w:t>
      </w:r>
      <w:r>
        <w:softHyphen/>
        <w:t>достение, здесв же разрви плевралвного листка. Из ранв1 ввгстоит катетер, введеннвш при бронхоскопии. Он проник сюда через дефект в стенке ле</w:t>
      </w:r>
      <w:r>
        <w:softHyphen/>
        <w:t>вого главного бронха, занимающий около половинв1 его окружности. Ка</w:t>
      </w:r>
      <w:r>
        <w:softHyphen/>
        <w:t>тетер удален. На дефект бронха наложенв1 узловвге шелковвге швв1 а трав</w:t>
      </w:r>
      <w:r>
        <w:softHyphen/>
        <w:t>матичной иглой. Линия швов прикрвгга краем легкого, подшитого тремя швами. После наложения бронхиалвного анастомоза легкое расправилосв при повышении давления в наркозном аппарате. Небольшие раны легкого ушиты.</w:t>
      </w:r>
    </w:p>
    <w:p w:rsidR="0098717A" w:rsidRDefault="00543B1D">
      <w:pPr>
        <w:pStyle w:val="40"/>
        <w:shd w:val="clear" w:color="auto" w:fill="auto"/>
        <w:spacing w:line="168" w:lineRule="exact"/>
        <w:ind w:left="20" w:right="20" w:firstLine="320"/>
        <w:jc w:val="both"/>
      </w:pPr>
      <w:r>
        <w:t>В плевральную полость введены дренажи; активная аспирация. Вы</w:t>
      </w:r>
      <w:r>
        <w:softHyphen/>
        <w:t>писан в хорошем состоянии.</w:t>
      </w:r>
    </w:p>
    <w:p w:rsidR="0098717A" w:rsidRDefault="00543B1D">
      <w:pPr>
        <w:pStyle w:val="40"/>
        <w:shd w:val="clear" w:color="auto" w:fill="auto"/>
        <w:spacing w:after="86" w:line="168" w:lineRule="exact"/>
        <w:ind w:left="20" w:right="20" w:firstLine="320"/>
        <w:jc w:val="both"/>
      </w:pPr>
      <w:r>
        <w:t>При обследовании через Г/г года самочувствие хорошее, выполняет прежнюю работу. На контрольной бронхограмме отмечается небольшая деформация левого главного бронха в месте повреждения.</w:t>
      </w:r>
    </w:p>
    <w:p w:rsidR="0098717A" w:rsidRDefault="00543B1D">
      <w:pPr>
        <w:pStyle w:val="70"/>
        <w:shd w:val="clear" w:color="auto" w:fill="auto"/>
        <w:spacing w:after="155" w:line="211" w:lineRule="exact"/>
        <w:ind w:left="20" w:right="20" w:firstLine="320"/>
        <w:jc w:val="both"/>
      </w:pPr>
      <w:r>
        <w:t>Тяжелая картина травмы может возникнуть при повреждении не только главных, но и долевых бронхов. В этих случаях клини</w:t>
      </w:r>
      <w:r>
        <w:softHyphen/>
        <w:t>ческие проявления нарастают менее бурно, однако пневмоторакс независимо от дренирования плевральной полости продолжает удерживаться, а легкое остается коллабированным.</w:t>
      </w:r>
    </w:p>
    <w:p w:rsidR="0098717A" w:rsidRDefault="00543B1D">
      <w:pPr>
        <w:pStyle w:val="40"/>
        <w:shd w:val="clear" w:color="auto" w:fill="auto"/>
        <w:spacing w:line="168" w:lineRule="exact"/>
        <w:ind w:left="20" w:right="20" w:firstLine="320"/>
        <w:jc w:val="both"/>
      </w:pPr>
      <w:r>
        <w:rPr>
          <w:rStyle w:val="42pt"/>
        </w:rPr>
        <w:t>Вольной</w:t>
      </w:r>
      <w:r>
        <w:t xml:space="preserve"> В., 27 лет, доставлен через 30 мин после ножевого ранения в грудь. На уровне X ребра по правой среднеключичной линии кровото</w:t>
      </w:r>
      <w:r>
        <w:softHyphen/>
        <w:t>чащая колото-резаная рана длиной 1 см, в ее окружности подкожная эм</w:t>
      </w:r>
      <w:r>
        <w:softHyphen/>
        <w:t>физема. Пульс 50 в минуту, ритмичный. АД 120/75 мм рт. ст. Тоны сердца чистые, справа дыхание ослаблено. При обработке раны под местной ане</w:t>
      </w:r>
      <w:r>
        <w:softHyphen/>
        <w:t>стезией обнаружено повреждение париетальной плевры. Рана ушита. Боль</w:t>
      </w:r>
      <w:r>
        <w:softHyphen/>
        <w:t>ной оставался беспокойным, появился цианоз лица, усилилась одышка, воз</w:t>
      </w:r>
      <w:r>
        <w:softHyphen/>
        <w:t>никло чувство страха, стеснения в груди, подкожная эмфизема распро</w:t>
      </w:r>
      <w:r>
        <w:softHyphen/>
        <w:t>странилась на шею и всю правую переднюю поверхность груди, межлопаточное пространство и поясничную область; перкуторно справа от IV ребра книзу — тупость. Введен дренаж. Однако аспирация воздуха иэ плевральной полости неэффективна. Удалено 700 мл крови, которая тотчас реинфузирована, воздух поступает беспрерывно. Рентгенологически — гемо- пневмоторакс, коллапс легкого.</w:t>
      </w:r>
    </w:p>
    <w:p w:rsidR="0098717A" w:rsidRDefault="00543B1D">
      <w:pPr>
        <w:pStyle w:val="40"/>
        <w:shd w:val="clear" w:color="auto" w:fill="auto"/>
        <w:spacing w:line="168" w:lineRule="exact"/>
        <w:ind w:left="20" w:right="20" w:firstLine="320"/>
        <w:jc w:val="both"/>
      </w:pPr>
      <w:r>
        <w:t>Состояние ухудшилось. Подкожная эмфизема продолжает нарастать, изменился тембр голоса, частота дыхания 36—40 в минуту. Над областью сердца высокий коробочный звук, границы его не определяются. Рентгено</w:t>
      </w:r>
      <w:r>
        <w:softHyphen/>
        <w:t>логически — в средостении большое количество газа. Заподозрено повреж</w:t>
      </w:r>
      <w:r>
        <w:softHyphen/>
        <w:t>дение крупного бронха.</w:t>
      </w:r>
    </w:p>
    <w:p w:rsidR="0098717A" w:rsidRDefault="00543B1D">
      <w:pPr>
        <w:pStyle w:val="40"/>
        <w:shd w:val="clear" w:color="auto" w:fill="auto"/>
        <w:spacing w:line="168" w:lineRule="exact"/>
        <w:ind w:left="20" w:right="20" w:firstLine="320"/>
        <w:jc w:val="both"/>
      </w:pPr>
      <w:r>
        <w:t>Через 36 ч после поступления в стационар — правосторонняя торакото- мия с раздельной интубацией бронхов. В плевральной полости сгустки крови; легкое спавшееся, в области корня — обширный кровоподтек. Плев</w:t>
      </w:r>
      <w:r>
        <w:softHyphen/>
        <w:t>ра средостения выпячена, клетчатка пропитана воздухом и кровянистой слизью. При попытке раздуть правое легкое в нижнедолевом бронхе вы</w:t>
      </w:r>
      <w:r>
        <w:softHyphen/>
        <w:t>явился раневой дефект длиной 1,5 см. Нижняя доля легкого на повышение давления почти не реагирует, верхняя и средняя доли раздулись. Из брон</w:t>
      </w:r>
      <w:r>
        <w:softHyphen/>
        <w:t>ха удалена слизь, окружающая клетчатка промыта раствором антисептика. Атравматичной иглой на рану бронха наложены четыре узловых капроно</w:t>
      </w:r>
      <w:r>
        <w:softHyphen/>
        <w:t>вых шва. К ним подшит край легкого. Рана нижней доли ушита. Легкое полностью расправилось. Установлены два дренажа, операционная рана ушита послойно.</w:t>
      </w:r>
    </w:p>
    <w:p w:rsidR="0098717A" w:rsidRDefault="00543B1D">
      <w:pPr>
        <w:pStyle w:val="40"/>
        <w:shd w:val="clear" w:color="auto" w:fill="auto"/>
        <w:spacing w:after="334" w:line="168" w:lineRule="exact"/>
        <w:ind w:left="20" w:right="20" w:firstLine="320"/>
        <w:jc w:val="both"/>
      </w:pPr>
      <w:r>
        <w:t>Состояние больного значительно улучшилось, но на 3-й день развился ателектаз нижней доли правого легкого, который ликвидирован бронхо</w:t>
      </w:r>
      <w:r>
        <w:softHyphen/>
        <w:t>скопией. Выздоровление.</w:t>
      </w:r>
    </w:p>
    <w:p w:rsidR="0098717A" w:rsidRDefault="00543B1D">
      <w:pPr>
        <w:pStyle w:val="2d"/>
        <w:keepNext/>
        <w:keepLines/>
        <w:shd w:val="clear" w:color="auto" w:fill="auto"/>
        <w:spacing w:before="0" w:line="200" w:lineRule="exact"/>
        <w:ind w:left="20" w:firstLine="320"/>
      </w:pPr>
      <w:bookmarkStart w:id="1" w:name="bookmark1"/>
      <w:r>
        <w:rPr>
          <w:rStyle w:val="2e"/>
        </w:rPr>
        <w:lastRenderedPageBreak/>
        <w:t>Специфика вмешательств при повреждениях</w:t>
      </w:r>
      <w:bookmarkEnd w:id="1"/>
    </w:p>
    <w:p w:rsidR="0098717A" w:rsidRDefault="00543B1D">
      <w:pPr>
        <w:pStyle w:val="2d"/>
        <w:keepNext/>
        <w:keepLines/>
        <w:shd w:val="clear" w:color="auto" w:fill="auto"/>
        <w:spacing w:before="0" w:after="55" w:line="200" w:lineRule="exact"/>
        <w:ind w:left="2720"/>
        <w:jc w:val="left"/>
      </w:pPr>
      <w:bookmarkStart w:id="2" w:name="bookmark2"/>
      <w:r>
        <w:rPr>
          <w:rStyle w:val="2e"/>
        </w:rPr>
        <w:t>бронхов</w:t>
      </w:r>
      <w:bookmarkEnd w:id="2"/>
    </w:p>
    <w:p w:rsidR="0098717A" w:rsidRDefault="00543B1D">
      <w:pPr>
        <w:pStyle w:val="70"/>
        <w:shd w:val="clear" w:color="auto" w:fill="auto"/>
        <w:spacing w:after="0" w:line="211" w:lineRule="exact"/>
        <w:ind w:left="20" w:right="20" w:firstLine="320"/>
        <w:jc w:val="both"/>
      </w:pPr>
      <w:r>
        <w:t>Наиболее удачным для торакотомии при разрывах бронхов яв</w:t>
      </w:r>
      <w:r>
        <w:softHyphen/>
        <w:t xml:space="preserve">ляется боковой или задний доступ через V межреберье благодаря близости главных бронхов. Поскольку торакотомия часто носит эксплоративный характер и выполняется переднебоковой разрез, </w:t>
      </w:r>
      <w:r>
        <w:rPr>
          <w:rStyle w:val="4c"/>
        </w:rPr>
        <w:t>приходится оперировать в менее удобных условиях. В этих слу</w:t>
      </w:r>
      <w:r>
        <w:rPr>
          <w:rStyle w:val="4c"/>
        </w:rPr>
        <w:softHyphen/>
        <w:t>чаях разрез несколько удлиняют кзади. Из бокового доступа уда</w:t>
      </w:r>
      <w:r>
        <w:rPr>
          <w:rStyle w:val="4c"/>
        </w:rPr>
        <w:softHyphen/>
        <w:t>ется свободно осмотреть все элементы корня легкого и провести манипуляции на легком, области трахеобронхиального угла, глав</w:t>
      </w:r>
      <w:r>
        <w:rPr>
          <w:rStyle w:val="4c"/>
        </w:rPr>
        <w:softHyphen/>
        <w:t>ных бронхах.</w:t>
      </w:r>
    </w:p>
    <w:p w:rsidR="0098717A" w:rsidRDefault="00543B1D">
      <w:pPr>
        <w:pStyle w:val="9"/>
        <w:shd w:val="clear" w:color="auto" w:fill="auto"/>
        <w:spacing w:line="211" w:lineRule="exact"/>
        <w:ind w:left="20" w:right="40" w:firstLine="320"/>
      </w:pPr>
      <w:r>
        <w:rPr>
          <w:rStyle w:val="4c"/>
        </w:rPr>
        <w:t>При повреждениях бронхов обычно наблюдаются обширные кровоизлияния в области средостения и корня легкого. После рассечения плеврального листка или расширения раны (при раз</w:t>
      </w:r>
      <w:r>
        <w:rPr>
          <w:rStyle w:val="4c"/>
        </w:rPr>
        <w:softHyphen/>
        <w:t>рыве плевры) удается удалить сгустки крови вокруг бронха. Ори</w:t>
      </w:r>
      <w:r>
        <w:rPr>
          <w:rStyle w:val="4c"/>
        </w:rPr>
        <w:softHyphen/>
        <w:t>ентироваться в тканях помогает интубационная трубка: через раненый бронх с шумом поступает струя воздуха со слизью. Скоп</w:t>
      </w:r>
      <w:r>
        <w:rPr>
          <w:rStyle w:val="4c"/>
        </w:rPr>
        <w:softHyphen/>
        <w:t>ление слизи, мокроты в месте ранения бронха редко бывает боль</w:t>
      </w:r>
      <w:r>
        <w:rPr>
          <w:rStyle w:val="4c"/>
        </w:rPr>
        <w:softHyphen/>
        <w:t>шим и до рассечения плеврального листка ограничивается окруж</w:t>
      </w:r>
      <w:r>
        <w:rPr>
          <w:rStyle w:val="4c"/>
        </w:rPr>
        <w:softHyphen/>
        <w:t>ностью ранения; при ранениях плевры слизь из бронха стекает в свободную плевральную полость.</w:t>
      </w:r>
    </w:p>
    <w:p w:rsidR="0098717A" w:rsidRDefault="00543B1D">
      <w:pPr>
        <w:pStyle w:val="9"/>
        <w:shd w:val="clear" w:color="auto" w:fill="auto"/>
        <w:spacing w:line="211" w:lineRule="exact"/>
        <w:ind w:left="20" w:right="40" w:firstLine="320"/>
      </w:pPr>
      <w:r>
        <w:rPr>
          <w:rStyle w:val="4c"/>
        </w:rPr>
        <w:t>Удостоверившись в характере повреждения бронха, проводят тщательный туалет, удалив отсасывающим аппаратом слизь из его просвета. Обычно края стенок разрыва неровные с обрывками хрящей или мягких тканей. Размозженные ткани должны быть иссечены острым скальпелем или бритвой, чтобы минимально травмировать ткани. После этого необходимо решить вопрос о ха</w:t>
      </w:r>
      <w:r>
        <w:rPr>
          <w:rStyle w:val="4c"/>
        </w:rPr>
        <w:softHyphen/>
        <w:t>рактере дальнейших этапов операции.</w:t>
      </w:r>
    </w:p>
    <w:p w:rsidR="0098717A" w:rsidRDefault="00543B1D">
      <w:pPr>
        <w:pStyle w:val="9"/>
        <w:shd w:val="clear" w:color="auto" w:fill="auto"/>
        <w:spacing w:line="211" w:lineRule="exact"/>
        <w:ind w:left="20" w:right="40" w:firstLine="320"/>
      </w:pPr>
      <w:r>
        <w:rPr>
          <w:rStyle w:val="4c"/>
        </w:rPr>
        <w:t>В последние годы появился ряд сообщений, преимущественно казуистических, о выполнении поздних восстановительных опе</w:t>
      </w:r>
      <w:r>
        <w:rPr>
          <w:rStyle w:val="4c"/>
        </w:rPr>
        <w:softHyphen/>
        <w:t xml:space="preserve">раций после травмы бронха в связи с окклюзией, стенозом бронха и ателектазом легкого для восстановления проходимости бронха и дыхательной функции легкого [Петровский Б. В. и др., 1966; Авилова О. М., 1967; Ермолаев В. Р., 1976; Богатов А. Н., Ха- лов Ю. Н., 1978; </w:t>
      </w:r>
      <w:r>
        <w:rPr>
          <w:rStyle w:val="4c"/>
          <w:lang w:val="en-US"/>
        </w:rPr>
        <w:t xml:space="preserve">Streicher </w:t>
      </w:r>
      <w:r>
        <w:rPr>
          <w:rStyle w:val="4c"/>
        </w:rPr>
        <w:t xml:space="preserve">"П., 1963; </w:t>
      </w:r>
      <w:r>
        <w:rPr>
          <w:rStyle w:val="4c"/>
          <w:lang w:val="en-US"/>
        </w:rPr>
        <w:t xml:space="preserve">J. Dor et al., </w:t>
      </w:r>
      <w:r>
        <w:rPr>
          <w:rStyle w:val="4c"/>
        </w:rPr>
        <w:t xml:space="preserve">1964; </w:t>
      </w:r>
      <w:r>
        <w:rPr>
          <w:rStyle w:val="4c"/>
          <w:lang w:val="en-US"/>
        </w:rPr>
        <w:t xml:space="preserve">Sperling E., </w:t>
      </w:r>
      <w:r>
        <w:rPr>
          <w:rStyle w:val="4c"/>
        </w:rPr>
        <w:t xml:space="preserve">1965; </w:t>
      </w:r>
      <w:r>
        <w:rPr>
          <w:rStyle w:val="4c"/>
          <w:lang w:val="en-US"/>
        </w:rPr>
        <w:t xml:space="preserve">Krauss H., Zimmermann W., </w:t>
      </w:r>
      <w:r>
        <w:rPr>
          <w:rStyle w:val="4c"/>
        </w:rPr>
        <w:t xml:space="preserve">1967; </w:t>
      </w:r>
      <w:r>
        <w:rPr>
          <w:rStyle w:val="4c"/>
          <w:lang w:val="en-US"/>
        </w:rPr>
        <w:t xml:space="preserve">Strum J. T. et al., </w:t>
      </w:r>
      <w:r>
        <w:rPr>
          <w:rStyle w:val="4c"/>
        </w:rPr>
        <w:t>1977, и др.].</w:t>
      </w:r>
    </w:p>
    <w:p w:rsidR="0098717A" w:rsidRDefault="00543B1D">
      <w:pPr>
        <w:pStyle w:val="9"/>
        <w:shd w:val="clear" w:color="auto" w:fill="auto"/>
        <w:spacing w:line="211" w:lineRule="exact"/>
        <w:ind w:left="20" w:right="40" w:firstLine="320"/>
      </w:pPr>
      <w:r>
        <w:rPr>
          <w:rStyle w:val="4c"/>
        </w:rPr>
        <w:t>Число поздних операций значительно преобладают над числом первичных и первично-отсроченных вмешательств. Основанием для выполнения пластических операций при посттравматической окклюзии бронхов послужили наблюдения, показавшие, что лег</w:t>
      </w:r>
      <w:r>
        <w:rPr>
          <w:rStyle w:val="4c"/>
        </w:rPr>
        <w:softHyphen/>
        <w:t>кое, длительное время находившееся в состоянии посттравматиче</w:t>
      </w:r>
      <w:r>
        <w:rPr>
          <w:rStyle w:val="4c"/>
        </w:rPr>
        <w:softHyphen/>
        <w:t>ского ателектаза, может полностью расправиться и сохранить свою функцию. Впервые это было установлено Ш. И. Криницким в 1927 г. при патологоанатомическом исследовании. Через 21 год после полного разрыва правого главного бронха в ателектазиро- ванном легком не было обнаружено необратимых морфологических изменений. Это явление подтверждено экспериментальными ис</w:t>
      </w:r>
      <w:r>
        <w:rPr>
          <w:rStyle w:val="4c"/>
        </w:rPr>
        <w:softHyphen/>
        <w:t>следованиями [Амиров Ф. Ф., 1966; Мерзликин Е. С, 1966; Фир- сов В. Д., 1968, и др.]. Однако, невзирая на значительные дости</w:t>
      </w:r>
      <w:r>
        <w:rPr>
          <w:rStyle w:val="4c"/>
        </w:rPr>
        <w:softHyphen/>
        <w:t>жения пластической хирургии бронхов, при травме груди нельзя ориентироваться на поздние восстановительные операции и преж</w:t>
      </w:r>
      <w:r>
        <w:rPr>
          <w:rStyle w:val="4c"/>
        </w:rPr>
        <w:softHyphen/>
        <w:t>де всего потому, что большинство пострадавших с такой тяжелой травмой в остром периоде умирают именно вследствие несвоевре</w:t>
      </w:r>
      <w:r>
        <w:rPr>
          <w:rStyle w:val="4c"/>
        </w:rPr>
        <w:softHyphen/>
        <w:t>менного оказания помощи и лишь у небольшого числа заживает разрыв бронха с его окклюзией или сужением просвета. Окклюзия наступает после полного разрыва бронха и сопровождается обту- рационным ателектазом легкого; после частичного разрыва брон</w:t>
      </w:r>
      <w:r>
        <w:rPr>
          <w:rStyle w:val="4c"/>
        </w:rPr>
        <w:softHyphen/>
        <w:t>ха может развиться сужение, что обусловливает возникновение в легком хронического нагноительного процесса или обструктивной эмфиземы. Нельзя не учитывать и того, что проведение поздних восстановительных операций показано лишь при рубцовом стено</w:t>
      </w:r>
      <w:r>
        <w:rPr>
          <w:rStyle w:val="4c"/>
        </w:rPr>
        <w:softHyphen/>
        <w:t xml:space="preserve">зе бронха и </w:t>
      </w:r>
      <w:r>
        <w:rPr>
          <w:rStyle w:val="4c"/>
        </w:rPr>
        <w:lastRenderedPageBreak/>
        <w:t>обструктивной эмфиземе; при стенозе бронха, ослож</w:t>
      </w:r>
      <w:r>
        <w:rPr>
          <w:rStyle w:val="4c"/>
        </w:rPr>
        <w:softHyphen/>
        <w:t>ненном нагноительным процессом в легком, восстановительная операция недопустима и необходима резекция пораженной части или всего легкого [Петровский Б. В. и др., 1966; Богатов А. П., ХаловЮ. Н., 1978].</w:t>
      </w:r>
    </w:p>
    <w:p w:rsidR="0098717A" w:rsidRDefault="00543B1D">
      <w:pPr>
        <w:pStyle w:val="9"/>
        <w:shd w:val="clear" w:color="auto" w:fill="auto"/>
        <w:spacing w:line="211" w:lineRule="exact"/>
        <w:ind w:left="40" w:right="20" w:firstLine="320"/>
      </w:pPr>
      <w:r>
        <w:rPr>
          <w:rStyle w:val="4c"/>
        </w:rPr>
        <w:t>Отсюда следует один вывод: при травмах крупных бронхов необходимо стремиться к срочной первичной операции с целью восстановления непрерывности дыхательных путей. Чем раньше выполнена операция, тем быстрее и полноценнее восстановится дыхательная функция легкого.</w:t>
      </w:r>
    </w:p>
    <w:p w:rsidR="0098717A" w:rsidRDefault="00543B1D">
      <w:pPr>
        <w:pStyle w:val="9"/>
        <w:shd w:val="clear" w:color="auto" w:fill="auto"/>
        <w:spacing w:line="211" w:lineRule="exact"/>
        <w:ind w:left="40" w:right="20" w:firstLine="320"/>
      </w:pPr>
      <w:r>
        <w:rPr>
          <w:rStyle w:val="4c"/>
        </w:rPr>
        <w:t>Различают следующие виды первичных оперативных вмеша</w:t>
      </w:r>
      <w:r>
        <w:rPr>
          <w:rStyle w:val="4c"/>
        </w:rPr>
        <w:softHyphen/>
        <w:t>тельств при травме бронха: 1) наложение швов на раневой дефект; 2) иссечение краев дефекта, клиновидная или циркулярная резек</w:t>
      </w:r>
      <w:r>
        <w:rPr>
          <w:rStyle w:val="4c"/>
        </w:rPr>
        <w:softHyphen/>
        <w:t>ция с восстановлением проходимости просвета; 3) наложение анастомоза конец в конец при полном разрыве бронха по типу отрыва; 4) лобэктомия и пневмонэктомия.</w:t>
      </w:r>
    </w:p>
    <w:p w:rsidR="0098717A" w:rsidRDefault="00543B1D">
      <w:pPr>
        <w:pStyle w:val="9"/>
        <w:shd w:val="clear" w:color="auto" w:fill="auto"/>
        <w:spacing w:line="211" w:lineRule="exact"/>
        <w:ind w:left="40" w:right="20" w:firstLine="320"/>
      </w:pPr>
      <w:r>
        <w:rPr>
          <w:rStyle w:val="4c"/>
        </w:rPr>
        <w:t>К первично-отсроченным и поздним восстановительным опера</w:t>
      </w:r>
      <w:r>
        <w:rPr>
          <w:rStyle w:val="4c"/>
        </w:rPr>
        <w:softHyphen/>
        <w:t>циям относятся иссечение рубцов на месте разрыва и пластиче</w:t>
      </w:r>
      <w:r>
        <w:rPr>
          <w:rStyle w:val="4c"/>
        </w:rPr>
        <w:softHyphen/>
        <w:t>ское восстановление проходимости бронха.</w:t>
      </w:r>
    </w:p>
    <w:p w:rsidR="0098717A" w:rsidRDefault="00543B1D">
      <w:pPr>
        <w:pStyle w:val="9"/>
        <w:shd w:val="clear" w:color="auto" w:fill="auto"/>
        <w:spacing w:line="211" w:lineRule="exact"/>
        <w:ind w:left="40" w:right="20" w:firstLine="320"/>
      </w:pPr>
      <w:r>
        <w:rPr>
          <w:rStyle w:val="4c"/>
        </w:rPr>
        <w:t>Ушивание краевого дефекта бронха возможно лишь при щеле</w:t>
      </w:r>
      <w:r>
        <w:rPr>
          <w:rStyle w:val="4c"/>
        </w:rPr>
        <w:softHyphen/>
        <w:t>вых ранах или небольших дефектах и хорошем состоянии краев. Легко удается ушивание при расположении раны в поперечном к оси бронха направлении. При расположении раны вдоль бронха или ушибленных, размозженных краях ее наложение шва ослож</w:t>
      </w:r>
      <w:r>
        <w:rPr>
          <w:rStyle w:val="4c"/>
        </w:rPr>
        <w:softHyphen/>
        <w:t>няется опасностью сужения бронха и трудностью создания гер</w:t>
      </w:r>
      <w:r>
        <w:rPr>
          <w:rStyle w:val="4c"/>
        </w:rPr>
        <w:softHyphen/>
        <w:t>метичности. При рваных ранах следует иссекать края по типу клиновидной резекции с учетом близости отходящих долевых или сегментарных бронхов (рис. 22). При полном разрыве бронха про</w:t>
      </w:r>
      <w:r>
        <w:rPr>
          <w:rStyle w:val="4c"/>
        </w:rPr>
        <w:softHyphen/>
        <w:t>изводят экономное иссечение краев с целью удаления ушиблен</w:t>
      </w:r>
      <w:r>
        <w:rPr>
          <w:rStyle w:val="4c"/>
        </w:rPr>
        <w:softHyphen/>
        <w:t>ных мягких тканей, хряща и достижения хорошей адаптации кра</w:t>
      </w:r>
      <w:r>
        <w:rPr>
          <w:rStyle w:val="4c"/>
        </w:rPr>
        <w:softHyphen/>
        <w:t>ев анастомоза по типу циркулярной резекции. Нет необходимости в иссечении ободка слизистой оболочки у краев, как это предла</w:t>
      </w:r>
      <w:r>
        <w:rPr>
          <w:rStyle w:val="4c"/>
        </w:rPr>
        <w:softHyphen/>
        <w:t>гают некоторые авторы. Оставление избытка слизистой оболочки нежелательно, так как может привести к интерпозиции ее между краями анастомоза и обусловить развитие несостоятельности швов либо способствовать возникновению разрастания папилло- матозных грануляций в просвете бронха.</w:t>
      </w:r>
    </w:p>
    <w:p w:rsidR="0098717A" w:rsidRDefault="00543B1D">
      <w:pPr>
        <w:pStyle w:val="9"/>
        <w:shd w:val="clear" w:color="auto" w:fill="auto"/>
        <w:spacing w:line="211" w:lineRule="exact"/>
        <w:ind w:left="40" w:right="20" w:firstLine="320"/>
      </w:pPr>
      <w:r>
        <w:rPr>
          <w:rStyle w:val="4c"/>
        </w:rPr>
        <w:t>Основными условиями успешного формирования анастомоза конец в конец или пластического закрытия дефекта бронха явля</w:t>
      </w:r>
      <w:r>
        <w:rPr>
          <w:rStyle w:val="4c"/>
        </w:rPr>
        <w:softHyphen/>
        <w:t>ются герметичность шва, прочность стенки, сохранение эластично-</w:t>
      </w:r>
    </w:p>
    <w:p w:rsidR="0098717A" w:rsidRDefault="006710F6">
      <w:pPr>
        <w:framePr w:wrap="notBeside" w:vAnchor="text" w:hAnchor="text" w:xAlign="center" w:y="1"/>
        <w:jc w:val="center"/>
        <w:rPr>
          <w:sz w:val="0"/>
          <w:szCs w:val="0"/>
        </w:rPr>
      </w:pPr>
      <w:r>
        <w:pict>
          <v:shape id="_x0000_i1062" type="#_x0000_t75" style="width:254.3pt;height:189.3pt">
            <v:imagedata r:id="rId164" r:href="rId165"/>
          </v:shape>
        </w:pict>
      </w:r>
    </w:p>
    <w:p w:rsidR="0098717A" w:rsidRDefault="00543B1D">
      <w:pPr>
        <w:pStyle w:val="af1"/>
        <w:framePr w:wrap="notBeside" w:vAnchor="text" w:hAnchor="text" w:xAlign="center" w:y="1"/>
        <w:shd w:val="clear" w:color="auto" w:fill="auto"/>
        <w:spacing w:line="173" w:lineRule="exact"/>
        <w:jc w:val="center"/>
      </w:pPr>
      <w:r>
        <w:t>Рис. 22. Клиновидная резекция бронха [Петровский Б. В. и др., 1966].</w:t>
      </w:r>
    </w:p>
    <w:p w:rsidR="0098717A" w:rsidRDefault="0098717A">
      <w:pPr>
        <w:rPr>
          <w:sz w:val="2"/>
          <w:szCs w:val="2"/>
        </w:rPr>
      </w:pPr>
    </w:p>
    <w:p w:rsidR="0098717A" w:rsidRDefault="00543B1D">
      <w:pPr>
        <w:pStyle w:val="9"/>
        <w:shd w:val="clear" w:color="auto" w:fill="auto"/>
        <w:spacing w:before="232" w:line="211" w:lineRule="exact"/>
        <w:ind w:left="40" w:right="20" w:firstLine="0"/>
      </w:pPr>
      <w:r>
        <w:rPr>
          <w:rStyle w:val="4c"/>
        </w:rPr>
        <w:t>сти в продольном направлении, исключение опасности возникно</w:t>
      </w:r>
      <w:r>
        <w:rPr>
          <w:rStyle w:val="4c"/>
        </w:rPr>
        <w:softHyphen/>
        <w:t>вения стеноза в месте рубца и восстановление непрерывности эпи</w:t>
      </w:r>
      <w:r>
        <w:rPr>
          <w:rStyle w:val="4c"/>
        </w:rPr>
        <w:softHyphen/>
        <w:t>телия.</w:t>
      </w:r>
    </w:p>
    <w:p w:rsidR="0098717A" w:rsidRDefault="00543B1D">
      <w:pPr>
        <w:pStyle w:val="9"/>
        <w:shd w:val="clear" w:color="auto" w:fill="auto"/>
        <w:spacing w:line="211" w:lineRule="exact"/>
        <w:ind w:left="40" w:right="20" w:firstLine="320"/>
      </w:pPr>
      <w:r>
        <w:rPr>
          <w:rStyle w:val="4c"/>
        </w:rPr>
        <w:t>Методика бронхиального шва подробно изучена. Оптимальным видом шва признан узловой шов через все слои стенки бронха с обязательным завязыванием узлов лигатур снаружи просвета бронха.</w:t>
      </w:r>
    </w:p>
    <w:p w:rsidR="0098717A" w:rsidRDefault="00543B1D">
      <w:pPr>
        <w:pStyle w:val="9"/>
        <w:shd w:val="clear" w:color="auto" w:fill="auto"/>
        <w:spacing w:line="211" w:lineRule="exact"/>
        <w:ind w:left="40" w:right="20" w:firstLine="320"/>
      </w:pPr>
      <w:r>
        <w:rPr>
          <w:rStyle w:val="4c"/>
        </w:rPr>
        <w:t>Наилучшим видом шовного материала считается хромированный кетгут (№ 0 или № 1). Он достаточно прочен, обладает низкими реактивными свойствами, его рассасывание начинается только на 30—35-е сутки, т. е. когда уже наступило срастание анастомоза. М. И. Перельман и А. П. Кузьмичев (1964) применяют еще и орсилон или тонкие капроновые нити.</w:t>
      </w:r>
    </w:p>
    <w:p w:rsidR="0098717A" w:rsidRDefault="00543B1D">
      <w:pPr>
        <w:pStyle w:val="9"/>
        <w:shd w:val="clear" w:color="auto" w:fill="auto"/>
        <w:spacing w:line="211" w:lineRule="exact"/>
        <w:ind w:left="40" w:right="20" w:firstLine="320"/>
      </w:pPr>
      <w:r>
        <w:rPr>
          <w:rStyle w:val="4c"/>
        </w:rPr>
        <w:t>Швы накладывают тонкими круглыми или атравматичными иглами. В некоторых случаях мы вынуждены были шить тонким шелком из-за отсутствия хромированного кетгута, при этом не было получено осложнений в послеоперационном периоде.</w:t>
      </w:r>
    </w:p>
    <w:p w:rsidR="0098717A" w:rsidRDefault="00543B1D">
      <w:pPr>
        <w:pStyle w:val="9"/>
        <w:shd w:val="clear" w:color="auto" w:fill="auto"/>
        <w:spacing w:line="211" w:lineRule="exact"/>
        <w:ind w:left="40" w:right="20" w:firstLine="320"/>
      </w:pPr>
      <w:r>
        <w:rPr>
          <w:rStyle w:val="4c"/>
        </w:rPr>
        <w:t>Стенку бронха прошивают по всей толще с обязательным (но возможно минимальным) захватыванием слизистой оболочки, че</w:t>
      </w:r>
      <w:r>
        <w:rPr>
          <w:rStyle w:val="4c"/>
        </w:rPr>
        <w:softHyphen/>
        <w:t>рез межхрящевую часть обоих отрезков бронха. Узлы завязывают над одним из наружных проколов. Расстояние между отдельными швами должно быть не более 1,5—2 мм, чтобы создать достаточ</w:t>
      </w:r>
      <w:r>
        <w:rPr>
          <w:rStyle w:val="4c"/>
        </w:rPr>
        <w:softHyphen/>
        <w:t>ную герметичность. Успех шва зависит от адаптации краев бронха.</w:t>
      </w:r>
    </w:p>
    <w:p w:rsidR="0098717A" w:rsidRDefault="00543B1D">
      <w:pPr>
        <w:pStyle w:val="9"/>
        <w:shd w:val="clear" w:color="auto" w:fill="auto"/>
        <w:spacing w:line="211" w:lineRule="exact"/>
        <w:ind w:left="40" w:right="20" w:firstLine="320"/>
      </w:pPr>
      <w:r>
        <w:rPr>
          <w:rStyle w:val="4c"/>
        </w:rPr>
        <w:t>При выполнении анастомоза конец в конец необходимо нало</w:t>
      </w:r>
      <w:r>
        <w:rPr>
          <w:rStyle w:val="4c"/>
        </w:rPr>
        <w:softHyphen/>
        <w:t>жить несколько ориентирующих швов сверху, снизу и по сторо-</w:t>
      </w:r>
    </w:p>
    <w:p w:rsidR="0098717A" w:rsidRDefault="006710F6">
      <w:pPr>
        <w:framePr w:wrap="notBeside" w:vAnchor="text" w:hAnchor="text" w:xAlign="center" w:y="1"/>
        <w:jc w:val="center"/>
        <w:rPr>
          <w:sz w:val="0"/>
          <w:szCs w:val="0"/>
        </w:rPr>
      </w:pPr>
      <w:r>
        <w:pict>
          <v:shape id="_x0000_i1063" type="#_x0000_t75" style="width:249.7pt;height:113.8pt">
            <v:imagedata r:id="rId166" r:href="rId167"/>
          </v:shape>
        </w:pict>
      </w:r>
    </w:p>
    <w:p w:rsidR="0098717A" w:rsidRDefault="0098717A">
      <w:pPr>
        <w:rPr>
          <w:sz w:val="2"/>
          <w:szCs w:val="2"/>
        </w:rPr>
      </w:pPr>
    </w:p>
    <w:p w:rsidR="0098717A" w:rsidRDefault="0098717A">
      <w:pPr>
        <w:spacing w:line="360" w:lineRule="exact"/>
      </w:pPr>
    </w:p>
    <w:p w:rsidR="0098717A" w:rsidRDefault="006710F6">
      <w:pPr>
        <w:framePr w:wrap="notBeside" w:vAnchor="text" w:hAnchor="text" w:xAlign="center" w:y="1"/>
        <w:jc w:val="center"/>
        <w:rPr>
          <w:sz w:val="0"/>
          <w:szCs w:val="0"/>
        </w:rPr>
      </w:pPr>
      <w:r>
        <w:pict>
          <v:shape id="_x0000_i1064" type="#_x0000_t75" style="width:249.7pt;height:103.35pt">
            <v:imagedata r:id="rId168" r:href="rId169"/>
          </v:shape>
        </w:pict>
      </w:r>
    </w:p>
    <w:p w:rsidR="0098717A" w:rsidRDefault="00543B1D">
      <w:pPr>
        <w:pStyle w:val="af1"/>
        <w:framePr w:wrap="notBeside" w:vAnchor="text" w:hAnchor="text" w:xAlign="center" w:y="1"/>
        <w:shd w:val="clear" w:color="auto" w:fill="auto"/>
        <w:spacing w:line="173" w:lineRule="exact"/>
        <w:jc w:val="center"/>
      </w:pPr>
      <w:r>
        <w:t>Рис. 23. Межбронхиальный анастомоз — конец в конец [Петровский Б. В. и др., 1966].</w:t>
      </w:r>
    </w:p>
    <w:p w:rsidR="0098717A" w:rsidRDefault="0098717A">
      <w:pPr>
        <w:rPr>
          <w:sz w:val="2"/>
          <w:szCs w:val="2"/>
        </w:rPr>
      </w:pPr>
    </w:p>
    <w:p w:rsidR="0098717A" w:rsidRDefault="00543B1D">
      <w:pPr>
        <w:pStyle w:val="70"/>
        <w:shd w:val="clear" w:color="auto" w:fill="auto"/>
        <w:spacing w:before="275" w:after="0" w:line="211" w:lineRule="exact"/>
        <w:ind w:left="20" w:right="20"/>
        <w:jc w:val="both"/>
      </w:pPr>
      <w:r>
        <w:t>нам. Удобнее начать с угла между хрящевой и мембранозной частью стенки бронха (рис. 23). Это позволяет точно сопоставить края по всей окружности. Первые швы на заднюю стенку накла</w:t>
      </w:r>
      <w:r>
        <w:softHyphen/>
        <w:t>дывают таким образом, что прокалывают слизистую оболочку иглой изнутри одним и вторым концом нитки, а узел завязывают снаружи. После наложения нескольких швов на заднюю стенку и их завязывания удается уже легко наложить швы на переднюю и боковые стенки. На всю окружность бронха накладывают до 16—20 швов в зависимости от диаметра резецированного бронха.</w:t>
      </w:r>
    </w:p>
    <w:p w:rsidR="0098717A" w:rsidRDefault="00543B1D">
      <w:pPr>
        <w:pStyle w:val="70"/>
        <w:shd w:val="clear" w:color="auto" w:fill="auto"/>
        <w:spacing w:after="0" w:line="211" w:lineRule="exact"/>
        <w:ind w:left="20" w:right="20" w:firstLine="320"/>
        <w:jc w:val="both"/>
      </w:pPr>
      <w:r>
        <w:t>Если диаметр дистального конца бронха оказался после резек</w:t>
      </w:r>
      <w:r>
        <w:softHyphen/>
        <w:t>ции меньше диаметра проксимального, то можно прибегнуть к сужению последнего путем иссечения клина из мембранозной стенки культи бронха большего диаметра, как это рекомендуют Б. В. Петровский и соавт. (1966) (см. рис. 23).</w:t>
      </w:r>
    </w:p>
    <w:p w:rsidR="0098717A" w:rsidRDefault="00543B1D">
      <w:pPr>
        <w:pStyle w:val="70"/>
        <w:shd w:val="clear" w:color="auto" w:fill="auto"/>
        <w:spacing w:after="0" w:line="211" w:lineRule="exact"/>
        <w:ind w:left="20" w:right="20" w:firstLine="320"/>
        <w:jc w:val="both"/>
      </w:pPr>
      <w:r>
        <w:t>Линию швов прикрывают окружающими тканями (парааор- тальной клетчаткой, листком плевры). Целесообразно произвести обкалывание окружающей клетчатки раствором антибиотиков.</w:t>
      </w:r>
    </w:p>
    <w:p w:rsidR="0098717A" w:rsidRDefault="00543B1D">
      <w:pPr>
        <w:pStyle w:val="70"/>
        <w:shd w:val="clear" w:color="auto" w:fill="auto"/>
        <w:spacing w:after="0" w:line="211" w:lineRule="exact"/>
        <w:ind w:left="20" w:right="20" w:firstLine="320"/>
        <w:jc w:val="both"/>
      </w:pPr>
      <w:r>
        <w:t>При значительных разрушениях легочной ткани, невозможно</w:t>
      </w:r>
      <w:r>
        <w:softHyphen/>
        <w:t>сти восстановить проходимость поврежденного бронха приходится прибегать к лобэктомии или пульмонэктомии. В решении этого вопроса не должно быть спешки. Остановив угрожающее крово</w:t>
      </w:r>
      <w:r>
        <w:softHyphen/>
      </w:r>
      <w:r>
        <w:rPr>
          <w:rStyle w:val="4c"/>
        </w:rPr>
        <w:t>течение, можно более спокойно решить вопрос о допустимости эко</w:t>
      </w:r>
      <w:r>
        <w:rPr>
          <w:rStyle w:val="4c"/>
        </w:rPr>
        <w:softHyphen/>
        <w:t>номной операции, стараясь, если возможно, сохранить жизнеспо</w:t>
      </w:r>
      <w:r>
        <w:rPr>
          <w:rStyle w:val="4c"/>
        </w:rPr>
        <w:softHyphen/>
        <w:t>собные части легкого.</w:t>
      </w:r>
    </w:p>
    <w:p w:rsidR="0098717A" w:rsidRDefault="00543B1D">
      <w:pPr>
        <w:pStyle w:val="9"/>
        <w:shd w:val="clear" w:color="auto" w:fill="auto"/>
        <w:spacing w:line="211" w:lineRule="exact"/>
        <w:ind w:left="20" w:right="20" w:firstLine="320"/>
      </w:pPr>
      <w:r>
        <w:rPr>
          <w:rStyle w:val="4c"/>
        </w:rPr>
        <w:t xml:space="preserve">Разрыв бронха, особенно главного, сопровождающийся, как правило, повреждением сосудов корня или междолевых сосудов, действительно создает сложную и критическую ситуацию для хи- хурга, когда он находит заполненную </w:t>
      </w:r>
      <w:r>
        <w:rPr>
          <w:rStyle w:val="4c"/>
        </w:rPr>
        <w:lastRenderedPageBreak/>
        <w:t>кровью плевральную полость, спавшееся, прижатое к корню, нередко со значительными разрывами легкое и видит, как из раненого бронха при обычной интубации трахеи с шумом выдувается воздух. Все это происхо</w:t>
      </w:r>
      <w:r>
        <w:rPr>
          <w:rStyle w:val="4c"/>
        </w:rPr>
        <w:softHyphen/>
        <w:t>дит на фоне чрезвычайно тяжелого состояния больного. Напраши</w:t>
      </w:r>
      <w:r>
        <w:rPr>
          <w:rStyle w:val="4c"/>
        </w:rPr>
        <w:softHyphen/>
        <w:t xml:space="preserve">вается решение быстро наложить УКЛ-60 на корень легкого </w:t>
      </w:r>
      <w:r>
        <w:rPr>
          <w:rStyle w:val="4c"/>
          <w:lang w:val="en-US"/>
        </w:rPr>
        <w:t xml:space="preserve">en masse, </w:t>
      </w:r>
      <w:r>
        <w:rPr>
          <w:rStyle w:val="4c"/>
        </w:rPr>
        <w:t>что позволяет в кратчайшее время удалить легкое. Однако это будет неверный шаг. Досадно, когда при детальном осмотре уже удаленного легкого (т. е. «на препарате») обнаружи</w:t>
      </w:r>
      <w:r>
        <w:rPr>
          <w:rStyle w:val="4c"/>
        </w:rPr>
        <w:softHyphen/>
        <w:t>вается небольшой дефект бронха, а доли легкого не имеют по</w:t>
      </w:r>
      <w:r>
        <w:rPr>
          <w:rStyle w:val="4c"/>
        </w:rPr>
        <w:softHyphen/>
        <w:t>вреждений. Ошибку уже не исправить!</w:t>
      </w:r>
    </w:p>
    <w:p w:rsidR="0098717A" w:rsidRDefault="00543B1D">
      <w:pPr>
        <w:pStyle w:val="9"/>
        <w:shd w:val="clear" w:color="auto" w:fill="auto"/>
        <w:spacing w:line="211" w:lineRule="exact"/>
        <w:ind w:left="20" w:right="20" w:firstLine="320"/>
      </w:pPr>
      <w:r>
        <w:rPr>
          <w:rStyle w:val="4c"/>
        </w:rPr>
        <w:t>Необходимо принять за правило ни в коем случае поспешно не накладывать раздавливающих зажимов. Временное прижатие крупных сосудов, бронхов, всего корня легкого следует осуществ</w:t>
      </w:r>
      <w:r>
        <w:rPr>
          <w:rStyle w:val="4c"/>
        </w:rPr>
        <w:softHyphen/>
        <w:t>лять рукой, что не нарушает целости стенки сосуда, бронха. Толь</w:t>
      </w:r>
      <w:r>
        <w:rPr>
          <w:rStyle w:val="4c"/>
        </w:rPr>
        <w:softHyphen/>
        <w:t>ко разобравшись во всех деталях имеющихся повреждений корня легкого и оценив возможность органосохраняющей операции, мож</w:t>
      </w:r>
      <w:r>
        <w:rPr>
          <w:rStyle w:val="4c"/>
        </w:rPr>
        <w:softHyphen/>
        <w:t>но прибегнуть к резекции легкого или его доли.</w:t>
      </w:r>
    </w:p>
    <w:p w:rsidR="0098717A" w:rsidRDefault="00543B1D">
      <w:pPr>
        <w:pStyle w:val="9"/>
        <w:shd w:val="clear" w:color="auto" w:fill="auto"/>
        <w:spacing w:line="211" w:lineRule="exact"/>
        <w:ind w:left="20" w:right="20" w:firstLine="320"/>
      </w:pPr>
      <w:r>
        <w:rPr>
          <w:rStyle w:val="4c"/>
        </w:rPr>
        <w:t>Не останавливаясь подробно на технике оперативного удале</w:t>
      </w:r>
      <w:r>
        <w:rPr>
          <w:rStyle w:val="4c"/>
        </w:rPr>
        <w:softHyphen/>
        <w:t>ния отдельных долей легкого или всего легкого, мы осветим лишь основные моменты этих вмешательств.</w:t>
      </w:r>
    </w:p>
    <w:p w:rsidR="0098717A" w:rsidRDefault="00543B1D">
      <w:pPr>
        <w:pStyle w:val="9"/>
        <w:shd w:val="clear" w:color="auto" w:fill="auto"/>
        <w:spacing w:line="211" w:lineRule="exact"/>
        <w:ind w:left="20" w:right="20" w:firstLine="320"/>
      </w:pPr>
      <w:r>
        <w:rPr>
          <w:rStyle w:val="4c"/>
        </w:rPr>
        <w:t xml:space="preserve">При необходимости удаления </w:t>
      </w:r>
      <w:r>
        <w:rPr>
          <w:rStyle w:val="2pt9"/>
        </w:rPr>
        <w:t>левого</w:t>
      </w:r>
      <w:r>
        <w:rPr>
          <w:rStyle w:val="4c"/>
        </w:rPr>
        <w:t xml:space="preserve"> легкого обработку кор</w:t>
      </w:r>
      <w:r>
        <w:rPr>
          <w:rStyle w:val="4c"/>
        </w:rPr>
        <w:softHyphen/>
        <w:t>ня нужно начать с верхнего края, а именно с легочной артерии, которую следует выделить из сердечной сорочки до ворот легкого и лишь потом перевязать, прошить и пересечь. Выделение верх</w:t>
      </w:r>
      <w:r>
        <w:rPr>
          <w:rStyle w:val="4c"/>
        </w:rPr>
        <w:softHyphen/>
        <w:t>ней легочной вены целесообразнее проводить возможно прокси- мальнее, стремясь отсепаровать основной ствол вены выше слия</w:t>
      </w:r>
      <w:r>
        <w:rPr>
          <w:rStyle w:val="4c"/>
        </w:rPr>
        <w:softHyphen/>
        <w:t>ния всех ее притоков. Нижняя легочная вена доступна манипуля</w:t>
      </w:r>
      <w:r>
        <w:rPr>
          <w:rStyle w:val="4c"/>
        </w:rPr>
        <w:softHyphen/>
        <w:t>циям, если вначале разделить легочную связку. После этого приступают к обработке бронха. Желательно освободить его возможно проксимальнее, чтобы прошить у бифуркации трахеи. Для этого марлевым шариком сдвигают перикард и культи сосу</w:t>
      </w:r>
      <w:r>
        <w:rPr>
          <w:rStyle w:val="4c"/>
        </w:rPr>
        <w:softHyphen/>
        <w:t>дов с передней поверхности бронха.</w:t>
      </w:r>
    </w:p>
    <w:p w:rsidR="0098717A" w:rsidRDefault="00543B1D">
      <w:pPr>
        <w:pStyle w:val="9"/>
        <w:shd w:val="clear" w:color="auto" w:fill="auto"/>
        <w:spacing w:line="211" w:lineRule="exact"/>
        <w:ind w:left="20" w:right="20" w:firstLine="320"/>
      </w:pPr>
      <w:r>
        <w:rPr>
          <w:rStyle w:val="4c"/>
        </w:rPr>
        <w:t>Бронх удобнее прошить аппаратами УКВ или УКЛ. Несмотря на то что танталовые скобки, казалось бы, надежно закрывают просвет, для профилактики несостоятельности культи бронха мы настоятельно рекомендуем дополнительно наложить несколько так называемых буферных швов капроновой нитью. При отсут</w:t>
      </w:r>
      <w:r>
        <w:rPr>
          <w:rStyle w:val="4c"/>
        </w:rPr>
        <w:softHyphen/>
        <w:t>ствии аппарата культю бронха зашивают узловым однорядным капроновым швом атравматичной иглой. Постепенно пересекают бронх с верхнего его края, стремясь сохранить заднюю губу куль</w:t>
      </w:r>
      <w:r>
        <w:rPr>
          <w:rStyle w:val="4c"/>
        </w:rPr>
        <w:softHyphen/>
        <w:t>ти бронха более длинной, чем переднюю. Швы накладывают по мере пересечения бронха и смазывания его йодом. Обычно доста</w:t>
      </w:r>
      <w:r>
        <w:rPr>
          <w:rStyle w:val="4c"/>
        </w:rPr>
        <w:softHyphen/>
        <w:t>точно 6—8 швов для достижения хорошей герметизации. Ее про</w:t>
      </w:r>
      <w:r>
        <w:rPr>
          <w:rStyle w:val="4c"/>
        </w:rPr>
        <w:softHyphen/>
        <w:t>веряют после заполнения плевральной полости жидкостью путем повышения давления в наркозном аппарате. Культю бронха при</w:t>
      </w:r>
      <w:r>
        <w:rPr>
          <w:rStyle w:val="4c"/>
        </w:rPr>
        <w:softHyphen/>
        <w:t>крывают медиастинальной плеврой.</w:t>
      </w:r>
    </w:p>
    <w:p w:rsidR="0098717A" w:rsidRDefault="00543B1D">
      <w:pPr>
        <w:pStyle w:val="9"/>
        <w:shd w:val="clear" w:color="auto" w:fill="auto"/>
        <w:spacing w:line="211" w:lineRule="exact"/>
        <w:ind w:left="40" w:right="60" w:firstLine="340"/>
      </w:pPr>
      <w:r>
        <w:rPr>
          <w:rStyle w:val="4c"/>
        </w:rPr>
        <w:t xml:space="preserve">Техника выделения элементов корня при удалении </w:t>
      </w:r>
      <w:r>
        <w:rPr>
          <w:rStyle w:val="2pt9"/>
        </w:rPr>
        <w:t xml:space="preserve">правого </w:t>
      </w:r>
      <w:r>
        <w:rPr>
          <w:rStyle w:val="4c"/>
        </w:rPr>
        <w:t>легкого в основном не отличается от описанной для удаления ле</w:t>
      </w:r>
      <w:r>
        <w:rPr>
          <w:rStyle w:val="4c"/>
        </w:rPr>
        <w:softHyphen/>
        <w:t>вого легкого. Некоторые особенности связаны с топографией кор</w:t>
      </w:r>
      <w:r>
        <w:rPr>
          <w:rStyle w:val="4c"/>
        </w:rPr>
        <w:softHyphen/>
        <w:t>ня правого легкого. При препаровке в верхнем отделе корня надо учесть, что непарная вена тотчас над бронхом впадает в верхнюю полую вену. Для освобождения легочной артерии необходимо перевязать фасциальную связку, идущую от перикарда к наруж</w:t>
      </w:r>
      <w:r>
        <w:rPr>
          <w:rStyle w:val="4c"/>
        </w:rPr>
        <w:softHyphen/>
        <w:t>ной поверхности артерии и отодвинуть кнутри верхнюю полую вену. Выделение вен и бронха не представляет особенностей; следует учесть, что правый бронх короче левого, при его вы</w:t>
      </w:r>
      <w:r>
        <w:rPr>
          <w:rStyle w:val="4c"/>
        </w:rPr>
        <w:softHyphen/>
        <w:t>делении необходимо отвести кнутри и кверху полую и непарную вены.</w:t>
      </w:r>
    </w:p>
    <w:p w:rsidR="0098717A" w:rsidRDefault="00543B1D">
      <w:pPr>
        <w:pStyle w:val="9"/>
        <w:shd w:val="clear" w:color="auto" w:fill="auto"/>
        <w:spacing w:line="211" w:lineRule="exact"/>
        <w:ind w:left="40" w:right="60" w:firstLine="340"/>
      </w:pPr>
      <w:r>
        <w:rPr>
          <w:rStyle w:val="4c"/>
        </w:rPr>
        <w:t>Если требуется выполнить лобэктомию, то удобнее разъедине</w:t>
      </w:r>
      <w:r>
        <w:rPr>
          <w:rStyle w:val="4c"/>
        </w:rPr>
        <w:softHyphen/>
        <w:t xml:space="preserve">ние долей но междолевым щелям произвести при повышенном давлении в наркозной системе — лучше вырисовываются границы. Перевязывают долевые ветви легочной артерии и долевые вены. Выделение сосудов при удалении нижних долей или средней доли </w:t>
      </w:r>
      <w:r>
        <w:rPr>
          <w:rStyle w:val="4c"/>
        </w:rPr>
        <w:lastRenderedPageBreak/>
        <w:t>справа лучше производить из междолевой щели, а верхних до</w:t>
      </w:r>
      <w:r>
        <w:rPr>
          <w:rStyle w:val="4c"/>
        </w:rPr>
        <w:softHyphen/>
        <w:t>лей — со стороны корня легкого. Венозные стволы выделяют и пе</w:t>
      </w:r>
      <w:r>
        <w:rPr>
          <w:rStyle w:val="4c"/>
        </w:rPr>
        <w:softHyphen/>
        <w:t>ревязывают в корне легкого. Бронх пересекают после лигирования сосудов, культю его обрабатывают обычным образом, а линию швов покрывают лоскутом плевры.</w:t>
      </w:r>
    </w:p>
    <w:p w:rsidR="0098717A" w:rsidRDefault="00543B1D">
      <w:pPr>
        <w:pStyle w:val="9"/>
        <w:shd w:val="clear" w:color="auto" w:fill="auto"/>
        <w:spacing w:line="211" w:lineRule="exact"/>
        <w:ind w:left="40" w:right="60" w:firstLine="340"/>
      </w:pPr>
      <w:r>
        <w:rPr>
          <w:rStyle w:val="4c"/>
        </w:rPr>
        <w:t>Перед окончанием операции надо обязательно проверить гер</w:t>
      </w:r>
      <w:r>
        <w:rPr>
          <w:rStyle w:val="4c"/>
        </w:rPr>
        <w:softHyphen/>
        <w:t>метичность швов, все остающиеся отделы легкого должны полно</w:t>
      </w:r>
      <w:r>
        <w:rPr>
          <w:rStyle w:val="4c"/>
        </w:rPr>
        <w:softHyphen/>
        <w:t>стью расправиться.</w:t>
      </w:r>
    </w:p>
    <w:p w:rsidR="0098717A" w:rsidRDefault="00543B1D">
      <w:pPr>
        <w:pStyle w:val="9"/>
        <w:shd w:val="clear" w:color="auto" w:fill="auto"/>
        <w:spacing w:line="211" w:lineRule="exact"/>
        <w:ind w:left="40" w:right="60" w:firstLine="340"/>
      </w:pPr>
      <w:r>
        <w:rPr>
          <w:rStyle w:val="4c"/>
        </w:rPr>
        <w:t>Приводим наши данные о первичных восстановительных опе</w:t>
      </w:r>
      <w:r>
        <w:rPr>
          <w:rStyle w:val="4c"/>
        </w:rPr>
        <w:softHyphen/>
        <w:t>рациях и резекциях легкого при закрытых повреждениях круп</w:t>
      </w:r>
      <w:r>
        <w:rPr>
          <w:rStyle w:val="4c"/>
        </w:rPr>
        <w:softHyphen/>
        <w:t>ных бронхов у 22 пострадавших.</w:t>
      </w:r>
    </w:p>
    <w:p w:rsidR="0098717A" w:rsidRDefault="00543B1D">
      <w:pPr>
        <w:pStyle w:val="9"/>
        <w:shd w:val="clear" w:color="auto" w:fill="auto"/>
        <w:spacing w:line="211" w:lineRule="exact"/>
        <w:ind w:left="40" w:right="60" w:firstLine="340"/>
      </w:pPr>
      <w:r>
        <w:rPr>
          <w:rStyle w:val="4c"/>
        </w:rPr>
        <w:t>При полном отрыве главного бронха выполнены 2 пневмонэк- томии и 2 анастомоза; при ранении стенки главного бронха шов наложен у 2 человек, клиновидная резекция выполнена тоже у 2.</w:t>
      </w:r>
    </w:p>
    <w:p w:rsidR="0098717A" w:rsidRDefault="00543B1D">
      <w:pPr>
        <w:pStyle w:val="9"/>
        <w:shd w:val="clear" w:color="auto" w:fill="auto"/>
        <w:spacing w:line="211" w:lineRule="exact"/>
        <w:ind w:left="40" w:right="60" w:firstLine="340"/>
      </w:pPr>
      <w:r>
        <w:rPr>
          <w:rStyle w:val="4c"/>
        </w:rPr>
        <w:t>При полном разрыве долевых бронхов у 6 человек произведена лобэктомия, а при ранении стенки лобэктомия выполнена у 5 че</w:t>
      </w:r>
      <w:r>
        <w:rPr>
          <w:rStyle w:val="4c"/>
        </w:rPr>
        <w:softHyphen/>
        <w:t>ловек и наложен шов на рану у 3 человек.</w:t>
      </w:r>
    </w:p>
    <w:p w:rsidR="0098717A" w:rsidRDefault="00543B1D">
      <w:pPr>
        <w:pStyle w:val="9"/>
        <w:shd w:val="clear" w:color="auto" w:fill="auto"/>
        <w:spacing w:line="211" w:lineRule="exact"/>
        <w:ind w:left="40" w:right="60" w:firstLine="340"/>
      </w:pPr>
      <w:r>
        <w:rPr>
          <w:rStyle w:val="4c"/>
        </w:rPr>
        <w:t>Всего произведено 15 резекций легкого (11 лобэктомий, 2 пуль- монэктомии и 2 клиновидных резекции). Прибегать к этим опера</w:t>
      </w:r>
      <w:r>
        <w:rPr>
          <w:rStyle w:val="4c"/>
        </w:rPr>
        <w:softHyphen/>
        <w:t>циям приходилось не только из-за возникавших по ходу вмеша</w:t>
      </w:r>
      <w:r>
        <w:rPr>
          <w:rStyle w:val="4c"/>
        </w:rPr>
        <w:softHyphen/>
        <w:t>тельств непреодолимых трудностей при наложении шва на поврежденный бронх, но главным образом из-за обширных разру</w:t>
      </w:r>
      <w:r>
        <w:rPr>
          <w:rStyle w:val="4c"/>
        </w:rPr>
        <w:softHyphen/>
        <w:t>шений легочной ткани, сопутствующих этой травме. Повторяем, что при решении вопроса об объеме резекции легкого в связи с повреждением бронхов не должно быть поспешности. Желательно по возможности сохранить жизнеспособные части легкого. После</w:t>
      </w:r>
      <w:r>
        <w:rPr>
          <w:rStyle w:val="4c"/>
        </w:rPr>
        <w:br w:type="page"/>
      </w:r>
      <w:r>
        <w:rPr>
          <w:rStyle w:val="7"/>
        </w:rPr>
        <w:lastRenderedPageBreak/>
        <w:t xml:space="preserve">резекций легкого умерло 4 больных (1—после пульмонэктомии и 3 </w:t>
      </w:r>
      <w:r>
        <w:rPr>
          <w:rStyle w:val="73"/>
        </w:rPr>
        <w:t xml:space="preserve">— </w:t>
      </w:r>
      <w:r>
        <w:rPr>
          <w:rStyle w:val="7"/>
        </w:rPr>
        <w:t>после лобэктомии).</w:t>
      </w:r>
    </w:p>
    <w:p w:rsidR="0098717A" w:rsidRDefault="00543B1D">
      <w:pPr>
        <w:pStyle w:val="70"/>
        <w:shd w:val="clear" w:color="auto" w:fill="auto"/>
        <w:spacing w:after="0" w:line="206" w:lineRule="exact"/>
        <w:ind w:left="100" w:right="20" w:firstLine="320"/>
        <w:jc w:val="both"/>
      </w:pPr>
      <w:r>
        <w:t>Наложение швов при боковых ранениях бронхов произведено у 5 человек: при частичном разрыве главного бронха — у 2 и до</w:t>
      </w:r>
      <w:r>
        <w:softHyphen/>
        <w:t>левого—у 3 (1 больной умер); анастомоз при полном разрыве (отрыве) главного бронха наложен у 1 больного; при частичном</w:t>
      </w:r>
    </w:p>
    <w:p w:rsidR="0098717A" w:rsidRDefault="00543B1D">
      <w:pPr>
        <w:pStyle w:val="ac"/>
        <w:framePr w:w="3653" w:h="3619" w:hSpace="142" w:vSpace="202" w:wrap="around" w:vAnchor="text" w:hAnchor="margin" w:x="-120" w:y="150"/>
        <w:shd w:val="clear" w:color="auto" w:fill="auto"/>
        <w:spacing w:line="163" w:lineRule="exact"/>
      </w:pPr>
      <w:r>
        <w:rPr>
          <w:rStyle w:val="2pt7"/>
        </w:rPr>
        <w:t>Таблица</w:t>
      </w:r>
      <w:r>
        <w:rPr>
          <w:rStyle w:val="af8"/>
        </w:rPr>
        <w:t xml:space="preserve"> 9. Исходы при оперативных</w:t>
      </w:r>
      <w:r>
        <w:rPr>
          <w:rStyle w:val="af9"/>
        </w:rPr>
        <w:t xml:space="preserve"> </w:t>
      </w:r>
      <w:r>
        <w:rPr>
          <w:rStyle w:val="af8"/>
        </w:rPr>
        <w:t>вмешательствах ио поводу закрытых</w:t>
      </w:r>
      <w:r>
        <w:rPr>
          <w:rStyle w:val="af9"/>
        </w:rPr>
        <w:t xml:space="preserve"> </w:t>
      </w:r>
      <w:r>
        <w:rPr>
          <w:rStyle w:val="af8"/>
        </w:rPr>
        <w:t>повреждений бронхов</w:t>
      </w:r>
    </w:p>
    <w:tbl>
      <w:tblPr>
        <w:tblW w:w="0" w:type="auto"/>
        <w:jc w:val="center"/>
        <w:tblLayout w:type="fixed"/>
        <w:tblCellMar>
          <w:left w:w="10" w:type="dxa"/>
          <w:right w:w="10" w:type="dxa"/>
        </w:tblCellMar>
        <w:tblLook w:val="0000"/>
      </w:tblPr>
      <w:tblGrid>
        <w:gridCol w:w="1709"/>
        <w:gridCol w:w="816"/>
        <w:gridCol w:w="557"/>
        <w:gridCol w:w="571"/>
      </w:tblGrid>
      <w:tr w:rsidR="0098717A">
        <w:trPr>
          <w:trHeight w:val="293"/>
          <w:jc w:val="center"/>
        </w:trPr>
        <w:tc>
          <w:tcPr>
            <w:tcW w:w="1709" w:type="dxa"/>
            <w:tcBorders>
              <w:top w:val="single" w:sz="4" w:space="0" w:color="auto"/>
              <w:right w:val="single" w:sz="4" w:space="0" w:color="auto"/>
            </w:tcBorders>
            <w:shd w:val="clear" w:color="auto" w:fill="FFFFFF"/>
          </w:tcPr>
          <w:p w:rsidR="0098717A" w:rsidRDefault="0098717A">
            <w:pPr>
              <w:framePr w:w="3653" w:h="3619" w:hSpace="142" w:vSpace="202" w:wrap="around" w:vAnchor="text" w:hAnchor="margin" w:x="-120" w:y="150"/>
              <w:rPr>
                <w:sz w:val="10"/>
                <w:szCs w:val="10"/>
              </w:rPr>
            </w:pPr>
          </w:p>
        </w:tc>
        <w:tc>
          <w:tcPr>
            <w:tcW w:w="1944" w:type="dxa"/>
            <w:gridSpan w:val="3"/>
            <w:tcBorders>
              <w:top w:val="single" w:sz="4" w:space="0" w:color="auto"/>
              <w:left w:val="single" w:sz="4" w:space="0" w:color="auto"/>
              <w:bottom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480"/>
            </w:pPr>
            <w:r>
              <w:rPr>
                <w:rStyle w:val="59"/>
              </w:rPr>
              <w:t>Число больных</w:t>
            </w:r>
          </w:p>
        </w:tc>
      </w:tr>
      <w:tr w:rsidR="0098717A">
        <w:trPr>
          <w:trHeight w:val="278"/>
          <w:jc w:val="center"/>
        </w:trPr>
        <w:tc>
          <w:tcPr>
            <w:tcW w:w="1709" w:type="dxa"/>
            <w:tcBorders>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40"/>
            </w:pPr>
            <w:r>
              <w:rPr>
                <w:rStyle w:val="59"/>
              </w:rPr>
              <w:t>Вид вмешательства</w:t>
            </w:r>
          </w:p>
        </w:tc>
        <w:tc>
          <w:tcPr>
            <w:tcW w:w="816" w:type="dxa"/>
            <w:tcBorders>
              <w:top w:val="single" w:sz="4" w:space="0" w:color="auto"/>
              <w:left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140"/>
            </w:pPr>
            <w:r>
              <w:rPr>
                <w:rStyle w:val="59"/>
              </w:rPr>
              <w:t>выздоро</w:t>
            </w:r>
            <w:r>
              <w:rPr>
                <w:rStyle w:val="59"/>
              </w:rPr>
              <w:softHyphen/>
            </w:r>
          </w:p>
        </w:tc>
        <w:tc>
          <w:tcPr>
            <w:tcW w:w="557" w:type="dxa"/>
            <w:tcBorders>
              <w:top w:val="single" w:sz="4" w:space="0" w:color="auto"/>
              <w:left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180"/>
            </w:pPr>
            <w:r>
              <w:rPr>
                <w:rStyle w:val="59"/>
              </w:rPr>
              <w:t>умер</w:t>
            </w:r>
            <w:r>
              <w:rPr>
                <w:rStyle w:val="59"/>
              </w:rPr>
              <w:softHyphen/>
            </w:r>
          </w:p>
        </w:tc>
        <w:tc>
          <w:tcPr>
            <w:tcW w:w="571" w:type="dxa"/>
            <w:vMerge w:val="restart"/>
            <w:tcBorders>
              <w:top w:val="single" w:sz="4" w:space="0" w:color="auto"/>
              <w:lef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120"/>
            </w:pPr>
            <w:r>
              <w:rPr>
                <w:rStyle w:val="5a"/>
              </w:rPr>
              <w:t>всего</w:t>
            </w:r>
          </w:p>
        </w:tc>
      </w:tr>
      <w:tr w:rsidR="0098717A">
        <w:trPr>
          <w:trHeight w:val="278"/>
          <w:jc w:val="center"/>
        </w:trPr>
        <w:tc>
          <w:tcPr>
            <w:tcW w:w="1709" w:type="dxa"/>
            <w:tcBorders>
              <w:bottom w:val="single" w:sz="4" w:space="0" w:color="auto"/>
              <w:right w:val="single" w:sz="4" w:space="0" w:color="auto"/>
            </w:tcBorders>
            <w:shd w:val="clear" w:color="auto" w:fill="FFFFFF"/>
          </w:tcPr>
          <w:p w:rsidR="0098717A" w:rsidRDefault="0098717A">
            <w:pPr>
              <w:framePr w:w="3653" w:h="3619" w:hSpace="142" w:vSpace="202" w:wrap="around" w:vAnchor="text" w:hAnchor="margin" w:x="-120" w:y="150"/>
              <w:rPr>
                <w:sz w:val="10"/>
                <w:szCs w:val="10"/>
              </w:rPr>
            </w:pP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140"/>
            </w:pPr>
            <w:r>
              <w:rPr>
                <w:rStyle w:val="5a"/>
              </w:rPr>
              <w:t>вевших</w:t>
            </w:r>
          </w:p>
        </w:tc>
        <w:tc>
          <w:tcPr>
            <w:tcW w:w="557" w:type="dxa"/>
            <w:tcBorders>
              <w:left w:val="single" w:sz="4" w:space="0" w:color="auto"/>
              <w:bottom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180"/>
            </w:pPr>
            <w:r>
              <w:rPr>
                <w:rStyle w:val="59"/>
              </w:rPr>
              <w:t>ших</w:t>
            </w:r>
          </w:p>
        </w:tc>
        <w:tc>
          <w:tcPr>
            <w:tcW w:w="571" w:type="dxa"/>
            <w:vMerge/>
            <w:tcBorders>
              <w:left w:val="single" w:sz="4" w:space="0" w:color="auto"/>
              <w:bottom w:val="single" w:sz="4" w:space="0" w:color="auto"/>
            </w:tcBorders>
            <w:shd w:val="clear" w:color="auto" w:fill="FFFFFF"/>
          </w:tcPr>
          <w:p w:rsidR="0098717A" w:rsidRDefault="0098717A">
            <w:pPr>
              <w:framePr w:w="3653" w:h="3619" w:hSpace="142" w:vSpace="202" w:wrap="around" w:vAnchor="text" w:hAnchor="margin" w:x="-120" w:y="150"/>
            </w:pPr>
          </w:p>
        </w:tc>
      </w:tr>
      <w:tr w:rsidR="0098717A">
        <w:trPr>
          <w:trHeight w:val="379"/>
          <w:jc w:val="center"/>
        </w:trPr>
        <w:tc>
          <w:tcPr>
            <w:tcW w:w="1709" w:type="dxa"/>
            <w:tcBorders>
              <w:top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40"/>
            </w:pPr>
            <w:r>
              <w:rPr>
                <w:rStyle w:val="59"/>
              </w:rPr>
              <w:t>Пульмонэктомия</w:t>
            </w:r>
          </w:p>
        </w:tc>
        <w:tc>
          <w:tcPr>
            <w:tcW w:w="816" w:type="dxa"/>
            <w:tcBorders>
              <w:top w:val="single" w:sz="4" w:space="0" w:color="auto"/>
              <w:left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80"/>
            </w:pPr>
            <w:r>
              <w:rPr>
                <w:rStyle w:val="59"/>
              </w:rPr>
              <w:t>1</w:t>
            </w:r>
          </w:p>
        </w:tc>
        <w:tc>
          <w:tcPr>
            <w:tcW w:w="557" w:type="dxa"/>
            <w:tcBorders>
              <w:top w:val="single" w:sz="4" w:space="0" w:color="auto"/>
              <w:left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00"/>
            </w:pPr>
            <w:r>
              <w:rPr>
                <w:rStyle w:val="59"/>
              </w:rPr>
              <w:t>1</w:t>
            </w:r>
          </w:p>
        </w:tc>
        <w:tc>
          <w:tcPr>
            <w:tcW w:w="571" w:type="dxa"/>
            <w:tcBorders>
              <w:top w:val="single" w:sz="4" w:space="0" w:color="auto"/>
              <w:lef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260"/>
            </w:pPr>
            <w:r>
              <w:rPr>
                <w:rStyle w:val="59"/>
              </w:rPr>
              <w:t>2</w:t>
            </w:r>
          </w:p>
        </w:tc>
      </w:tr>
      <w:tr w:rsidR="0098717A">
        <w:trPr>
          <w:trHeight w:val="206"/>
          <w:jc w:val="center"/>
        </w:trPr>
        <w:tc>
          <w:tcPr>
            <w:tcW w:w="1709" w:type="dxa"/>
            <w:tcBorders>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40"/>
            </w:pPr>
            <w:r>
              <w:rPr>
                <w:rStyle w:val="59"/>
              </w:rPr>
              <w:t>Лобэктомия</w:t>
            </w:r>
          </w:p>
        </w:tc>
        <w:tc>
          <w:tcPr>
            <w:tcW w:w="816" w:type="dxa"/>
            <w:tcBorders>
              <w:left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80"/>
            </w:pPr>
            <w:r>
              <w:rPr>
                <w:rStyle w:val="59"/>
              </w:rPr>
              <w:t>8</w:t>
            </w:r>
          </w:p>
        </w:tc>
        <w:tc>
          <w:tcPr>
            <w:tcW w:w="557" w:type="dxa"/>
            <w:tcBorders>
              <w:left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00"/>
            </w:pPr>
            <w:r>
              <w:rPr>
                <w:rStyle w:val="59"/>
              </w:rPr>
              <w:t>3</w:t>
            </w:r>
          </w:p>
        </w:tc>
        <w:tc>
          <w:tcPr>
            <w:tcW w:w="571" w:type="dxa"/>
            <w:tcBorders>
              <w:lef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260"/>
            </w:pPr>
            <w:r>
              <w:rPr>
                <w:rStyle w:val="59"/>
              </w:rPr>
              <w:t>11</w:t>
            </w:r>
          </w:p>
        </w:tc>
      </w:tr>
      <w:tr w:rsidR="0098717A">
        <w:trPr>
          <w:trHeight w:val="221"/>
          <w:jc w:val="center"/>
        </w:trPr>
        <w:tc>
          <w:tcPr>
            <w:tcW w:w="1709" w:type="dxa"/>
            <w:tcBorders>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40"/>
            </w:pPr>
            <w:r>
              <w:rPr>
                <w:rStyle w:val="59"/>
              </w:rPr>
              <w:t>Шов раны бронха</w:t>
            </w:r>
          </w:p>
        </w:tc>
        <w:tc>
          <w:tcPr>
            <w:tcW w:w="816" w:type="dxa"/>
            <w:tcBorders>
              <w:left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80"/>
            </w:pPr>
            <w:r>
              <w:rPr>
                <w:rStyle w:val="59"/>
              </w:rPr>
              <w:t>4</w:t>
            </w:r>
          </w:p>
        </w:tc>
        <w:tc>
          <w:tcPr>
            <w:tcW w:w="557" w:type="dxa"/>
            <w:tcBorders>
              <w:left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00"/>
            </w:pPr>
            <w:r>
              <w:rPr>
                <w:rStyle w:val="59"/>
              </w:rPr>
              <w:t>1</w:t>
            </w:r>
          </w:p>
        </w:tc>
        <w:tc>
          <w:tcPr>
            <w:tcW w:w="571" w:type="dxa"/>
            <w:tcBorders>
              <w:lef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260"/>
            </w:pPr>
            <w:r>
              <w:rPr>
                <w:rStyle w:val="59"/>
              </w:rPr>
              <w:t>5</w:t>
            </w:r>
          </w:p>
        </w:tc>
      </w:tr>
      <w:tr w:rsidR="0098717A">
        <w:trPr>
          <w:trHeight w:val="202"/>
          <w:jc w:val="center"/>
        </w:trPr>
        <w:tc>
          <w:tcPr>
            <w:tcW w:w="1709" w:type="dxa"/>
            <w:tcBorders>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40"/>
            </w:pPr>
            <w:r>
              <w:rPr>
                <w:rStyle w:val="59"/>
              </w:rPr>
              <w:t>Анастомоз</w:t>
            </w:r>
          </w:p>
        </w:tc>
        <w:tc>
          <w:tcPr>
            <w:tcW w:w="816" w:type="dxa"/>
            <w:tcBorders>
              <w:left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80"/>
            </w:pPr>
            <w:r>
              <w:rPr>
                <w:rStyle w:val="59"/>
              </w:rPr>
              <w:t>1</w:t>
            </w:r>
          </w:p>
        </w:tc>
        <w:tc>
          <w:tcPr>
            <w:tcW w:w="557" w:type="dxa"/>
            <w:tcBorders>
              <w:left w:val="single" w:sz="4" w:space="0" w:color="auto"/>
              <w:right w:val="single" w:sz="4" w:space="0" w:color="auto"/>
            </w:tcBorders>
            <w:shd w:val="clear" w:color="auto" w:fill="FFFFFF"/>
          </w:tcPr>
          <w:p w:rsidR="0098717A" w:rsidRDefault="00543B1D">
            <w:pPr>
              <w:pStyle w:val="591"/>
              <w:framePr w:w="3653" w:h="3619" w:hSpace="142" w:vSpace="202" w:wrap="around" w:vAnchor="text" w:hAnchor="margin" w:x="-120" w:y="150"/>
              <w:shd w:val="clear" w:color="auto" w:fill="auto"/>
              <w:spacing w:line="240" w:lineRule="auto"/>
              <w:ind w:left="180"/>
            </w:pPr>
            <w:r>
              <w:rPr>
                <w:rStyle w:val="592"/>
              </w:rPr>
              <w:t>—</w:t>
            </w:r>
          </w:p>
        </w:tc>
        <w:tc>
          <w:tcPr>
            <w:tcW w:w="571" w:type="dxa"/>
            <w:tcBorders>
              <w:lef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260"/>
            </w:pPr>
            <w:r>
              <w:rPr>
                <w:rStyle w:val="5a"/>
              </w:rPr>
              <w:t>2</w:t>
            </w:r>
          </w:p>
        </w:tc>
      </w:tr>
      <w:tr w:rsidR="0098717A">
        <w:trPr>
          <w:trHeight w:val="197"/>
          <w:jc w:val="center"/>
        </w:trPr>
        <w:tc>
          <w:tcPr>
            <w:tcW w:w="1709" w:type="dxa"/>
            <w:tcBorders>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40"/>
            </w:pPr>
            <w:r>
              <w:rPr>
                <w:rStyle w:val="5a"/>
              </w:rPr>
              <w:t>Клиновидная ре</w:t>
            </w:r>
            <w:r>
              <w:rPr>
                <w:rStyle w:val="5a"/>
              </w:rPr>
              <w:softHyphen/>
            </w:r>
          </w:p>
        </w:tc>
        <w:tc>
          <w:tcPr>
            <w:tcW w:w="816" w:type="dxa"/>
            <w:tcBorders>
              <w:left w:val="single" w:sz="4" w:space="0" w:color="auto"/>
              <w:right w:val="single" w:sz="4" w:space="0" w:color="auto"/>
            </w:tcBorders>
            <w:shd w:val="clear" w:color="auto" w:fill="FFFFFF"/>
          </w:tcPr>
          <w:p w:rsidR="0098717A" w:rsidRDefault="0098717A">
            <w:pPr>
              <w:framePr w:w="3653" w:h="3619" w:hSpace="142" w:vSpace="202" w:wrap="around" w:vAnchor="text" w:hAnchor="margin" w:x="-120" w:y="150"/>
              <w:rPr>
                <w:sz w:val="10"/>
                <w:szCs w:val="10"/>
              </w:rPr>
            </w:pPr>
          </w:p>
        </w:tc>
        <w:tc>
          <w:tcPr>
            <w:tcW w:w="557" w:type="dxa"/>
            <w:tcBorders>
              <w:left w:val="single" w:sz="4" w:space="0" w:color="auto"/>
              <w:right w:val="single" w:sz="4" w:space="0" w:color="auto"/>
            </w:tcBorders>
            <w:shd w:val="clear" w:color="auto" w:fill="FFFFFF"/>
          </w:tcPr>
          <w:p w:rsidR="0098717A" w:rsidRDefault="0098717A">
            <w:pPr>
              <w:framePr w:w="3653" w:h="3619" w:hSpace="142" w:vSpace="202" w:wrap="around" w:vAnchor="text" w:hAnchor="margin" w:x="-120" w:y="150"/>
              <w:rPr>
                <w:sz w:val="10"/>
                <w:szCs w:val="10"/>
              </w:rPr>
            </w:pPr>
          </w:p>
        </w:tc>
        <w:tc>
          <w:tcPr>
            <w:tcW w:w="571" w:type="dxa"/>
            <w:tcBorders>
              <w:left w:val="single" w:sz="4" w:space="0" w:color="auto"/>
            </w:tcBorders>
            <w:shd w:val="clear" w:color="auto" w:fill="FFFFFF"/>
          </w:tcPr>
          <w:p w:rsidR="0098717A" w:rsidRDefault="0098717A">
            <w:pPr>
              <w:framePr w:w="3653" w:h="3619" w:hSpace="142" w:vSpace="202" w:wrap="around" w:vAnchor="text" w:hAnchor="margin" w:x="-120" w:y="150"/>
              <w:rPr>
                <w:sz w:val="10"/>
                <w:szCs w:val="10"/>
              </w:rPr>
            </w:pPr>
          </w:p>
        </w:tc>
      </w:tr>
      <w:tr w:rsidR="0098717A">
        <w:trPr>
          <w:trHeight w:val="374"/>
          <w:jc w:val="center"/>
        </w:trPr>
        <w:tc>
          <w:tcPr>
            <w:tcW w:w="1709" w:type="dxa"/>
            <w:tcBorders>
              <w:bottom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40"/>
            </w:pPr>
            <w:r>
              <w:rPr>
                <w:rStyle w:val="5a"/>
              </w:rPr>
              <w:t>зекция бронха</w:t>
            </w: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80"/>
            </w:pPr>
            <w:r>
              <w:rPr>
                <w:rStyle w:val="59"/>
              </w:rPr>
              <w:t>1</w:t>
            </w:r>
          </w:p>
        </w:tc>
        <w:tc>
          <w:tcPr>
            <w:tcW w:w="557" w:type="dxa"/>
            <w:tcBorders>
              <w:left w:val="single" w:sz="4" w:space="0" w:color="auto"/>
              <w:bottom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00"/>
            </w:pPr>
            <w:r>
              <w:rPr>
                <w:rStyle w:val="5a"/>
              </w:rPr>
              <w:t>1</w:t>
            </w:r>
          </w:p>
        </w:tc>
        <w:tc>
          <w:tcPr>
            <w:tcW w:w="571" w:type="dxa"/>
            <w:tcBorders>
              <w:left w:val="single" w:sz="4" w:space="0" w:color="auto"/>
              <w:bottom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260"/>
            </w:pPr>
            <w:r>
              <w:rPr>
                <w:rStyle w:val="5a"/>
              </w:rPr>
              <w:t>2</w:t>
            </w:r>
          </w:p>
        </w:tc>
      </w:tr>
      <w:tr w:rsidR="0098717A">
        <w:trPr>
          <w:trHeight w:val="590"/>
          <w:jc w:val="center"/>
        </w:trPr>
        <w:tc>
          <w:tcPr>
            <w:tcW w:w="1709" w:type="dxa"/>
            <w:tcBorders>
              <w:top w:val="single" w:sz="4" w:space="0" w:color="auto"/>
              <w:bottom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40"/>
            </w:pPr>
            <w:r>
              <w:rPr>
                <w:rStyle w:val="52pt"/>
              </w:rPr>
              <w:t>Итого . . .</w:t>
            </w: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80"/>
            </w:pPr>
            <w:r>
              <w:rPr>
                <w:rStyle w:val="5a"/>
              </w:rPr>
              <w:t>15</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300"/>
            </w:pPr>
            <w:r>
              <w:rPr>
                <w:rStyle w:val="59"/>
              </w:rPr>
              <w:t>6</w:t>
            </w:r>
          </w:p>
        </w:tc>
        <w:tc>
          <w:tcPr>
            <w:tcW w:w="571" w:type="dxa"/>
            <w:tcBorders>
              <w:top w:val="single" w:sz="4" w:space="0" w:color="auto"/>
              <w:left w:val="single" w:sz="4" w:space="0" w:color="auto"/>
              <w:bottom w:val="single" w:sz="4" w:space="0" w:color="auto"/>
            </w:tcBorders>
            <w:shd w:val="clear" w:color="auto" w:fill="FFFFFF"/>
          </w:tcPr>
          <w:p w:rsidR="0098717A" w:rsidRDefault="00543B1D">
            <w:pPr>
              <w:pStyle w:val="50"/>
              <w:framePr w:w="3653" w:h="3619" w:hSpace="142" w:vSpace="202" w:wrap="around" w:vAnchor="text" w:hAnchor="margin" w:x="-120" w:y="150"/>
              <w:shd w:val="clear" w:color="auto" w:fill="auto"/>
              <w:spacing w:after="0" w:line="240" w:lineRule="auto"/>
              <w:ind w:left="260"/>
            </w:pPr>
            <w:r>
              <w:rPr>
                <w:rStyle w:val="5a"/>
              </w:rPr>
              <w:t>22</w:t>
            </w:r>
          </w:p>
        </w:tc>
      </w:tr>
    </w:tbl>
    <w:p w:rsidR="0098717A" w:rsidRDefault="00543B1D">
      <w:pPr>
        <w:pStyle w:val="9"/>
        <w:framePr w:h="180" w:vSpace="250" w:wrap="around" w:vAnchor="text" w:hAnchor="margin" w:x="-120" w:y="8487"/>
        <w:shd w:val="clear" w:color="auto" w:fill="auto"/>
        <w:spacing w:line="180" w:lineRule="exact"/>
        <w:ind w:firstLine="0"/>
        <w:jc w:val="left"/>
      </w:pPr>
      <w:r>
        <w:rPr>
          <w:rStyle w:val="2pt8"/>
        </w:rPr>
        <w:t>Итого</w:t>
      </w:r>
    </w:p>
    <w:p w:rsidR="0098717A" w:rsidRDefault="00543B1D">
      <w:pPr>
        <w:pStyle w:val="70"/>
        <w:shd w:val="clear" w:color="auto" w:fill="auto"/>
        <w:spacing w:after="0" w:line="163" w:lineRule="exact"/>
        <w:ind w:left="4000"/>
      </w:pPr>
      <w:r>
        <w:t>(боковом) разрыве произ-</w:t>
      </w:r>
    </w:p>
    <w:p w:rsidR="0098717A" w:rsidRDefault="00543B1D">
      <w:pPr>
        <w:pStyle w:val="70"/>
        <w:shd w:val="clear" w:color="auto" w:fill="auto"/>
        <w:spacing w:after="0" w:line="211" w:lineRule="exact"/>
        <w:ind w:left="100" w:right="20"/>
        <w:jc w:val="both"/>
      </w:pPr>
      <w:r>
        <w:t>ведено клиновидное иссе</w:t>
      </w:r>
      <w:r>
        <w:softHyphen/>
        <w:t>чение пораженного участ</w:t>
      </w:r>
      <w:r>
        <w:softHyphen/>
        <w:t>ка (резекция) — у 2 боль</w:t>
      </w:r>
      <w:r>
        <w:softHyphen/>
        <w:t>ных (1 больной умер). Наложение анастомоза при разрывах долевых бронхов, даже полных, не удавалось ни разу, чаще вследствие обширных раз</w:t>
      </w:r>
      <w:r>
        <w:softHyphen/>
        <w:t>рушений легкого. Таким образом, 8 вмешательств на бронхах включали 1 анастомоз, 2 клиновид</w:t>
      </w:r>
      <w:r>
        <w:softHyphen/>
        <w:t>ные резекции и 5 ушива</w:t>
      </w:r>
      <w:r>
        <w:softHyphen/>
        <w:t>ний ран.</w:t>
      </w:r>
    </w:p>
    <w:p w:rsidR="0098717A" w:rsidRDefault="00543B1D">
      <w:pPr>
        <w:pStyle w:val="70"/>
        <w:shd w:val="clear" w:color="auto" w:fill="auto"/>
        <w:spacing w:after="0" w:line="197" w:lineRule="exact"/>
        <w:ind w:left="100" w:right="20" w:firstLine="320"/>
        <w:jc w:val="both"/>
      </w:pPr>
      <w:r>
        <w:t>Умерло после операций 6 человек (табл. 9): 3 от шока и анемии, обуслов</w:t>
      </w:r>
      <w:r>
        <w:softHyphen/>
        <w:t>ленных тяжестью травмы, 3 — от легочно-плевральных осложне</w:t>
      </w:r>
      <w:r>
        <w:softHyphen/>
        <w:t>ний.</w:t>
      </w:r>
    </w:p>
    <w:p w:rsidR="0098717A" w:rsidRDefault="00543B1D">
      <w:pPr>
        <w:pStyle w:val="70"/>
        <w:shd w:val="clear" w:color="auto" w:fill="auto"/>
        <w:spacing w:after="198" w:line="211" w:lineRule="exact"/>
        <w:ind w:left="100" w:right="20" w:firstLine="320"/>
        <w:jc w:val="both"/>
      </w:pPr>
      <w:r>
        <w:t>На основе разработки патологоанатомических данных приво</w:t>
      </w:r>
      <w:r>
        <w:softHyphen/>
        <w:t>дим (табл. 10) сведения о причинах летальности 63 пострадав</w:t>
      </w:r>
      <w:r>
        <w:softHyphen/>
        <w:t>ших, у которых в числе других повреждений был и разрыв бронха.</w:t>
      </w:r>
    </w:p>
    <w:p w:rsidR="0098717A" w:rsidRDefault="00543B1D">
      <w:pPr>
        <w:pStyle w:val="ac"/>
        <w:framePr w:wrap="notBeside" w:vAnchor="text" w:hAnchor="text" w:xAlign="center" w:y="1"/>
        <w:shd w:val="clear" w:color="auto" w:fill="auto"/>
        <w:spacing w:line="160" w:lineRule="exact"/>
      </w:pPr>
      <w:r>
        <w:rPr>
          <w:rStyle w:val="2pta"/>
        </w:rPr>
        <w:t>Таблица</w:t>
      </w:r>
      <w:r>
        <w:rPr>
          <w:rStyle w:val="afa"/>
        </w:rPr>
        <w:t xml:space="preserve"> 10. </w:t>
      </w:r>
      <w:r>
        <w:rPr>
          <w:rStyle w:val="af8"/>
        </w:rPr>
        <w:t>Причины смерти при разрывах крупных бронхов</w:t>
      </w:r>
    </w:p>
    <w:p w:rsidR="0098717A" w:rsidRDefault="00543B1D">
      <w:pPr>
        <w:pStyle w:val="ac"/>
        <w:framePr w:wrap="notBeside" w:vAnchor="text" w:hAnchor="text" w:xAlign="center" w:y="1"/>
        <w:shd w:val="clear" w:color="auto" w:fill="auto"/>
        <w:spacing w:line="160" w:lineRule="exact"/>
      </w:pPr>
      <w:r>
        <w:rPr>
          <w:rStyle w:val="afa"/>
        </w:rPr>
        <w:t>Число больных</w:t>
      </w:r>
    </w:p>
    <w:tbl>
      <w:tblPr>
        <w:tblW w:w="0" w:type="auto"/>
        <w:jc w:val="center"/>
        <w:tblLayout w:type="fixed"/>
        <w:tblCellMar>
          <w:left w:w="10" w:type="dxa"/>
          <w:right w:w="10" w:type="dxa"/>
        </w:tblCellMar>
        <w:tblLook w:val="0000"/>
      </w:tblPr>
      <w:tblGrid>
        <w:gridCol w:w="3259"/>
        <w:gridCol w:w="1075"/>
        <w:gridCol w:w="1080"/>
        <w:gridCol w:w="1070"/>
      </w:tblGrid>
      <w:tr w:rsidR="0098717A">
        <w:trPr>
          <w:trHeight w:val="624"/>
          <w:jc w:val="center"/>
        </w:trPr>
        <w:tc>
          <w:tcPr>
            <w:tcW w:w="3259" w:type="dxa"/>
            <w:tcBorders>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1040"/>
            </w:pPr>
            <w:r>
              <w:rPr>
                <w:rStyle w:val="5a"/>
              </w:rPr>
              <w:t>Причина смерти</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134" w:lineRule="exact"/>
              <w:jc w:val="center"/>
            </w:pPr>
            <w:r>
              <w:rPr>
                <w:rStyle w:val="59"/>
              </w:rPr>
              <w:t>оперирован-</w:t>
            </w:r>
            <w:r>
              <w:rPr>
                <w:rStyle w:val="5c"/>
              </w:rPr>
              <w:t xml:space="preserve"> </w:t>
            </w:r>
            <w:r>
              <w:rPr>
                <w:rStyle w:val="59"/>
              </w:rPr>
              <w:t>пых</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134" w:lineRule="exact"/>
              <w:ind w:right="340"/>
              <w:jc w:val="right"/>
            </w:pPr>
            <w:r>
              <w:rPr>
                <w:rStyle w:val="59"/>
              </w:rPr>
              <w:t>неопериро-</w:t>
            </w:r>
            <w:r>
              <w:rPr>
                <w:rStyle w:val="5d"/>
              </w:rPr>
              <w:t xml:space="preserve"> </w:t>
            </w:r>
            <w:r>
              <w:rPr>
                <w:rStyle w:val="59"/>
              </w:rPr>
              <w:t>ванных</w:t>
            </w:r>
          </w:p>
        </w:tc>
        <w:tc>
          <w:tcPr>
            <w:tcW w:w="1070" w:type="dxa"/>
            <w:tcBorders>
              <w:top w:val="single" w:sz="4" w:space="0" w:color="auto"/>
              <w:left w:val="single" w:sz="4" w:space="0" w:color="auto"/>
              <w:bottom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80"/>
            </w:pPr>
            <w:r>
              <w:rPr>
                <w:rStyle w:val="59"/>
              </w:rPr>
              <w:t>всего</w:t>
            </w:r>
          </w:p>
        </w:tc>
      </w:tr>
      <w:tr w:rsidR="0098717A">
        <w:trPr>
          <w:trHeight w:val="365"/>
          <w:jc w:val="center"/>
        </w:trPr>
        <w:tc>
          <w:tcPr>
            <w:tcW w:w="3259" w:type="dxa"/>
            <w:tcBorders>
              <w:top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9"/>
              </w:rPr>
              <w:t>Напряженный пневмоторакс и эмфи</w:t>
            </w:r>
            <w:r>
              <w:rPr>
                <w:rStyle w:val="59"/>
              </w:rPr>
              <w:softHyphen/>
            </w:r>
          </w:p>
        </w:tc>
        <w:tc>
          <w:tcPr>
            <w:tcW w:w="1075"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080"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070"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78"/>
          <w:jc w:val="center"/>
        </w:trPr>
        <w:tc>
          <w:tcPr>
            <w:tcW w:w="3259"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9"/>
              </w:rPr>
              <w:t>зема средостения</w:t>
            </w:r>
          </w:p>
        </w:tc>
        <w:tc>
          <w:tcPr>
            <w:tcW w:w="1075" w:type="dxa"/>
            <w:tcBorders>
              <w:left w:val="single" w:sz="4" w:space="0" w:color="auto"/>
              <w:right w:val="single" w:sz="4" w:space="0" w:color="auto"/>
            </w:tcBorders>
            <w:shd w:val="clear" w:color="auto" w:fill="FFFFFF"/>
          </w:tcPr>
          <w:p w:rsidR="0098717A" w:rsidRDefault="00543B1D">
            <w:pPr>
              <w:pStyle w:val="551"/>
              <w:framePr w:wrap="notBeside" w:vAnchor="text" w:hAnchor="text" w:xAlign="center" w:y="1"/>
              <w:shd w:val="clear" w:color="auto" w:fill="auto"/>
              <w:spacing w:line="240" w:lineRule="auto"/>
            </w:pPr>
            <w:r>
              <w:rPr>
                <w:rStyle w:val="552"/>
              </w:rPr>
              <w:t>—</w:t>
            </w:r>
          </w:p>
        </w:tc>
        <w:tc>
          <w:tcPr>
            <w:tcW w:w="1080"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right="340"/>
              <w:jc w:val="right"/>
            </w:pPr>
            <w:r>
              <w:rPr>
                <w:rStyle w:val="59"/>
              </w:rPr>
              <w:t>9</w:t>
            </w:r>
          </w:p>
        </w:tc>
        <w:tc>
          <w:tcPr>
            <w:tcW w:w="107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80"/>
            </w:pPr>
            <w:r>
              <w:rPr>
                <w:rStyle w:val="59"/>
              </w:rPr>
              <w:t>9</w:t>
            </w:r>
          </w:p>
        </w:tc>
      </w:tr>
      <w:tr w:rsidR="0098717A">
        <w:trPr>
          <w:trHeight w:val="226"/>
          <w:jc w:val="center"/>
        </w:trPr>
        <w:tc>
          <w:tcPr>
            <w:tcW w:w="3259"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9"/>
              </w:rPr>
              <w:t>Асфиксия слизью и кровью</w:t>
            </w:r>
          </w:p>
        </w:tc>
        <w:tc>
          <w:tcPr>
            <w:tcW w:w="1075" w:type="dxa"/>
            <w:tcBorders>
              <w:left w:val="single" w:sz="4" w:space="0" w:color="auto"/>
              <w:right w:val="single" w:sz="4" w:space="0" w:color="auto"/>
            </w:tcBorders>
            <w:shd w:val="clear" w:color="auto" w:fill="FFFFFF"/>
          </w:tcPr>
          <w:p w:rsidR="0098717A" w:rsidRDefault="00543B1D">
            <w:pPr>
              <w:pStyle w:val="561"/>
              <w:framePr w:wrap="notBeside" w:vAnchor="text" w:hAnchor="text" w:xAlign="center" w:y="1"/>
              <w:shd w:val="clear" w:color="auto" w:fill="auto"/>
              <w:spacing w:line="240" w:lineRule="auto"/>
            </w:pPr>
            <w:r>
              <w:rPr>
                <w:rStyle w:val="562"/>
              </w:rPr>
              <w:t>—</w:t>
            </w:r>
          </w:p>
        </w:tc>
        <w:tc>
          <w:tcPr>
            <w:tcW w:w="1080"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right="340"/>
              <w:jc w:val="right"/>
            </w:pPr>
            <w:r>
              <w:rPr>
                <w:rStyle w:val="59"/>
              </w:rPr>
              <w:t>11</w:t>
            </w:r>
          </w:p>
        </w:tc>
        <w:tc>
          <w:tcPr>
            <w:tcW w:w="107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80"/>
            </w:pPr>
            <w:r>
              <w:rPr>
                <w:rStyle w:val="59"/>
              </w:rPr>
              <w:t>11</w:t>
            </w:r>
          </w:p>
        </w:tc>
      </w:tr>
      <w:tr w:rsidR="0098717A">
        <w:trPr>
          <w:trHeight w:val="197"/>
          <w:jc w:val="center"/>
        </w:trPr>
        <w:tc>
          <w:tcPr>
            <w:tcW w:w="3259"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9"/>
              </w:rPr>
              <w:t>Ателектаз, коллапс, «влажное» лег</w:t>
            </w:r>
            <w:r>
              <w:rPr>
                <w:rStyle w:val="59"/>
              </w:rPr>
              <w:softHyphen/>
            </w:r>
          </w:p>
        </w:tc>
        <w:tc>
          <w:tcPr>
            <w:tcW w:w="1075"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080"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070" w:type="dxa"/>
            <w:tcBorders>
              <w:lef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82"/>
          <w:jc w:val="center"/>
        </w:trPr>
        <w:tc>
          <w:tcPr>
            <w:tcW w:w="3259"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9"/>
              </w:rPr>
              <w:t>кое, отек легкого</w:t>
            </w:r>
          </w:p>
        </w:tc>
        <w:tc>
          <w:tcPr>
            <w:tcW w:w="1075"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center"/>
            </w:pPr>
            <w:r>
              <w:rPr>
                <w:rStyle w:val="59"/>
              </w:rPr>
              <w:t>3</w:t>
            </w:r>
          </w:p>
        </w:tc>
        <w:tc>
          <w:tcPr>
            <w:tcW w:w="1080"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right="340"/>
              <w:jc w:val="right"/>
            </w:pPr>
            <w:r>
              <w:rPr>
                <w:rStyle w:val="59"/>
              </w:rPr>
              <w:t>13</w:t>
            </w:r>
          </w:p>
        </w:tc>
        <w:tc>
          <w:tcPr>
            <w:tcW w:w="107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80"/>
            </w:pPr>
            <w:r>
              <w:rPr>
                <w:rStyle w:val="5e"/>
              </w:rPr>
              <w:t>16</w:t>
            </w:r>
          </w:p>
        </w:tc>
      </w:tr>
      <w:tr w:rsidR="0098717A">
        <w:trPr>
          <w:trHeight w:val="221"/>
          <w:jc w:val="center"/>
        </w:trPr>
        <w:tc>
          <w:tcPr>
            <w:tcW w:w="3259"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9"/>
              </w:rPr>
              <w:t>Повреждение других органов груди</w:t>
            </w:r>
          </w:p>
        </w:tc>
        <w:tc>
          <w:tcPr>
            <w:tcW w:w="1075"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center"/>
            </w:pPr>
            <w:r>
              <w:rPr>
                <w:rStyle w:val="59"/>
              </w:rPr>
              <w:t>3</w:t>
            </w:r>
          </w:p>
        </w:tc>
        <w:tc>
          <w:tcPr>
            <w:tcW w:w="1080"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right="340"/>
              <w:jc w:val="right"/>
            </w:pPr>
            <w:r>
              <w:rPr>
                <w:rStyle w:val="59"/>
              </w:rPr>
              <w:t>16</w:t>
            </w:r>
          </w:p>
        </w:tc>
        <w:tc>
          <w:tcPr>
            <w:tcW w:w="107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80"/>
            </w:pPr>
            <w:r>
              <w:rPr>
                <w:rStyle w:val="59"/>
              </w:rPr>
              <w:t>19</w:t>
            </w:r>
          </w:p>
        </w:tc>
      </w:tr>
      <w:tr w:rsidR="0098717A">
        <w:trPr>
          <w:trHeight w:val="413"/>
          <w:jc w:val="center"/>
        </w:trPr>
        <w:tc>
          <w:tcPr>
            <w:tcW w:w="3259" w:type="dxa"/>
            <w:tcBorders>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9"/>
              </w:rPr>
              <w:t>Сочетапная травма</w:t>
            </w:r>
          </w:p>
        </w:tc>
        <w:tc>
          <w:tcPr>
            <w:tcW w:w="1075" w:type="dxa"/>
            <w:tcBorders>
              <w:left w:val="single" w:sz="4" w:space="0" w:color="auto"/>
              <w:bottom w:val="single" w:sz="4" w:space="0" w:color="auto"/>
              <w:right w:val="single" w:sz="4" w:space="0" w:color="auto"/>
            </w:tcBorders>
            <w:shd w:val="clear" w:color="auto" w:fill="FFFFFF"/>
          </w:tcPr>
          <w:p w:rsidR="0098717A" w:rsidRDefault="00543B1D">
            <w:pPr>
              <w:pStyle w:val="571"/>
              <w:framePr w:wrap="notBeside" w:vAnchor="text" w:hAnchor="text" w:xAlign="center" w:y="1"/>
              <w:shd w:val="clear" w:color="auto" w:fill="auto"/>
              <w:spacing w:line="240" w:lineRule="auto"/>
            </w:pPr>
            <w:r>
              <w:rPr>
                <w:rStyle w:val="572"/>
              </w:rPr>
              <w:t>—</w:t>
            </w:r>
          </w:p>
        </w:tc>
        <w:tc>
          <w:tcPr>
            <w:tcW w:w="1080" w:type="dxa"/>
            <w:tcBorders>
              <w:left w:val="single" w:sz="4" w:space="0" w:color="auto"/>
              <w:bottom w:val="single" w:sz="4" w:space="0" w:color="auto"/>
              <w:right w:val="single" w:sz="4" w:space="0" w:color="auto"/>
            </w:tcBorders>
            <w:shd w:val="clear" w:color="auto" w:fill="FFFFFF"/>
          </w:tcPr>
          <w:p w:rsidR="0098717A" w:rsidRDefault="00543B1D">
            <w:pPr>
              <w:pStyle w:val="581"/>
              <w:framePr w:wrap="notBeside" w:vAnchor="text" w:hAnchor="text" w:xAlign="center" w:y="1"/>
              <w:shd w:val="clear" w:color="auto" w:fill="auto"/>
              <w:spacing w:line="240" w:lineRule="auto"/>
              <w:ind w:right="340"/>
            </w:pPr>
            <w:r>
              <w:rPr>
                <w:rStyle w:val="582"/>
              </w:rPr>
              <w:t>8</w:t>
            </w:r>
          </w:p>
        </w:tc>
        <w:tc>
          <w:tcPr>
            <w:tcW w:w="1070" w:type="dxa"/>
            <w:tcBorders>
              <w:left w:val="single" w:sz="4" w:space="0" w:color="auto"/>
              <w:bottom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80"/>
            </w:pPr>
            <w:r>
              <w:rPr>
                <w:rStyle w:val="59"/>
              </w:rPr>
              <w:t>8</w:t>
            </w:r>
          </w:p>
        </w:tc>
      </w:tr>
    </w:tbl>
    <w:p w:rsidR="0098717A" w:rsidRDefault="00543B1D">
      <w:pPr>
        <w:pStyle w:val="ac"/>
        <w:framePr w:wrap="notBeside" w:vAnchor="text" w:hAnchor="text" w:xAlign="center" w:y="1"/>
        <w:shd w:val="clear" w:color="auto" w:fill="auto"/>
        <w:spacing w:line="160" w:lineRule="exact"/>
      </w:pPr>
      <w:r>
        <w:rPr>
          <w:rStyle w:val="af8"/>
        </w:rPr>
        <w:t>37</w:t>
      </w:r>
    </w:p>
    <w:p w:rsidR="0098717A" w:rsidRDefault="00543B1D">
      <w:pPr>
        <w:pStyle w:val="ac"/>
        <w:framePr w:wrap="notBeside" w:vAnchor="text" w:hAnchor="text" w:xAlign="center" w:y="1"/>
        <w:shd w:val="clear" w:color="auto" w:fill="auto"/>
        <w:spacing w:line="160" w:lineRule="exact"/>
      </w:pPr>
      <w:r>
        <w:rPr>
          <w:rStyle w:val="afa"/>
        </w:rPr>
        <w:t>63</w:t>
      </w:r>
    </w:p>
    <w:p w:rsidR="0098717A" w:rsidRDefault="00543B1D">
      <w:pPr>
        <w:rPr>
          <w:sz w:val="2"/>
          <w:szCs w:val="2"/>
        </w:rPr>
      </w:pPr>
      <w:r>
        <w:br w:type="page"/>
      </w:r>
    </w:p>
    <w:p w:rsidR="0098717A" w:rsidRDefault="00543B1D">
      <w:pPr>
        <w:pStyle w:val="70"/>
        <w:shd w:val="clear" w:color="auto" w:fill="auto"/>
        <w:spacing w:after="0" w:line="211" w:lineRule="exact"/>
        <w:ind w:left="100" w:right="100" w:firstLine="320"/>
        <w:jc w:val="both"/>
      </w:pPr>
      <w:r>
        <w:lastRenderedPageBreak/>
        <w:t xml:space="preserve">По данным литературы, летальность при разрывах бронхов высокая. Согласно материалам </w:t>
      </w:r>
      <w:r>
        <w:rPr>
          <w:lang w:val="en-US"/>
        </w:rPr>
        <w:t xml:space="preserve">R. Hood </w:t>
      </w:r>
      <w:r>
        <w:t xml:space="preserve">и Н. </w:t>
      </w:r>
      <w:r>
        <w:rPr>
          <w:lang w:val="en-US"/>
        </w:rPr>
        <w:t xml:space="preserve">Groan </w:t>
      </w:r>
      <w:r>
        <w:t>(1962), наи</w:t>
      </w:r>
      <w:r>
        <w:softHyphen/>
        <w:t xml:space="preserve">большая летальность при этой травме отмечается у детей (30%) </w:t>
      </w:r>
      <w:r>
        <w:rPr>
          <w:rStyle w:val="71ptf"/>
        </w:rPr>
        <w:t>и</w:t>
      </w:r>
      <w:r>
        <w:t xml:space="preserve"> стариков (75%). Показатель летальности лиц молодого и сред</w:t>
      </w:r>
      <w:r>
        <w:softHyphen/>
        <w:t>него возраста составляет 16% (всего авторы наблюдали 167 боль</w:t>
      </w:r>
      <w:r>
        <w:softHyphen/>
        <w:t>ных). Из числа умерших в первый час после травмы погибает 52%, в первые 4 дня — 44% и в последующее время — 4%; в ус</w:t>
      </w:r>
      <w:r>
        <w:softHyphen/>
        <w:t>ловиях стационара умирает 10% больных.</w:t>
      </w:r>
    </w:p>
    <w:p w:rsidR="0098717A" w:rsidRDefault="00543B1D">
      <w:pPr>
        <w:pStyle w:val="70"/>
        <w:shd w:val="clear" w:color="auto" w:fill="auto"/>
        <w:spacing w:after="0" w:line="211" w:lineRule="exact"/>
        <w:ind w:left="100" w:right="100" w:firstLine="320"/>
        <w:jc w:val="both"/>
      </w:pPr>
      <w:r>
        <w:rPr>
          <w:lang w:val="en-US"/>
        </w:rPr>
        <w:t xml:space="preserve">J. Dor </w:t>
      </w:r>
      <w:r>
        <w:t>и соавт. (1964) при анализе данных литературы и соб</w:t>
      </w:r>
      <w:r>
        <w:softHyphen/>
        <w:t>ственных наблюдений, составляющих 264 случая, выявили, что было оперировано 168 человек. В неотложном порядке вмешатель</w:t>
      </w:r>
      <w:r>
        <w:softHyphen/>
        <w:t>ство предпринято только у 18 пострадавших: выздоровело 13 боль</w:t>
      </w:r>
      <w:r>
        <w:softHyphen/>
        <w:t>ных, а 5 погибли в раннем послеоперационном периоде. У 150 по</w:t>
      </w:r>
      <w:r>
        <w:softHyphen/>
        <w:t>страдавших были произведены поздние операции по поводу последствий травм трахеи и бронхов. Не оперировано 96 постра</w:t>
      </w:r>
      <w:r>
        <w:softHyphen/>
        <w:t>давших: выжило 42 человек, у 23 из них в последующем разви</w:t>
      </w:r>
      <w:r>
        <w:softHyphen/>
        <w:t>лись бронхиальные свищи, стенозы бронхов, абсцессы легких и бронхоэктазы, потребовавшие операций.</w:t>
      </w:r>
    </w:p>
    <w:p w:rsidR="0098717A" w:rsidRDefault="00543B1D">
      <w:pPr>
        <w:pStyle w:val="70"/>
        <w:shd w:val="clear" w:color="auto" w:fill="auto"/>
        <w:spacing w:after="161" w:line="211" w:lineRule="exact"/>
        <w:ind w:left="100" w:right="100" w:firstLine="320"/>
        <w:jc w:val="both"/>
      </w:pPr>
      <w:r>
        <w:t xml:space="preserve">М. И. Перельман (1977), </w:t>
      </w:r>
      <w:r>
        <w:rPr>
          <w:lang w:val="en-US"/>
        </w:rPr>
        <w:t xml:space="preserve">R. F. Wilson </w:t>
      </w:r>
      <w:r>
        <w:t>и соавт. (1977) считают необходимым проведение бронхоскопического контроля. Резко выраженное сужение или полное зарастание анастомоза служит показанием к повторному вмешательству. При отсутствии нагнои- тельного процесса в легком желательно вновь прибегнуть к рекон</w:t>
      </w:r>
      <w:r>
        <w:softHyphen/>
        <w:t>структивной операции на бронхе, которую технически выполнить уже гораздо сложнее.</w:t>
      </w:r>
    </w:p>
    <w:p w:rsidR="0098717A" w:rsidRDefault="00543B1D">
      <w:pPr>
        <w:pStyle w:val="50"/>
        <w:shd w:val="clear" w:color="auto" w:fill="auto"/>
        <w:spacing w:after="0" w:line="160" w:lineRule="exact"/>
        <w:ind w:left="2820"/>
      </w:pPr>
      <w:r>
        <w:rPr>
          <w:rStyle w:val="52pt0"/>
        </w:rPr>
        <w:t>Глава 13</w:t>
      </w:r>
    </w:p>
    <w:p w:rsidR="0098717A" w:rsidRDefault="00543B1D">
      <w:pPr>
        <w:pStyle w:val="40"/>
        <w:shd w:val="clear" w:color="auto" w:fill="auto"/>
        <w:spacing w:line="422" w:lineRule="exact"/>
        <w:ind w:left="1460" w:right="1460"/>
        <w:jc w:val="right"/>
      </w:pPr>
      <w:r>
        <w:t xml:space="preserve">ПОВРЕЖДЕНИЯ ПЕРИКАРДА И СЕРДЦА </w:t>
      </w:r>
      <w:r>
        <w:rPr>
          <w:rStyle w:val="410pt1pt"/>
        </w:rPr>
        <w:t>Ранения перикарда</w:t>
      </w:r>
      <w:r>
        <w:rPr>
          <w:rStyle w:val="410pt0"/>
        </w:rPr>
        <w:t xml:space="preserve"> и</w:t>
      </w:r>
      <w:r>
        <w:rPr>
          <w:rStyle w:val="410pt1pt"/>
        </w:rPr>
        <w:t xml:space="preserve"> сердца</w:t>
      </w:r>
    </w:p>
    <w:p w:rsidR="0098717A" w:rsidRDefault="00543B1D">
      <w:pPr>
        <w:pStyle w:val="70"/>
        <w:shd w:val="clear" w:color="auto" w:fill="auto"/>
        <w:spacing w:after="0" w:line="211" w:lineRule="exact"/>
        <w:ind w:left="100" w:right="100" w:firstLine="320"/>
        <w:jc w:val="both"/>
      </w:pPr>
      <w:r>
        <w:t xml:space="preserve">Повреждения перикарда и сердца при проникающих ранениях груди — явление довольно частое. </w:t>
      </w:r>
      <w:r>
        <w:rPr>
          <w:lang w:val="en-US"/>
        </w:rPr>
        <w:t xml:space="preserve">W. S. Shoemaker </w:t>
      </w:r>
      <w:r>
        <w:t xml:space="preserve">и </w:t>
      </w:r>
      <w:r>
        <w:rPr>
          <w:lang w:val="en-US"/>
        </w:rPr>
        <w:t xml:space="preserve">J. Carey </w:t>
      </w:r>
      <w:r>
        <w:t>(1970) из 800 пострадавших с проникающими ранениями груди оперировали 80 человек по поводу ранений сердца. Б. Д. Комаров и соавт. (1972) сообщают о 170 больных, оперированных за16лет в хирургических клиниках НИИ им. Н. В. Склифосовского, что составило 12% лиц с проникающими ранениями груди. Мы рас</w:t>
      </w:r>
      <w:r>
        <w:softHyphen/>
        <w:t>полагаем опытом лечения 108 пострадавших с повреждением сердца и перикарда — 11 % общего числа больных с проникающи</w:t>
      </w:r>
      <w:r>
        <w:softHyphen/>
        <w:t xml:space="preserve">ми ранениями груди. По обобщенным данным Е. </w:t>
      </w:r>
      <w:r>
        <w:rPr>
          <w:lang w:val="en-US"/>
        </w:rPr>
        <w:t xml:space="preserve">Derra </w:t>
      </w:r>
      <w:r>
        <w:t>(1955), при ранениях сердца повреждение плевры имеется в 70—95%, легких — в 17—42%, диафрагмы — в 5—10% случаев; ранения печени, желудка, кишечника, селезенки, почек, спинного мозга суммарно составляют 5%.</w:t>
      </w:r>
    </w:p>
    <w:p w:rsidR="0098717A" w:rsidRDefault="00543B1D">
      <w:pPr>
        <w:pStyle w:val="70"/>
        <w:shd w:val="clear" w:color="auto" w:fill="auto"/>
        <w:spacing w:after="0" w:line="211" w:lineRule="exact"/>
        <w:ind w:left="100" w:right="100" w:firstLine="320"/>
        <w:jc w:val="both"/>
      </w:pPr>
      <w:r>
        <w:t>Из 108 наших больных у 39 были ранения левого желудочка, у 27 — правого, у 16 — правого предсердия и у 9 — левого. Изо</w:t>
      </w:r>
      <w:r>
        <w:softHyphen/>
        <w:t>лированные ранения перикарда наблюдались у 17 человек.</w:t>
      </w:r>
      <w:r>
        <w:br w:type="page"/>
      </w:r>
    </w:p>
    <w:p w:rsidR="0098717A" w:rsidRDefault="00543B1D">
      <w:pPr>
        <w:pStyle w:val="70"/>
        <w:shd w:val="clear" w:color="auto" w:fill="auto"/>
        <w:spacing w:after="0" w:line="211" w:lineRule="exact"/>
        <w:ind w:left="1040"/>
        <w:jc w:val="right"/>
      </w:pPr>
      <w:r>
        <w:lastRenderedPageBreak/>
        <w:t>внутренних структур (кла</w:t>
      </w:r>
      <w:r>
        <w:softHyphen/>
        <w:t>панов, перегородки), мно-</w:t>
      </w:r>
    </w:p>
    <w:p w:rsidR="0098717A" w:rsidRDefault="00543B1D">
      <w:pPr>
        <w:pStyle w:val="70"/>
        <w:shd w:val="clear" w:color="auto" w:fill="auto"/>
        <w:spacing w:after="0" w:line="211" w:lineRule="exact"/>
        <w:ind w:left="60" w:right="280"/>
        <w:jc w:val="both"/>
      </w:pPr>
      <w:r>
        <w:t xml:space="preserve">жественные ранения сердца, ранения сердца иглами. </w:t>
      </w:r>
      <w:r>
        <w:rPr>
          <w:lang w:val="en-US"/>
        </w:rPr>
        <w:t xml:space="preserve">L. A. Brewer </w:t>
      </w:r>
      <w:r>
        <w:t xml:space="preserve">и </w:t>
      </w:r>
      <w:r>
        <w:rPr>
          <w:lang w:val="en-US"/>
        </w:rPr>
        <w:t xml:space="preserve">R. </w:t>
      </w:r>
      <w:r>
        <w:t xml:space="preserve">С. </w:t>
      </w:r>
      <w:r>
        <w:rPr>
          <w:lang w:val="en-US"/>
        </w:rPr>
        <w:t xml:space="preserve">Carter </w:t>
      </w:r>
      <w:r>
        <w:t>(1968) различают малые (размером 1 см) и болыпие- (болыпе 1 см) раны сердца. По мнению этих авторов, первые не</w:t>
      </w:r>
      <w:r>
        <w:softHyphen/>
        <w:t>представляют опасности для жизни и могут быть излечены аспи</w:t>
      </w:r>
      <w:r>
        <w:softHyphen/>
        <w:t>рацией крови из сердечной сумки; раны размером больше 1 см сопровождаются массивной кровопотерей и требуют срочного&gt; ушивания.</w:t>
      </w:r>
    </w:p>
    <w:p w:rsidR="0098717A" w:rsidRDefault="00543B1D">
      <w:pPr>
        <w:pStyle w:val="70"/>
        <w:numPr>
          <w:ilvl w:val="0"/>
          <w:numId w:val="16"/>
        </w:numPr>
        <w:shd w:val="clear" w:color="auto" w:fill="auto"/>
        <w:tabs>
          <w:tab w:val="left" w:pos="761"/>
        </w:tabs>
        <w:spacing w:after="0" w:line="211" w:lineRule="exact"/>
        <w:ind w:left="60" w:right="280" w:firstLine="340"/>
        <w:jc w:val="both"/>
      </w:pPr>
      <w:r>
        <w:t>С. Анишин и соавт. (1973) сумели до операции поставить диагноз ранения сердца в 39 из 48 случаев. Наиболее достоверны</w:t>
      </w:r>
      <w:r>
        <w:softHyphen/>
        <w:t>ми диагностическими признаками они считают расположение раны в проекции сердца, расширение границ сердечной тупости, глу</w:t>
      </w:r>
      <w:r>
        <w:softHyphen/>
        <w:t>хость тонов, одышку, гемоторакс, а иногда фонтанирующее крово</w:t>
      </w:r>
      <w:r>
        <w:softHyphen/>
        <w:t>течение из раны грудной стенки, снижение артериального давле</w:t>
      </w:r>
      <w:r>
        <w:softHyphen/>
        <w:t>ния. Ценными диагностическими показателями являлись также- ощущение удушья, бледность и цианоз. При малых ранах обычно» развивается клиническая картина тампонады сердца, при боль</w:t>
      </w:r>
      <w:r>
        <w:softHyphen/>
        <w:t>ших ранах — обильного внутреннего кровотечения.</w:t>
      </w:r>
    </w:p>
    <w:p w:rsidR="0098717A" w:rsidRDefault="00543B1D">
      <w:pPr>
        <w:pStyle w:val="70"/>
        <w:shd w:val="clear" w:color="auto" w:fill="auto"/>
        <w:spacing w:after="0" w:line="206" w:lineRule="exact"/>
        <w:ind w:left="60" w:right="280" w:firstLine="340"/>
        <w:jc w:val="both"/>
      </w:pPr>
      <w:r>
        <w:t>На мысль о ранении сердца должны наводить следующие об</w:t>
      </w:r>
      <w:r>
        <w:softHyphen/>
        <w:t>стоятельства:</w:t>
      </w:r>
    </w:p>
    <w:p w:rsidR="0098717A" w:rsidRDefault="00543B1D">
      <w:pPr>
        <w:pStyle w:val="70"/>
        <w:framePr w:h="200" w:vSpace="233" w:wrap="around" w:hAnchor="margin" w:x="171" w:y="3678"/>
        <w:shd w:val="clear" w:color="auto" w:fill="auto"/>
        <w:spacing w:after="0" w:line="200" w:lineRule="exact"/>
        <w:ind w:left="100"/>
      </w:pPr>
      <w:r>
        <w:t>при ранениях сердца.</w:t>
      </w:r>
    </w:p>
    <w:p w:rsidR="0098717A" w:rsidRDefault="006710F6">
      <w:pPr>
        <w:framePr w:w="3398" w:h="3163" w:wrap="around" w:hAnchor="margin" w:x="-456" w:y="180"/>
        <w:rPr>
          <w:sz w:val="0"/>
          <w:szCs w:val="0"/>
        </w:rPr>
      </w:pPr>
      <w:r>
        <w:pict>
          <v:shape id="_x0000_i1065" type="#_x0000_t75" style="width:169.55pt;height:157.95pt">
            <v:imagedata r:id="rId170" r:href="rId171"/>
          </v:shape>
        </w:pict>
      </w:r>
    </w:p>
    <w:p w:rsidR="0098717A" w:rsidRDefault="00543B1D">
      <w:pPr>
        <w:pStyle w:val="72"/>
        <w:framePr w:w="2597" w:h="1056" w:wrap="around" w:hAnchor="margin" w:x="3317" w:y="103"/>
        <w:shd w:val="clear" w:color="auto" w:fill="auto"/>
        <w:ind w:firstLine="340"/>
      </w:pPr>
      <w:r>
        <w:t>Клиническая картина и особенности хирургиче</w:t>
      </w:r>
      <w:r>
        <w:softHyphen/>
        <w:t>ской тактики связаны с локализацией, размером ие глубиной раны.</w:t>
      </w:r>
    </w:p>
    <w:p w:rsidR="0098717A" w:rsidRDefault="00543B1D">
      <w:pPr>
        <w:pStyle w:val="72"/>
        <w:framePr w:w="6418" w:h="200" w:wrap="around" w:hAnchor="margin" w:x="-581" w:y="3467"/>
        <w:shd w:val="clear" w:color="auto" w:fill="auto"/>
        <w:spacing w:line="200" w:lineRule="exact"/>
        <w:jc w:val="left"/>
      </w:pPr>
      <w:r>
        <w:t xml:space="preserve">Рис. 24. Расположение входных отверстий </w:t>
      </w:r>
      <w:r>
        <w:rPr>
          <w:vertAlign w:val="superscript"/>
        </w:rPr>
        <w:t>н и я</w:t>
      </w:r>
      <w:r>
        <w:t xml:space="preserve"> сердца, повреждения</w:t>
      </w:r>
    </w:p>
    <w:p w:rsidR="0098717A" w:rsidRDefault="00543B1D">
      <w:pPr>
        <w:pStyle w:val="70"/>
        <w:framePr w:w="2626" w:h="2323" w:wrap="around" w:hAnchor="margin" w:x="3268" w:y="1134"/>
        <w:shd w:val="clear" w:color="auto" w:fill="auto"/>
        <w:spacing w:after="0" w:line="211" w:lineRule="exact"/>
        <w:ind w:left="40" w:right="20" w:firstLine="360"/>
        <w:jc w:val="both"/>
      </w:pPr>
      <w:r>
        <w:t>В практическом отно</w:t>
      </w:r>
      <w:r>
        <w:softHyphen/>
        <w:t>шении удобна классифи</w:t>
      </w:r>
      <w:r>
        <w:softHyphen/>
        <w:t>кация, предложенная В. Шмиттом и И. Гарте- ном (1961). Авторы выде</w:t>
      </w:r>
      <w:r>
        <w:softHyphen/>
        <w:t>ляют изолированные не- проникающие ранения сердца, ранения коронар</w:t>
      </w:r>
      <w:r>
        <w:softHyphen/>
        <w:t>ных сосудов (изолирован</w:t>
      </w:r>
      <w:r>
        <w:softHyphen/>
        <w:t>ные и с ранением миокар</w:t>
      </w:r>
      <w:r>
        <w:softHyphen/>
        <w:t>да), проникающие ране-</w:t>
      </w:r>
    </w:p>
    <w:p w:rsidR="0098717A" w:rsidRDefault="00543B1D">
      <w:pPr>
        <w:pStyle w:val="70"/>
        <w:numPr>
          <w:ilvl w:val="0"/>
          <w:numId w:val="16"/>
        </w:numPr>
        <w:shd w:val="clear" w:color="auto" w:fill="auto"/>
        <w:tabs>
          <w:tab w:val="left" w:pos="694"/>
        </w:tabs>
        <w:spacing w:after="0" w:line="206" w:lineRule="exact"/>
        <w:ind w:left="60" w:right="280" w:firstLine="340"/>
        <w:jc w:val="both"/>
      </w:pPr>
      <w:r>
        <w:t>Расположение раны. Еще И. И. Грековым область возмож</w:t>
      </w:r>
      <w:r>
        <w:softHyphen/>
        <w:t xml:space="preserve">ного ранения сердца была определена в следующим границах — сверху — </w:t>
      </w:r>
      <w:r>
        <w:rPr>
          <w:lang w:val="en-US"/>
        </w:rPr>
        <w:t>1</w:t>
      </w:r>
      <w:r>
        <w:t>1 ребро, снизу —левое подреберье и подложечная об</w:t>
      </w:r>
      <w:r>
        <w:softHyphen/>
        <w:t>ласть, слева — средняя подмышечная линия и справа — парастер- нальная линия. В этих же границах обычно располагались раны и в наших наблюдениях (рис. 24). Конечно, встречаются случаи п атипичного расположения входных отверстий: в подложечной области, на спине и т. д., но все же возможность ранения сердца тем большая, чем ближе входное отверстие к его проекции на пе</w:t>
      </w:r>
      <w:r>
        <w:softHyphen/>
        <w:t>реднюю стенку груди.</w:t>
      </w:r>
      <w:r>
        <w:br w:type="page"/>
      </w:r>
    </w:p>
    <w:p w:rsidR="0098717A" w:rsidRDefault="00543B1D">
      <w:pPr>
        <w:pStyle w:val="70"/>
        <w:numPr>
          <w:ilvl w:val="1"/>
          <w:numId w:val="16"/>
        </w:numPr>
        <w:shd w:val="clear" w:color="auto" w:fill="auto"/>
        <w:tabs>
          <w:tab w:val="left" w:pos="700"/>
        </w:tabs>
        <w:spacing w:after="0" w:line="211" w:lineRule="exact"/>
        <w:ind w:left="100" w:right="100" w:firstLine="340"/>
        <w:jc w:val="both"/>
      </w:pPr>
      <w:r>
        <w:lastRenderedPageBreak/>
        <w:t>Общее состояние. При расположении раны в области воз</w:t>
      </w:r>
      <w:r>
        <w:softHyphen/>
        <w:t>можного ранения сердца следует обратить пристальное внимание на состояние больного. Если у него растерянный вид, бледное, покрытое холодным потом лицо, блуждающий, отсутствующий или остекленевший взгляд — будьте настороже! Еще больше должно настораживать обморочное или полуобморочное состояние. По данным Б. Д. Комарова и соавт. (1972), среди пострадавших, до</w:t>
      </w:r>
      <w:r>
        <w:softHyphen/>
        <w:t>ставленных в клинику с ранением сердца, тяжелое состояние отмечено у 48%, терминальное — у 18, а 17% поступивших нахо</w:t>
      </w:r>
      <w:r>
        <w:softHyphen/>
        <w:t>дились в состоянии клинической смерти.</w:t>
      </w:r>
    </w:p>
    <w:p w:rsidR="0098717A" w:rsidRDefault="00543B1D">
      <w:pPr>
        <w:pStyle w:val="70"/>
        <w:numPr>
          <w:ilvl w:val="1"/>
          <w:numId w:val="16"/>
        </w:numPr>
        <w:shd w:val="clear" w:color="auto" w:fill="auto"/>
        <w:tabs>
          <w:tab w:val="left" w:pos="690"/>
        </w:tabs>
        <w:spacing w:after="155" w:line="211" w:lineRule="exact"/>
        <w:ind w:left="100" w:right="100" w:firstLine="340"/>
        <w:jc w:val="both"/>
      </w:pPr>
      <w:r>
        <w:t>Кровотечение. При ранениях сердца кровотечение чаще бывает внутриплевральным, достигая 2—2,5 л и более. Из наруж</w:t>
      </w:r>
      <w:r>
        <w:softHyphen/>
        <w:t>ной раны кровь обычно вытекает непрерывно тонкой струйкой или отверстие покрывается кровавой пеной. Только иногда наружное кровотечение бывает настолько бурным, что само по себе вызы</w:t>
      </w:r>
      <w:r>
        <w:softHyphen/>
        <w:t>вает мысль о ранении сердца.</w:t>
      </w:r>
    </w:p>
    <w:p w:rsidR="0098717A" w:rsidRDefault="00543B1D">
      <w:pPr>
        <w:pStyle w:val="40"/>
        <w:shd w:val="clear" w:color="auto" w:fill="auto"/>
        <w:spacing w:line="168" w:lineRule="exact"/>
        <w:ind w:left="100" w:right="100" w:firstLine="340"/>
        <w:jc w:val="both"/>
      </w:pPr>
      <w:r>
        <w:rPr>
          <w:rStyle w:val="42pt"/>
        </w:rPr>
        <w:t>Больной</w:t>
      </w:r>
      <w:r>
        <w:t xml:space="preserve"> Б., 29 лет, ранен ножом в грудв. Через 30 мин поступил в хирургическое отделение. Кратковременно терял сознание. Из ранв1, кото</w:t>
      </w:r>
      <w:r>
        <w:softHyphen/>
        <w:t>рую он старается зажатв рукой, фонтанирующее кровотечение. Врач, ока- зв1вающий первую помощв, с целвю остановки интенсивного наружного кровотечения ввел в рану марлеввш тампон.</w:t>
      </w:r>
    </w:p>
    <w:p w:rsidR="0098717A" w:rsidRDefault="00543B1D">
      <w:pPr>
        <w:pStyle w:val="40"/>
        <w:shd w:val="clear" w:color="auto" w:fill="auto"/>
        <w:spacing w:line="168" w:lineRule="exact"/>
        <w:ind w:left="100" w:right="100" w:firstLine="340"/>
        <w:jc w:val="both"/>
      </w:pPr>
      <w:r>
        <w:t>Болвной бледен, губв1 цианотичнвг Пулвс 110 в минуту, мягкий, АД 95/40 мм рт. ст. Рана расположена в четвертом межреберве, отступя на 3 см от левой парастерналвной линии. Правая граница сердца в норме, левая не определяется из-за коробочного звука при перкуссии.</w:t>
      </w:r>
    </w:p>
    <w:p w:rsidR="0098717A" w:rsidRDefault="00543B1D">
      <w:pPr>
        <w:pStyle w:val="40"/>
        <w:shd w:val="clear" w:color="auto" w:fill="auto"/>
        <w:spacing w:line="168" w:lineRule="exact"/>
        <w:ind w:left="100" w:right="100" w:firstLine="340"/>
        <w:jc w:val="both"/>
      </w:pPr>
      <w:r>
        <w:t>От операции болвной отказвиался. Не поддаваясв уговорам, он встал с операционного стола. Бледноств усилиласв, лицо покрвшосв крупнвши кап</w:t>
      </w:r>
      <w:r>
        <w:softHyphen/>
        <w:t>лями пота, появиласв ввфаженная пулвсация сосудов шеи, пулвс стал аритмичнвш. Болвной начал задвкатвся и, стараясв облегчитв двкание, пвиался ввфватв тампон из ранв1, но окончателвно ослабел и бвш уложен на операционнвш стол.</w:t>
      </w:r>
    </w:p>
    <w:p w:rsidR="0098717A" w:rsidRDefault="00543B1D">
      <w:pPr>
        <w:pStyle w:val="40"/>
        <w:shd w:val="clear" w:color="auto" w:fill="auto"/>
        <w:spacing w:after="146" w:line="168" w:lineRule="exact"/>
        <w:ind w:left="100" w:right="100" w:firstLine="340"/>
        <w:jc w:val="both"/>
      </w:pPr>
      <w:r>
        <w:t>Торакотомия произведена в четвертом межреберве слева. В плевралв</w:t>
      </w:r>
      <w:r>
        <w:softHyphen/>
        <w:t>ной полости 2400 мл крови. Перикард растянут, напряжен. Из щелевой ранв1 толчкообразно вв1брасв1вается кровв. Перикард рассечен, в его поло</w:t>
      </w:r>
      <w:r>
        <w:softHyphen/>
        <w:t>сти около 400 мл крови, болвшой плоский сгусток, окутв1вающий сердце преимущественно у основания. Сердечнвю сокращения вялв1е. Рана длиною 1,5 см проникает в полоств правого желудочка. Наложенв1 четвфе узловвк шелковвк шва. Желудочек наполнился, сокращения сердца стали более силвнв1ми. Редкими швами ушит перикард. Реинфузировано 2 л крови. Последовало ввюдоровление.</w:t>
      </w:r>
    </w:p>
    <w:p w:rsidR="0098717A" w:rsidRDefault="00543B1D">
      <w:pPr>
        <w:pStyle w:val="70"/>
        <w:numPr>
          <w:ilvl w:val="1"/>
          <w:numId w:val="16"/>
        </w:numPr>
        <w:shd w:val="clear" w:color="auto" w:fill="auto"/>
        <w:tabs>
          <w:tab w:val="left" w:pos="690"/>
        </w:tabs>
        <w:spacing w:after="0" w:line="211" w:lineRule="exact"/>
        <w:ind w:left="100" w:right="100" w:firstLine="340"/>
        <w:jc w:val="both"/>
      </w:pPr>
      <w:r>
        <w:t>Тампонада сердца. При быстром скоплении крови в поло</w:t>
      </w:r>
      <w:r>
        <w:softHyphen/>
        <w:t xml:space="preserve">сти перикарда раньше всего сдавливаются правое предсердие и тонкостенные полые вены. Нормальное давление в фазе систолы в правом предсердии равно 31—33 мм вод. ст. с колебаниями от 27 до 81 мм вод. ст. </w:t>
      </w:r>
      <w:r>
        <w:rPr>
          <w:lang w:val="en-US"/>
        </w:rPr>
        <w:t xml:space="preserve">R. </w:t>
      </w:r>
      <w:r>
        <w:t xml:space="preserve">N. </w:t>
      </w:r>
      <w:r>
        <w:rPr>
          <w:lang w:val="en-US"/>
        </w:rPr>
        <w:t xml:space="preserve">Cooley </w:t>
      </w:r>
      <w:r>
        <w:t>и соавт. (1955) в экспериментах на собаках установили, что при внутриперикардиальной инстал</w:t>
      </w:r>
      <w:r>
        <w:softHyphen/>
        <w:t>ляции изотонического раствора хлорида натрия при давлении 27 мм вод. ст. сердце теряет функцию насоса и кровообращение прекращается.</w:t>
      </w:r>
    </w:p>
    <w:p w:rsidR="0098717A" w:rsidRDefault="00543B1D">
      <w:pPr>
        <w:pStyle w:val="70"/>
        <w:shd w:val="clear" w:color="auto" w:fill="auto"/>
        <w:spacing w:after="0" w:line="211" w:lineRule="exact"/>
        <w:ind w:left="100" w:right="100" w:firstLine="340"/>
        <w:jc w:val="both"/>
        <w:sectPr w:rsidR="0098717A">
          <w:footerReference w:type="even" r:id="rId172"/>
          <w:footerReference w:type="default" r:id="rId173"/>
          <w:footerReference w:type="first" r:id="rId174"/>
          <w:type w:val="continuous"/>
          <w:pgSz w:w="11905" w:h="16837"/>
          <w:pgMar w:top="2886" w:right="2681" w:bottom="3415" w:left="2475" w:header="0" w:footer="3" w:gutter="0"/>
          <w:cols w:space="720"/>
          <w:noEndnote/>
          <w:titlePg/>
          <w:docGrid w:linePitch="360"/>
        </w:sectPr>
      </w:pPr>
      <w:r>
        <w:t>Клинические наблюдения свидетельствуют, что при быстром скоплении крови в сердечной сумке даже 200 мл может оказать</w:t>
      </w:r>
    </w:p>
    <w:p w:rsidR="0098717A" w:rsidRDefault="00543B1D">
      <w:pPr>
        <w:pStyle w:val="70"/>
        <w:shd w:val="clear" w:color="auto" w:fill="auto"/>
        <w:spacing w:after="0" w:line="202" w:lineRule="exact"/>
        <w:ind w:left="340" w:right="100" w:hanging="220"/>
        <w:jc w:val="both"/>
      </w:pPr>
      <w:r>
        <w:lastRenderedPageBreak/>
        <w:t>смертельное действие, при медленном же заполнении полости перикарда без развития тампонады может скопиться 400—500 мл крови.</w:t>
      </w:r>
    </w:p>
    <w:p w:rsidR="0098717A" w:rsidRDefault="00543B1D">
      <w:pPr>
        <w:pStyle w:val="70"/>
        <w:shd w:val="clear" w:color="auto" w:fill="auto"/>
        <w:spacing w:after="0" w:line="211" w:lineRule="exact"/>
        <w:ind w:left="120" w:right="100" w:firstLine="340"/>
        <w:jc w:val="both"/>
      </w:pPr>
      <w:r>
        <w:t>Острая тампонада сердца проявляется триадой Бека, включаю</w:t>
      </w:r>
      <w:r>
        <w:softHyphen/>
        <w:t>щей резкое снижение артериального давления, иногда с парадок</w:t>
      </w:r>
      <w:r>
        <w:softHyphen/>
        <w:t>сальным пульсом; быстрое и значительное повышение ЦВД; рез</w:t>
      </w:r>
      <w:r>
        <w:softHyphen/>
        <w:t>кое ослабление сердечных тонов и отсутствие пульсации тени сердца при рентгеноскопии. На рентгенограммах тень сердца рас</w:t>
      </w:r>
      <w:r>
        <w:softHyphen/>
        <w:t>ширена и имеет форму трапеции или шара.</w:t>
      </w:r>
    </w:p>
    <w:p w:rsidR="0098717A" w:rsidRDefault="00543B1D">
      <w:pPr>
        <w:pStyle w:val="70"/>
        <w:shd w:val="clear" w:color="auto" w:fill="auto"/>
        <w:spacing w:after="0" w:line="211" w:lineRule="exact"/>
        <w:ind w:left="120" w:right="100" w:firstLine="340"/>
        <w:jc w:val="both"/>
      </w:pPr>
      <w:r>
        <w:t>Больные нередко жалуются на ангинозную сердечную боль, лицо приобретает бледно-цианотичный или бледной-серый цвет, дыхание становится ускоренным, поверхностным с короткими ды</w:t>
      </w:r>
      <w:r>
        <w:softHyphen/>
        <w:t>хательными толчками, пульс малый, частый, иногда исчезает на вдохе (парадоксальный пульс), видны застойные вены на шее. При отсутствии гемопневмоторакса перкуторно легко установить расширение границ сердца; верхушечный толчок обычно не опре</w:t>
      </w:r>
      <w:r>
        <w:softHyphen/>
        <w:t>деляется.</w:t>
      </w:r>
    </w:p>
    <w:p w:rsidR="0098717A" w:rsidRDefault="00543B1D">
      <w:pPr>
        <w:pStyle w:val="70"/>
        <w:shd w:val="clear" w:color="auto" w:fill="auto"/>
        <w:spacing w:after="0" w:line="211" w:lineRule="exact"/>
        <w:ind w:left="120" w:right="100" w:firstLine="340"/>
        <w:jc w:val="both"/>
      </w:pPr>
      <w:r>
        <w:t>Наличие гемоперикарда ведет к снижению вольтажа зубцов ЭКГ. О ранении желудочка свидетельствует инфарктоподобные изменения ЭКГ — монофазный характер комплекса</w:t>
      </w:r>
      <w:r>
        <w:rPr>
          <w:rStyle w:val="74"/>
        </w:rPr>
        <w:t xml:space="preserve"> QRST</w:t>
      </w:r>
      <w:r>
        <w:rPr>
          <w:lang w:val="en-US"/>
        </w:rPr>
        <w:t xml:space="preserve"> </w:t>
      </w:r>
      <w:r>
        <w:t>с по</w:t>
      </w:r>
      <w:r>
        <w:softHyphen/>
        <w:t>следующим снижением интервала</w:t>
      </w:r>
      <w:r>
        <w:rPr>
          <w:rStyle w:val="74"/>
        </w:rPr>
        <w:t xml:space="preserve"> S—T</w:t>
      </w:r>
      <w:r>
        <w:rPr>
          <w:lang w:val="en-US"/>
        </w:rPr>
        <w:t xml:space="preserve"> </w:t>
      </w:r>
      <w:r>
        <w:t>к изолинии и появлении отрицательного зубца</w:t>
      </w:r>
      <w:r>
        <w:rPr>
          <w:rStyle w:val="74"/>
        </w:rPr>
        <w:t xml:space="preserve"> Т;</w:t>
      </w:r>
      <w:r>
        <w:t xml:space="preserve"> реже отмечаются глубокий зубец</w:t>
      </w:r>
      <w:r>
        <w:rPr>
          <w:rStyle w:val="74"/>
        </w:rPr>
        <w:t xml:space="preserve"> Q,</w:t>
      </w:r>
      <w:r>
        <w:rPr>
          <w:lang w:val="en-US"/>
        </w:rPr>
        <w:t xml:space="preserve"> </w:t>
      </w:r>
      <w:r>
        <w:t>за</w:t>
      </w:r>
      <w:r>
        <w:softHyphen/>
        <w:t>зубренность и расширение комплекса</w:t>
      </w:r>
      <w:r>
        <w:rPr>
          <w:rStyle w:val="74"/>
        </w:rPr>
        <w:t xml:space="preserve"> QRS,</w:t>
      </w:r>
      <w:r>
        <w:rPr>
          <w:lang w:val="en-US"/>
        </w:rPr>
        <w:t xml:space="preserve"> </w:t>
      </w:r>
      <w:r>
        <w:t>указывающее на на</w:t>
      </w:r>
      <w:r>
        <w:softHyphen/>
        <w:t>рушение внутрижелудочковой проводимости. По ЭКГ в ряде слу</w:t>
      </w:r>
      <w:r>
        <w:softHyphen/>
        <w:t>чаев можно судить и о локализации повреждения. Более того, ЭКГ, выполненная в процессе оперативного вмешательства и в ди</w:t>
      </w:r>
      <w:r>
        <w:softHyphen/>
        <w:t>намике послеоперационного периода, дает представление об ана- томо-функциональных изменениях раненого сердца.</w:t>
      </w:r>
    </w:p>
    <w:p w:rsidR="0098717A" w:rsidRDefault="00543B1D">
      <w:pPr>
        <w:pStyle w:val="70"/>
        <w:shd w:val="clear" w:color="auto" w:fill="auto"/>
        <w:spacing w:after="0" w:line="211" w:lineRule="exact"/>
        <w:ind w:left="120" w:right="100" w:firstLine="340"/>
        <w:jc w:val="both"/>
      </w:pPr>
      <w:r>
        <w:t>Обеднение артериальной системы кровью вызывает ишемию мозга, печени, почек, что может служить непосредственной причи</w:t>
      </w:r>
      <w:r>
        <w:softHyphen/>
        <w:t>ной смерти.</w:t>
      </w:r>
    </w:p>
    <w:p w:rsidR="0098717A" w:rsidRDefault="00543B1D">
      <w:pPr>
        <w:pStyle w:val="70"/>
        <w:shd w:val="clear" w:color="auto" w:fill="auto"/>
        <w:spacing w:after="0" w:line="211" w:lineRule="exact"/>
        <w:ind w:left="120" w:right="100" w:firstLine="340"/>
        <w:jc w:val="both"/>
      </w:pPr>
      <w:r>
        <w:t>Тампонада сердца не всегда связана с проникающим ранением одной из его полостей или пронизыванием сердца насквозь. Источ</w:t>
      </w:r>
      <w:r>
        <w:softHyphen/>
        <w:t>ником кровотечения могут быть поврежденные сосуды основания сердца, венечные и даже мелкие мышечные ветви. В случаях ранения поверхностных мышечных слоев или при изолированном повреждении перикарда картина тампонады развивается более медленно.</w:t>
      </w:r>
    </w:p>
    <w:p w:rsidR="0098717A" w:rsidRDefault="00543B1D">
      <w:pPr>
        <w:pStyle w:val="70"/>
        <w:shd w:val="clear" w:color="auto" w:fill="auto"/>
        <w:spacing w:after="0" w:line="211" w:lineRule="exact"/>
        <w:ind w:left="120" w:right="100" w:firstLine="340"/>
        <w:jc w:val="both"/>
      </w:pPr>
      <w:r>
        <w:t>Ранение собственных сосудов сердца представляет серьезную опасность, так как влечет за собой тяжелые нарушения питания сердечной мышцы. Кроме того, вследствие травмирования при этих повреждениях высокочувствительных рецепторных зон воз</w:t>
      </w:r>
      <w:r>
        <w:softHyphen/>
        <w:t>можны расстройства сердечной деятельности вплоть до остановки сердца.</w:t>
      </w:r>
    </w:p>
    <w:p w:rsidR="0098717A" w:rsidRDefault="00543B1D">
      <w:pPr>
        <w:pStyle w:val="70"/>
        <w:shd w:val="clear" w:color="auto" w:fill="auto"/>
        <w:spacing w:after="155" w:line="211" w:lineRule="exact"/>
        <w:ind w:left="120" w:right="100" w:firstLine="220"/>
        <w:jc w:val="both"/>
      </w:pPr>
      <w:r>
        <w:t>Диагностика изолированного ранения сердечной сумки очень трудна. У всех 17 наблюдавшихся нами больных повреждения пе</w:t>
      </w:r>
      <w:r>
        <w:softHyphen/>
        <w:t>рикарда были распознаны лишь при торакотомии. Тяжесть состоя</w:t>
      </w:r>
      <w:r>
        <w:softHyphen/>
        <w:t>ния пострадавших в этих случаях определяется открытым гемо-</w:t>
      </w:r>
      <w:r>
        <w:br w:type="page"/>
      </w:r>
      <w:r>
        <w:lastRenderedPageBreak/>
        <w:t>пневмотораксом, а также сопутствующими ранениями легких, крупных сосудов, диафрагмы, брюшных органов. Большие раны перикарда встречаются редко. Они могут служить причиной очень тяжелых, порой катастрофических осложнений, связанных с вы</w:t>
      </w:r>
      <w:r>
        <w:softHyphen/>
        <w:t>вихом сердца в перикардиальную рану и ущемлением его.</w:t>
      </w:r>
    </w:p>
    <w:p w:rsidR="0098717A" w:rsidRDefault="00543B1D">
      <w:pPr>
        <w:pStyle w:val="40"/>
        <w:shd w:val="clear" w:color="auto" w:fill="auto"/>
        <w:spacing w:after="206" w:line="168" w:lineRule="exact"/>
        <w:ind w:left="20" w:right="20" w:firstLine="340"/>
        <w:jc w:val="both"/>
      </w:pPr>
      <w:r>
        <w:rPr>
          <w:rStyle w:val="42pt"/>
        </w:rPr>
        <w:t>Больной</w:t>
      </w:r>
      <w:r>
        <w:t xml:space="preserve"> А., 24 лет, доставлен в терминалвном состоянии через 30 мин после получения множественнвк ножеввк ранений груди и живота. Произведена срочная торакотомия слева. В плевралвной полости около 2 л крови. Там же оказалисв ввшавшие через обширную рану купола диаф- рагмв1 желудок, салвник, тонкая и толстая кишка. В продолвной ране пе</w:t>
      </w:r>
      <w:r>
        <w:softHyphen/>
        <w:t>рикарда ущемлено сердце, переставшее сокращатвся. Сердце вправлено, начат его массаж. Уже через 1 мин появилисв нерегулярнвге сокращения, а спустя 5 мин сердечная деятелвноств полноствю восстановиласв. На пе</w:t>
      </w:r>
      <w:r>
        <w:softHyphen/>
        <w:t>рикард наложенв1 редкие узловвге шввт Ушитв1 ранв1 легкого. Кишечник и желудок после осмотра вправленв1 в брюшную полоств. Селезенка уда</w:t>
      </w:r>
      <w:r>
        <w:softHyphen/>
        <w:t>лена в связи с массивнвш кровотечением из ее ворот. Рана диафрагмв1 ушита. Плевралвная полоств дренирована. Реинфузировано 1,5 л крови и перелито 800 мл донорской крови, в том числе 300 мл внутриаорталвно.</w:t>
      </w:r>
    </w:p>
    <w:p w:rsidR="0098717A" w:rsidRDefault="00543B1D">
      <w:pPr>
        <w:pStyle w:val="70"/>
        <w:shd w:val="clear" w:color="auto" w:fill="auto"/>
        <w:spacing w:after="0" w:line="211" w:lineRule="exact"/>
        <w:ind w:left="20" w:right="20" w:firstLine="340"/>
        <w:jc w:val="both"/>
      </w:pPr>
      <w:r>
        <w:t>О подобном ущемлении сердца в ране перикарда сообщали в 1968 г. И. Я. Цукерман и В. Т. Свитлый.</w:t>
      </w:r>
    </w:p>
    <w:p w:rsidR="0098717A" w:rsidRDefault="00543B1D">
      <w:pPr>
        <w:pStyle w:val="70"/>
        <w:shd w:val="clear" w:color="auto" w:fill="auto"/>
        <w:spacing w:after="155" w:line="211" w:lineRule="exact"/>
        <w:ind w:left="20" w:right="20" w:firstLine="340"/>
        <w:jc w:val="both"/>
      </w:pPr>
      <w:r>
        <w:t>Ценным диагностическим методом, позволяющим выявить кровь в полости перикарда, является его пункция. Наиболее рас</w:t>
      </w:r>
      <w:r>
        <w:softHyphen/>
        <w:t>пространены следующие способы (рис. 25):</w:t>
      </w:r>
    </w:p>
    <w:p w:rsidR="0098717A" w:rsidRDefault="00543B1D">
      <w:pPr>
        <w:pStyle w:val="40"/>
        <w:numPr>
          <w:ilvl w:val="2"/>
          <w:numId w:val="16"/>
        </w:numPr>
        <w:shd w:val="clear" w:color="auto" w:fill="auto"/>
        <w:tabs>
          <w:tab w:val="left" w:pos="572"/>
        </w:tabs>
        <w:spacing w:line="168" w:lineRule="exact"/>
        <w:ind w:left="20" w:right="20" w:firstLine="340"/>
        <w:jc w:val="both"/>
      </w:pPr>
      <w:r>
        <w:t>Способ Марфана (применяется чаще других). Под местной анесте</w:t>
      </w:r>
      <w:r>
        <w:softHyphen/>
        <w:t>зией 0,25% раствором новокаина в положении полусидя болвному делают прокол под мечевиднвш отростком строго по средней линии, иглу продви</w:t>
      </w:r>
      <w:r>
        <w:softHyphen/>
        <w:t>гают снизу вверх на глубину около 4 см, а затем острие иглв1 направляют несколвко кзади и проникают в полоств перикарда.</w:t>
      </w:r>
    </w:p>
    <w:p w:rsidR="0098717A" w:rsidRDefault="00543B1D">
      <w:pPr>
        <w:pStyle w:val="40"/>
        <w:numPr>
          <w:ilvl w:val="2"/>
          <w:numId w:val="16"/>
        </w:numPr>
        <w:shd w:val="clear" w:color="auto" w:fill="auto"/>
        <w:tabs>
          <w:tab w:val="left" w:pos="586"/>
        </w:tabs>
        <w:spacing w:line="168" w:lineRule="exact"/>
        <w:ind w:left="20" w:right="20" w:firstLine="340"/>
        <w:jc w:val="both"/>
      </w:pPr>
      <w:r>
        <w:t>Способ Пирогова — Делорма. Кожу прокалвгаают у самого края гру</w:t>
      </w:r>
      <w:r>
        <w:softHyphen/>
        <w:t>динв: слева на уровне четвертого — пятого межребернвк промежутков (по А. Р. Войно-Сяноженцкому — в шестом межреберве), иглу продвигают не</w:t>
      </w:r>
      <w:r>
        <w:softHyphen/>
        <w:t>сколвко внутрв, позади грудинв1 на глубину 1,5—2 см и через переднюю стенку перикарда проникают в его полоств.</w:t>
      </w:r>
    </w:p>
    <w:p w:rsidR="0098717A" w:rsidRDefault="00543B1D">
      <w:pPr>
        <w:pStyle w:val="40"/>
        <w:numPr>
          <w:ilvl w:val="2"/>
          <w:numId w:val="16"/>
        </w:numPr>
        <w:shd w:val="clear" w:color="auto" w:fill="auto"/>
        <w:tabs>
          <w:tab w:val="left" w:pos="586"/>
        </w:tabs>
        <w:spacing w:line="168" w:lineRule="exact"/>
        <w:ind w:left="20" w:right="20" w:firstLine="340"/>
        <w:jc w:val="both"/>
      </w:pPr>
      <w:r>
        <w:t>Способ Ларрея. В положении полусидя иглу вкалвгаают в угол ме</w:t>
      </w:r>
      <w:r>
        <w:softHyphen/>
        <w:t>жду прикреплением левого VII реберного хряща и основанием мечевид</w:t>
      </w:r>
      <w:r>
        <w:softHyphen/>
        <w:t>ного отростка на глубину 1,5—2 см, затем ее отклоняют кверху параллелв- но грудной стенкке и проводят еще на 2—3 см, попадая в полоств перикарда.</w:t>
      </w:r>
    </w:p>
    <w:p w:rsidR="0098717A" w:rsidRDefault="00543B1D">
      <w:pPr>
        <w:pStyle w:val="40"/>
        <w:numPr>
          <w:ilvl w:val="2"/>
          <w:numId w:val="16"/>
        </w:numPr>
        <w:shd w:val="clear" w:color="auto" w:fill="auto"/>
        <w:tabs>
          <w:tab w:val="left" w:pos="577"/>
        </w:tabs>
        <w:spacing w:after="206" w:line="168" w:lineRule="exact"/>
        <w:ind w:left="20" w:right="20" w:firstLine="340"/>
        <w:jc w:val="both"/>
      </w:pPr>
      <w:r>
        <w:t>Способ Куршмана. Делают прокол в пятом межреберном промежут</w:t>
      </w:r>
      <w:r>
        <w:softHyphen/>
        <w:t>ке, отступя на 4—6 см от края грудинв1. Иглу продвигают косо внутрв, почти параллелвно внутренней поверхности грудной клетки.</w:t>
      </w:r>
    </w:p>
    <w:p w:rsidR="0098717A" w:rsidRDefault="00543B1D">
      <w:pPr>
        <w:pStyle w:val="40"/>
        <w:framePr w:h="160" w:vSpace="414" w:wrap="around" w:vAnchor="text" w:hAnchor="margin" w:x="5782" w:y="2292"/>
        <w:shd w:val="clear" w:color="auto" w:fill="auto"/>
        <w:spacing w:line="160" w:lineRule="exact"/>
        <w:ind w:left="100"/>
      </w:pPr>
      <w:r>
        <w:t>177</w:t>
      </w:r>
    </w:p>
    <w:p w:rsidR="0098717A" w:rsidRDefault="00543B1D">
      <w:pPr>
        <w:pStyle w:val="70"/>
        <w:shd w:val="clear" w:color="auto" w:fill="auto"/>
        <w:spacing w:after="169" w:line="211" w:lineRule="exact"/>
        <w:ind w:left="20" w:right="20" w:firstLine="340"/>
        <w:jc w:val="both"/>
      </w:pPr>
      <w:r>
        <w:t>Пункция перикарда служит также эффективным пособием при оказании первой помощи в случаях развития тампонады сердца. Несвоевременная декомпрессия сердца является частой причиной ранней летальности. Так, по данным А. А. Чугаева (1935), тампо</w:t>
      </w:r>
      <w:r>
        <w:softHyphen/>
        <w:t>нада была причиной смерти 20% больных с колото-резаными ранами сердца, а по данным М. Р.-И. Шахшаева (1968) —47,1%. Аспирация крови из полости позволяет хотя бы на короткое вре</w:t>
      </w:r>
      <w:r>
        <w:softHyphen/>
        <w:t>мя, необходимое для транспортировки больного в специализиро</w:t>
      </w:r>
      <w:r>
        <w:softHyphen/>
        <w:t>ванное лечебное учреждение, предотвратить остановку сердечной деятельности.</w:t>
      </w:r>
    </w:p>
    <w:p w:rsidR="0098717A" w:rsidRDefault="00543B1D">
      <w:pPr>
        <w:pStyle w:val="100"/>
        <w:shd w:val="clear" w:color="auto" w:fill="auto"/>
        <w:spacing w:line="150" w:lineRule="exact"/>
        <w:ind w:left="20"/>
        <w:jc w:val="both"/>
      </w:pPr>
      <w:r>
        <w:rPr>
          <w:rStyle w:val="107"/>
        </w:rPr>
        <w:t xml:space="preserve">12 Заказ </w:t>
      </w:r>
      <w:r>
        <w:rPr>
          <w:rStyle w:val="107"/>
          <w:lang w:val="en-US"/>
        </w:rPr>
        <w:t xml:space="preserve">J* </w:t>
      </w:r>
      <w:r>
        <w:rPr>
          <w:rStyle w:val="100pt0"/>
        </w:rPr>
        <w:t>1063</w:t>
      </w:r>
      <w:r>
        <w:br w:type="page"/>
      </w:r>
    </w:p>
    <w:p w:rsidR="0098717A" w:rsidRDefault="00543B1D">
      <w:pPr>
        <w:pStyle w:val="9"/>
        <w:shd w:val="clear" w:color="auto" w:fill="auto"/>
        <w:spacing w:after="155" w:line="211" w:lineRule="exact"/>
        <w:ind w:left="40" w:right="20" w:firstLine="340"/>
      </w:pPr>
      <w:r>
        <w:rPr>
          <w:rStyle w:val="4c"/>
        </w:rPr>
        <w:lastRenderedPageBreak/>
        <w:t>При подозрении на ра</w:t>
      </w:r>
      <w:r>
        <w:rPr>
          <w:rStyle w:val="4c"/>
        </w:rPr>
        <w:softHyphen/>
        <w:t>нение сердца не следует полагаться на улучшение состояния больного под влиянием медикаментоз</w:t>
      </w:r>
      <w:r>
        <w:rPr>
          <w:rStyle w:val="4c"/>
        </w:rPr>
        <w:softHyphen/>
        <w:t>ных средств. Улучшение это кратковременно и не должно служить основани</w:t>
      </w:r>
      <w:r>
        <w:rPr>
          <w:rStyle w:val="4c"/>
        </w:rPr>
        <w:softHyphen/>
        <w:t>ем для отказа от безотла</w:t>
      </w:r>
      <w:r>
        <w:rPr>
          <w:rStyle w:val="4c"/>
        </w:rPr>
        <w:softHyphen/>
        <w:t>гательной госпитализации пострадавшего. Чем может грозить промедление, по</w:t>
      </w:r>
      <w:r>
        <w:rPr>
          <w:rStyle w:val="4c"/>
        </w:rPr>
        <w:softHyphen/>
        <w:t>казывает следующее на</w:t>
      </w:r>
      <w:r>
        <w:rPr>
          <w:rStyle w:val="4c"/>
        </w:rPr>
        <w:softHyphen/>
        <w:t>блюдение.</w:t>
      </w:r>
    </w:p>
    <w:p w:rsidR="0098717A" w:rsidRDefault="00543B1D">
      <w:pPr>
        <w:pStyle w:val="9"/>
        <w:shd w:val="clear" w:color="auto" w:fill="auto"/>
        <w:spacing w:line="168" w:lineRule="exact"/>
        <w:ind w:left="40" w:right="20" w:firstLine="340"/>
      </w:pPr>
      <w:r>
        <w:rPr>
          <w:rStyle w:val="2pt9"/>
        </w:rPr>
        <w:t>Больной</w:t>
      </w:r>
      <w:r>
        <w:rPr>
          <w:rStyle w:val="4c"/>
        </w:rPr>
        <w:t xml:space="preserve"> 3., 36 лет, об</w:t>
      </w:r>
      <w:r>
        <w:rPr>
          <w:rStyle w:val="4c"/>
        </w:rPr>
        <w:softHyphen/>
        <w:t>ратился в амбулаторию че</w:t>
      </w:r>
      <w:r>
        <w:rPr>
          <w:rStyle w:val="4c"/>
        </w:rPr>
        <w:softHyphen/>
        <w:t>рез 30 мин после ножевого ранения в грудь, с жалобами на удушье, боли в левой по</w:t>
      </w:r>
      <w:r>
        <w:rPr>
          <w:rStyle w:val="4c"/>
        </w:rPr>
        <w:softHyphen/>
        <w:t>ловине груди. Легкий акро- цианоз, дыхание учащено, пульс 126 в минуту, ритмичный. Над левым легким коробочный звук.</w:t>
      </w:r>
    </w:p>
    <w:p w:rsidR="0098717A" w:rsidRDefault="00543B1D">
      <w:pPr>
        <w:pStyle w:val="9"/>
        <w:shd w:val="clear" w:color="auto" w:fill="auto"/>
        <w:spacing w:line="168" w:lineRule="exact"/>
        <w:ind w:left="40" w:right="20" w:firstLine="340"/>
      </w:pPr>
      <w:r>
        <w:rPr>
          <w:rStyle w:val="4c"/>
        </w:rPr>
        <w:t>На «сосущую» рану, расположенную на уровне IV ребра по срединно- ключичной линии слева, наложена повязка, введено 1,5 мл 1% раствора морфина. Состояние заметно улучшилось: уменьшилась одышка, исчез циа</w:t>
      </w:r>
      <w:r>
        <w:rPr>
          <w:rStyle w:val="4c"/>
        </w:rPr>
        <w:softHyphen/>
        <w:t>ноз, нормализовался пульс. Врач решил, что показаний к направлению больного в хирургическое отделение нет. Через 3 ч состояние пострадавшего резко ухудшилось и в клинику он был доставлен уже в предагональном состоянии с явлениями тампонады сердца.</w:t>
      </w:r>
    </w:p>
    <w:p w:rsidR="0098717A" w:rsidRDefault="00543B1D">
      <w:pPr>
        <w:pStyle w:val="9"/>
        <w:shd w:val="clear" w:color="auto" w:fill="auto"/>
        <w:spacing w:after="86" w:line="168" w:lineRule="exact"/>
        <w:ind w:left="40" w:right="20" w:firstLine="340"/>
      </w:pPr>
      <w:r>
        <w:rPr>
          <w:rStyle w:val="4c"/>
        </w:rPr>
        <w:t>При срочной торакотомии обнаружен перерастянутый синюшный пе</w:t>
      </w:r>
      <w:r>
        <w:rPr>
          <w:rStyle w:val="4c"/>
        </w:rPr>
        <w:softHyphen/>
        <w:t>рикард, на боковой поверхности которого кпереди от диафрагмального нер</w:t>
      </w:r>
      <w:r>
        <w:rPr>
          <w:rStyle w:val="4c"/>
        </w:rPr>
        <w:softHyphen/>
        <w:t>ва располагалась линейная рана длиной 1,5 см, из которой свисал кровяной сгусток и редкими каплями вытекала кровь. В плевральной полости — око</w:t>
      </w:r>
      <w:r>
        <w:rPr>
          <w:rStyle w:val="4c"/>
        </w:rPr>
        <w:softHyphen/>
        <w:t>ло 1 л крови. После рассечения перикарда выявлена рана правого желу</w:t>
      </w:r>
      <w:r>
        <w:rPr>
          <w:rStyle w:val="4c"/>
        </w:rPr>
        <w:softHyphen/>
        <w:t>дочка длиной до 1 см. Нескольких ритмичных сжатий сердца рукой ока</w:t>
      </w:r>
      <w:r>
        <w:rPr>
          <w:rStyle w:val="4c"/>
        </w:rPr>
        <w:softHyphen/>
        <w:t>залось достаточным, чтобы начались ритмичные, интенсивные сокращения. Наложены два шва на рану сердца и редкие швы на перикард. Выздоров</w:t>
      </w:r>
      <w:r>
        <w:rPr>
          <w:rStyle w:val="4c"/>
        </w:rPr>
        <w:softHyphen/>
        <w:t>ление.</w:t>
      </w:r>
    </w:p>
    <w:p w:rsidR="0098717A" w:rsidRDefault="00543B1D">
      <w:pPr>
        <w:pStyle w:val="9"/>
        <w:shd w:val="clear" w:color="auto" w:fill="auto"/>
        <w:spacing w:line="211" w:lineRule="exact"/>
        <w:ind w:left="40" w:right="20" w:firstLine="340"/>
      </w:pPr>
      <w:r>
        <w:rPr>
          <w:rStyle w:val="4c"/>
        </w:rPr>
        <w:t>Распознавание ранений сердца и перикарда всегда представ</w:t>
      </w:r>
      <w:r>
        <w:rPr>
          <w:rStyle w:val="4c"/>
        </w:rPr>
        <w:softHyphen/>
        <w:t>ляет трудности, усугубляемые чрезмерным ограничением хирурга во времени и крайней тяжестью состояния пострадавшего. Поэто</w:t>
      </w:r>
      <w:r>
        <w:rPr>
          <w:rStyle w:val="4c"/>
        </w:rPr>
        <w:softHyphen/>
        <w:t>му стремительная, нарастающая буквально по минутам тяжесть состояния больного должна заставить хирурга отбросить все диаг</w:t>
      </w:r>
      <w:r>
        <w:rPr>
          <w:rStyle w:val="4c"/>
        </w:rPr>
        <w:softHyphen/>
        <w:t>ностические сомнения и срочно приступить к операции.</w:t>
      </w:r>
    </w:p>
    <w:p w:rsidR="0098717A" w:rsidRDefault="006710F6">
      <w:pPr>
        <w:framePr w:w="3562" w:h="3902" w:hSpace="171" w:vSpace="206" w:wrap="around" w:hAnchor="margin" w:x="-413" w:y="65"/>
        <w:jc w:val="center"/>
        <w:rPr>
          <w:sz w:val="0"/>
          <w:szCs w:val="0"/>
        </w:rPr>
      </w:pPr>
      <w:r>
        <w:pict>
          <v:shape id="_x0000_i1066" type="#_x0000_t75" style="width:171.85pt;height:153.3pt">
            <v:imagedata r:id="rId175" r:href="rId176"/>
          </v:shape>
        </w:pict>
      </w:r>
    </w:p>
    <w:p w:rsidR="0098717A" w:rsidRDefault="00543B1D">
      <w:pPr>
        <w:pStyle w:val="38"/>
        <w:framePr w:w="3562" w:h="3902" w:hSpace="171" w:vSpace="206" w:wrap="around" w:hAnchor="margin" w:x="-413" w:y="65"/>
        <w:shd w:val="clear" w:color="auto" w:fill="auto"/>
        <w:spacing w:line="154" w:lineRule="exact"/>
        <w:jc w:val="center"/>
      </w:pPr>
      <w:r>
        <w:rPr>
          <w:rStyle w:val="3b"/>
        </w:rPr>
        <w:t xml:space="preserve">Рис. 25. Места пункции перикарда, </w:t>
      </w:r>
      <w:r>
        <w:rPr>
          <w:rStyle w:val="3b"/>
          <w:lang w:val="en-US"/>
        </w:rPr>
        <w:t xml:space="preserve">i </w:t>
      </w:r>
      <w:r>
        <w:rPr>
          <w:rStyle w:val="3b"/>
        </w:rPr>
        <w:t xml:space="preserve">— по Марфану; 2 — по Пирршву—Делорму; </w:t>
      </w:r>
      <w:r>
        <w:rPr>
          <w:rStyle w:val="38pt"/>
        </w:rPr>
        <w:t>з —</w:t>
      </w:r>
      <w:r>
        <w:rPr>
          <w:rStyle w:val="3b"/>
        </w:rPr>
        <w:t xml:space="preserve"> по Ларрею;</w:t>
      </w:r>
      <w:r>
        <w:rPr>
          <w:rStyle w:val="38pt"/>
        </w:rPr>
        <w:t xml:space="preserve"> 4 —</w:t>
      </w:r>
      <w:r>
        <w:rPr>
          <w:rStyle w:val="3b"/>
        </w:rPr>
        <w:t xml:space="preserve"> по Куршману.</w:t>
      </w:r>
    </w:p>
    <w:p w:rsidR="0098717A" w:rsidRDefault="00543B1D">
      <w:pPr>
        <w:pStyle w:val="9"/>
        <w:shd w:val="clear" w:color="auto" w:fill="auto"/>
        <w:spacing w:line="211" w:lineRule="exact"/>
        <w:ind w:left="40" w:right="20" w:firstLine="340"/>
      </w:pPr>
      <w:r>
        <w:rPr>
          <w:rStyle w:val="4c"/>
        </w:rPr>
        <w:t>В то же время, если диагноз неясен, а состояние больного по</w:t>
      </w:r>
      <w:r>
        <w:rPr>
          <w:rStyle w:val="4c"/>
        </w:rPr>
        <w:softHyphen/>
        <w:t>зволяет углубить наши исследования, не стоит упускать такой воз</w:t>
      </w:r>
      <w:r>
        <w:rPr>
          <w:rStyle w:val="4c"/>
        </w:rPr>
        <w:softHyphen/>
        <w:t>можности. Из вспомогательных методов наибольшую ценность представляет рентгенологический. По данным М. К. Щербатенко и Е. И. Фидрус (1975) в НИИ им. Н. В. Склифосовского из 172 поступивших с ранениями сердца рентгенологическое исследова</w:t>
      </w:r>
      <w:r>
        <w:rPr>
          <w:rStyle w:val="4c"/>
        </w:rPr>
        <w:softHyphen/>
        <w:t>ние выполнено у 96 (54%).</w:t>
      </w:r>
      <w:r>
        <w:br w:type="page"/>
      </w:r>
    </w:p>
    <w:p w:rsidR="0098717A" w:rsidRDefault="00543B1D">
      <w:pPr>
        <w:pStyle w:val="9"/>
        <w:shd w:val="clear" w:color="auto" w:fill="auto"/>
        <w:spacing w:line="211" w:lineRule="exact"/>
        <w:ind w:left="20" w:right="40" w:firstLine="340"/>
      </w:pPr>
      <w:r>
        <w:rPr>
          <w:rStyle w:val="4c"/>
        </w:rPr>
        <w:lastRenderedPageBreak/>
        <w:t>К прямым рентгенологическим симптомам ранения сердца эти авторы относят: 1) симптомы гемоперикарда—расширение границ, сердца, сглаженность сердечных дуг, увеличение интенсивности тени сердца; 2) симптом пневмоперикарда—наличие полоски воз</w:t>
      </w:r>
      <w:r>
        <w:rPr>
          <w:rStyle w:val="4c"/>
        </w:rPr>
        <w:softHyphen/>
        <w:t>духа между тенью сердца и перикарда; 3) симптом гемопневмопе- рикарда — увеличение размеров сердца, сглаженность его дуг,, горизонтальный уровень жидкости между тенью сердца и пери</w:t>
      </w:r>
      <w:r>
        <w:rPr>
          <w:rStyle w:val="4c"/>
        </w:rPr>
        <w:softHyphen/>
        <w:t>карда; 4) изменение пульсации сердца.</w:t>
      </w:r>
    </w:p>
    <w:p w:rsidR="0098717A" w:rsidRDefault="00543B1D">
      <w:pPr>
        <w:pStyle w:val="9"/>
        <w:shd w:val="clear" w:color="auto" w:fill="auto"/>
        <w:spacing w:line="211" w:lineRule="exact"/>
        <w:ind w:left="20" w:right="40" w:firstLine="340"/>
      </w:pPr>
      <w:r>
        <w:rPr>
          <w:rStyle w:val="4c"/>
        </w:rPr>
        <w:t>Косвенными рентгенологическими признаками ранения сердца авторы считают наличие жидкости в левой плевральной полости и ограничение подвижности левого купола диафрагмы при соот</w:t>
      </w:r>
      <w:r>
        <w:rPr>
          <w:rStyle w:val="4c"/>
        </w:rPr>
        <w:softHyphen/>
        <w:t>ветствующих клинических и морфологических данных.</w:t>
      </w:r>
    </w:p>
    <w:p w:rsidR="0098717A" w:rsidRDefault="00543B1D">
      <w:pPr>
        <w:pStyle w:val="601"/>
        <w:framePr w:h="164" w:wrap="around" w:vAnchor="text" w:hAnchor="margin" w:x="-389" w:y="7791"/>
        <w:shd w:val="clear" w:color="auto" w:fill="auto"/>
        <w:spacing w:line="150" w:lineRule="exact"/>
      </w:pPr>
      <w:r>
        <w:t>12*</w:t>
      </w:r>
    </w:p>
    <w:p w:rsidR="0098717A" w:rsidRDefault="00543B1D">
      <w:pPr>
        <w:pStyle w:val="9"/>
        <w:framePr w:h="180" w:wrap="around" w:vAnchor="text" w:hAnchor="margin" w:x="5779" w:y="7820"/>
        <w:shd w:val="clear" w:color="auto" w:fill="auto"/>
        <w:spacing w:line="180" w:lineRule="exact"/>
        <w:ind w:firstLine="0"/>
        <w:jc w:val="left"/>
      </w:pPr>
      <w:r>
        <w:rPr>
          <w:rStyle w:val="4c"/>
        </w:rPr>
        <w:t>17»</w:t>
      </w:r>
    </w:p>
    <w:p w:rsidR="0098717A" w:rsidRDefault="0098717A">
      <w:pPr>
        <w:rPr>
          <w:sz w:val="2"/>
          <w:szCs w:val="2"/>
        </w:rPr>
        <w:sectPr w:rsidR="0098717A">
          <w:footerReference w:type="even" r:id="rId177"/>
          <w:footerReference w:type="default" r:id="rId178"/>
          <w:footerReference w:type="first" r:id="rId179"/>
          <w:pgSz w:w="11905" w:h="16837"/>
          <w:pgMar w:top="2886" w:right="2681" w:bottom="3415" w:left="2475" w:header="0" w:footer="3" w:gutter="0"/>
          <w:cols w:space="720"/>
          <w:noEndnote/>
          <w:docGrid w:linePitch="360"/>
        </w:sectPr>
      </w:pPr>
    </w:p>
    <w:p w:rsidR="0098717A" w:rsidRDefault="00543B1D">
      <w:pPr>
        <w:pStyle w:val="9"/>
        <w:shd w:val="clear" w:color="auto" w:fill="auto"/>
        <w:spacing w:line="211" w:lineRule="exact"/>
        <w:ind w:left="20" w:right="40" w:firstLine="340"/>
      </w:pPr>
      <w:r>
        <w:rPr>
          <w:rStyle w:val="4c"/>
        </w:rPr>
        <w:lastRenderedPageBreak/>
        <w:t>В 1959 г. П. Н. Напалков и соавт, в «Вестнике хирургии им. И. И. Грекова» изложили тактические установки, касающиеся лечения раненных в сердце. Довольно четко была сформулирова</w:t>
      </w:r>
      <w:r>
        <w:rPr>
          <w:rStyle w:val="4c"/>
        </w:rPr>
        <w:softHyphen/>
        <w:t>на лечебная тактика: в настоящее время наиболее правильным решением вопроса при ранении сердца является экстренная опера</w:t>
      </w:r>
      <w:r>
        <w:rPr>
          <w:rStyle w:val="4c"/>
        </w:rPr>
        <w:softHyphen/>
        <w:t>ция при наличии необходимых условий и квалификации врача. Целью операции являются остановка кровотечения и ликвидация тампонады сердца. Методом выбора служит наложение швов на рану сердца. Тяжелое, даже терминальное состояние больного' должно стимулировать к быстрейшему производству операции</w:t>
      </w:r>
      <w:r>
        <w:rPr>
          <w:rStyle w:val="1pt3"/>
        </w:rPr>
        <w:t xml:space="preserve"> с </w:t>
      </w:r>
      <w:r>
        <w:rPr>
          <w:rStyle w:val="4c"/>
        </w:rPr>
        <w:t>дальнейшими мероприятиями по оживлению организма. Только- при абсолютной невозможности произвести операцию допустимо- консервативное лечение: общие мероприятия для остановки крово</w:t>
      </w:r>
      <w:r>
        <w:rPr>
          <w:rStyle w:val="4c"/>
        </w:rPr>
        <w:softHyphen/>
        <w:t>течения, пункции перикарда для уменьшения тампонады сердца. На межобластной конференции хирургов в Перми, посвященной травме груди, анализ большого фактического материала убеди</w:t>
      </w:r>
      <w:r>
        <w:rPr>
          <w:rStyle w:val="4c"/>
        </w:rPr>
        <w:softHyphen/>
        <w:t>тельно показал, что эта тактическая установка выдержала испы</w:t>
      </w:r>
      <w:r>
        <w:rPr>
          <w:rStyle w:val="4c"/>
        </w:rPr>
        <w:softHyphen/>
        <w:t xml:space="preserve">тание временем — она была признана единственно правильной. Между тем некоторые авторы рекомендуют перикардиоцентез вместо ушивания раны сердца. Подобное мнение высказали М. </w:t>
      </w:r>
      <w:r>
        <w:rPr>
          <w:rStyle w:val="4c"/>
          <w:lang w:val="en-US"/>
        </w:rPr>
        <w:t xml:space="preserve">Ravitsh </w:t>
      </w:r>
      <w:r>
        <w:rPr>
          <w:rStyle w:val="4c"/>
        </w:rPr>
        <w:t xml:space="preserve">и </w:t>
      </w:r>
      <w:r>
        <w:rPr>
          <w:rStyle w:val="4c"/>
          <w:lang w:val="en-US"/>
        </w:rPr>
        <w:t xml:space="preserve">A. Blalock </w:t>
      </w:r>
      <w:r>
        <w:rPr>
          <w:rStyle w:val="4c"/>
        </w:rPr>
        <w:t>в 1949 г.: при многих ранениях сердца, которые не заканчиваются немедленной смертью, кровотечение ослабевает и останавливается вследствие тампонады, но не возвра</w:t>
      </w:r>
      <w:r>
        <w:rPr>
          <w:rStyle w:val="4c"/>
        </w:rPr>
        <w:softHyphen/>
        <w:t xml:space="preserve">щается, когда тампонаду, которая является угрожающим жизни состоянием, устраняют путем аспирации. Эта точка зрения вновь прозвучала в сообщении </w:t>
      </w:r>
      <w:r>
        <w:rPr>
          <w:rStyle w:val="4c"/>
          <w:lang w:val="en-US"/>
        </w:rPr>
        <w:t xml:space="preserve">Ch. Hatcher </w:t>
      </w:r>
      <w:r>
        <w:rPr>
          <w:rStyle w:val="4c"/>
        </w:rPr>
        <w:t xml:space="preserve">и Н. </w:t>
      </w:r>
      <w:r>
        <w:rPr>
          <w:rStyle w:val="4c"/>
          <w:lang w:val="en-US"/>
        </w:rPr>
        <w:t xml:space="preserve">Bahnson </w:t>
      </w:r>
      <w:r>
        <w:rPr>
          <w:rStyle w:val="4c"/>
        </w:rPr>
        <w:t xml:space="preserve">(1963). В последующих публикациях </w:t>
      </w:r>
      <w:r>
        <w:rPr>
          <w:rStyle w:val="4c"/>
          <w:lang w:val="en-US"/>
        </w:rPr>
        <w:t xml:space="preserve">Boyd </w:t>
      </w:r>
      <w:r>
        <w:rPr>
          <w:rStyle w:val="4c"/>
        </w:rPr>
        <w:t xml:space="preserve">и соавт. (1966), Г. </w:t>
      </w:r>
      <w:r>
        <w:rPr>
          <w:rStyle w:val="4c"/>
          <w:lang w:val="en-US"/>
        </w:rPr>
        <w:t xml:space="preserve">A. Brewer </w:t>
      </w:r>
      <w:r>
        <w:rPr>
          <w:rStyle w:val="4c"/>
        </w:rPr>
        <w:t xml:space="preserve">и </w:t>
      </w:r>
      <w:r>
        <w:rPr>
          <w:rStyle w:val="4c"/>
          <w:lang w:val="en-US"/>
        </w:rPr>
        <w:t xml:space="preserve">R. </w:t>
      </w:r>
      <w:r>
        <w:rPr>
          <w:rStyle w:val="4c"/>
        </w:rPr>
        <w:t xml:space="preserve">С. </w:t>
      </w:r>
      <w:r>
        <w:rPr>
          <w:rStyle w:val="4c"/>
          <w:lang w:val="en-US"/>
        </w:rPr>
        <w:t xml:space="preserve">Carter </w:t>
      </w:r>
      <w:r>
        <w:rPr>
          <w:rStyle w:val="4c"/>
        </w:rPr>
        <w:t>(1968) и других авторов уже представляется в каче</w:t>
      </w:r>
      <w:r>
        <w:rPr>
          <w:rStyle w:val="4c"/>
        </w:rPr>
        <w:softHyphen/>
        <w:t>стве категорической рекомендации начинать лечение с перикар- диоцентеза и только при отсутствии эффекта выполнять срочную торакотомию. А. Н. Беркутов (1968) в связи с этим высказал ряд опасений. Нередко при операциях в перикарде находят сгустки крови, которые невозможно удалить через иглу; организация этих свертков крови может привести к осложнениям. Перикардиоцен</w:t>
      </w:r>
      <w:r>
        <w:rPr>
          <w:rStyle w:val="4c"/>
        </w:rPr>
        <w:softHyphen/>
        <w:t>тез действительно устраняет блокаду сердца, улучшает его рабо</w:t>
      </w:r>
      <w:r>
        <w:rPr>
          <w:rStyle w:val="4c"/>
        </w:rPr>
        <w:softHyphen/>
        <w:t>ту, но не гарантирует от возобновления кровотечения и рецидива</w:t>
      </w:r>
      <w:r>
        <w:rPr>
          <w:rStyle w:val="4c"/>
        </w:rPr>
        <w:br w:type="page"/>
      </w:r>
      <w:r>
        <w:rPr>
          <w:rStyle w:val="7"/>
        </w:rPr>
        <w:lastRenderedPageBreak/>
        <w:t xml:space="preserve">сдавления. </w:t>
      </w:r>
      <w:r>
        <w:rPr>
          <w:rStyle w:val="7"/>
          <w:lang w:val="en-US"/>
        </w:rPr>
        <w:t xml:space="preserve">W. Sugg </w:t>
      </w:r>
      <w:r>
        <w:rPr>
          <w:rStyle w:val="7"/>
        </w:rPr>
        <w:t xml:space="preserve">и соавт. (1968), проанализировав 459 случаев проникающих ранений сердца, высказались за срочную торакото- мию. Такой же тактики придерживаются </w:t>
      </w:r>
      <w:r>
        <w:rPr>
          <w:rStyle w:val="7"/>
          <w:lang w:val="en-US"/>
        </w:rPr>
        <w:t xml:space="preserve">I. Asfaw </w:t>
      </w:r>
      <w:r>
        <w:rPr>
          <w:rStyle w:val="7"/>
        </w:rPr>
        <w:t xml:space="preserve">и </w:t>
      </w:r>
      <w:r>
        <w:rPr>
          <w:rStyle w:val="7"/>
          <w:lang w:val="en-US"/>
        </w:rPr>
        <w:t xml:space="preserve">A. Arbuiu </w:t>
      </w:r>
      <w:r>
        <w:rPr>
          <w:rStyle w:val="7"/>
        </w:rPr>
        <w:t xml:space="preserve">(1977), </w:t>
      </w:r>
      <w:r>
        <w:rPr>
          <w:rStyle w:val="7"/>
          <w:lang w:val="en-US"/>
        </w:rPr>
        <w:t xml:space="preserve">S. S. Oparah </w:t>
      </w:r>
      <w:r>
        <w:rPr>
          <w:rStyle w:val="7"/>
        </w:rPr>
        <w:t xml:space="preserve">и А. К. </w:t>
      </w:r>
      <w:r>
        <w:rPr>
          <w:rStyle w:val="7"/>
          <w:lang w:val="en-US"/>
        </w:rPr>
        <w:t xml:space="preserve">Mandal </w:t>
      </w:r>
      <w:r>
        <w:rPr>
          <w:rStyle w:val="7"/>
        </w:rPr>
        <w:t>(1979).</w:t>
      </w:r>
    </w:p>
    <w:p w:rsidR="0098717A" w:rsidRDefault="00543B1D">
      <w:pPr>
        <w:pStyle w:val="70"/>
        <w:shd w:val="clear" w:color="auto" w:fill="auto"/>
        <w:spacing w:after="0" w:line="211" w:lineRule="exact"/>
        <w:ind w:left="40" w:right="20" w:firstLine="320"/>
        <w:jc w:val="both"/>
      </w:pPr>
      <w:r>
        <w:t>Таким образом, следует признать как непреложное правило, что всякая кровоточащая рана сердца подлежит ушиванию. В то же время нельзя не согласиться с примечанием редакции журна</w:t>
      </w:r>
      <w:r>
        <w:softHyphen/>
        <w:t xml:space="preserve">ла «Вестник хирургии», сделанным к статье Н. С. Анишина и соавт. (1973): «При выраженном сдавлении сердца (сердечной блокаде) необходимо произвести пункцию перикарда, удалить жидкую кровь и оперировать после улучшения работы сердца. Улучшение работы сердца обычно наступает после эвакуации крови из перикарда». По данным </w:t>
      </w:r>
      <w:r>
        <w:rPr>
          <w:lang w:val="en-US"/>
        </w:rPr>
        <w:t xml:space="preserve">P. S. Beddy </w:t>
      </w:r>
      <w:r>
        <w:t xml:space="preserve">и соавт. (1978), перикардиоцентез вызывает увеличение сердечного выброса с 3,87 ±1,77 до </w:t>
      </w:r>
      <w:r>
        <w:rPr>
          <w:rStyle w:val="71ptf0"/>
        </w:rPr>
        <w:t>7 ±2,2</w:t>
      </w:r>
      <w:r>
        <w:t xml:space="preserve"> л/мин. Пункцию перикарда при ранении серд</w:t>
      </w:r>
      <w:r>
        <w:softHyphen/>
        <w:t>ца следует рассматривать не только как диагностический, но и как лечебный метод, который позволяет выиграть время, необходимое для полноценной подготовки к операции и выполнения ее в луч</w:t>
      </w:r>
      <w:r>
        <w:softHyphen/>
        <w:t xml:space="preserve">ших условиях [Буглов Г. К., 1972; </w:t>
      </w:r>
      <w:r>
        <w:rPr>
          <w:lang w:val="en-US"/>
        </w:rPr>
        <w:t xml:space="preserve">Mattox </w:t>
      </w:r>
      <w:r>
        <w:t xml:space="preserve">К. </w:t>
      </w:r>
      <w:r>
        <w:rPr>
          <w:lang w:val="en-US"/>
        </w:rPr>
        <w:t xml:space="preserve">L. et al., </w:t>
      </w:r>
      <w:r>
        <w:t xml:space="preserve">1975; </w:t>
      </w:r>
      <w:r>
        <w:rPr>
          <w:lang w:val="en-US"/>
        </w:rPr>
        <w:t xml:space="preserve">Siemens </w:t>
      </w:r>
      <w:r>
        <w:t xml:space="preserve">К. </w:t>
      </w:r>
      <w:r>
        <w:rPr>
          <w:lang w:val="en-US"/>
        </w:rPr>
        <w:t xml:space="preserve">et al., </w:t>
      </w:r>
      <w:r>
        <w:t>1977]. Чем раньше начата операция, тем больше шансов на благоприятный исход. Особенно дорога каждая минута при тампонаде сердца. Крайняя тяжесть состояния обязывает к немедленной торакотомии. Внутривенное введение жидкостей при тампонаде сердца ведет к повышению венозного и снижению арте</w:t>
      </w:r>
      <w:r>
        <w:softHyphen/>
        <w:t>риального давления, поэтому до ликвидации тампонады струйная внутривенная инфузия противопоказана [Буглов Г. К, 1972; Виноградова О. П., Фидрус Е. П., 1972].</w:t>
      </w:r>
    </w:p>
    <w:p w:rsidR="0098717A" w:rsidRDefault="00543B1D">
      <w:pPr>
        <w:pStyle w:val="70"/>
        <w:shd w:val="clear" w:color="auto" w:fill="auto"/>
        <w:spacing w:after="0" w:line="211" w:lineRule="exact"/>
        <w:ind w:left="40" w:right="20" w:firstLine="320"/>
        <w:jc w:val="both"/>
      </w:pPr>
      <w:r>
        <w:t>Успех лечения определяют три фактора: срок доставки, быст</w:t>
      </w:r>
      <w:r>
        <w:softHyphen/>
        <w:t>рота оперативного вмешательства и интенсивная терапия [Коро</w:t>
      </w:r>
      <w:r>
        <w:softHyphen/>
        <w:t>лев Б. А. и др., 1976].</w:t>
      </w:r>
    </w:p>
    <w:p w:rsidR="0098717A" w:rsidRDefault="00543B1D">
      <w:pPr>
        <w:pStyle w:val="70"/>
        <w:shd w:val="clear" w:color="auto" w:fill="auto"/>
        <w:spacing w:after="0" w:line="211" w:lineRule="exact"/>
        <w:ind w:left="40" w:right="20" w:firstLine="320"/>
        <w:jc w:val="both"/>
      </w:pPr>
      <w:r>
        <w:rPr>
          <w:lang w:val="en-US"/>
        </w:rPr>
        <w:t xml:space="preserve">R. L. Fulton </w:t>
      </w:r>
      <w:r>
        <w:t>(1978) справедливо утверждает, что если больной с ранением сердца доживает до операционной, то он должен вы</w:t>
      </w:r>
      <w:r>
        <w:softHyphen/>
        <w:t>жить. Ликвидация тампонады сердца, остановка кровотечения, восстановление ОЦК — основные принципы лечения этих ране</w:t>
      </w:r>
      <w:r>
        <w:softHyphen/>
        <w:t>ных.</w:t>
      </w:r>
    </w:p>
    <w:p w:rsidR="0098717A" w:rsidRDefault="00543B1D">
      <w:pPr>
        <w:pStyle w:val="70"/>
        <w:shd w:val="clear" w:color="auto" w:fill="auto"/>
        <w:spacing w:after="0" w:line="211" w:lineRule="exact"/>
        <w:ind w:left="40" w:right="20" w:firstLine="320"/>
        <w:jc w:val="both"/>
      </w:pPr>
      <w:r>
        <w:t>Хирургический доступ при ранении сердца должен быть по возможности малотравматичным, но вместе с тем должен обеспе</w:t>
      </w:r>
      <w:r>
        <w:softHyphen/>
        <w:t>чивать удобную ревизию всех внутригрудных органов, поврежде</w:t>
      </w:r>
      <w:r>
        <w:softHyphen/>
        <w:t>ние которых встречается довольно часто.</w:t>
      </w:r>
    </w:p>
    <w:p w:rsidR="0098717A" w:rsidRDefault="00543B1D">
      <w:pPr>
        <w:pStyle w:val="70"/>
        <w:shd w:val="clear" w:color="auto" w:fill="auto"/>
        <w:spacing w:after="0" w:line="211" w:lineRule="exact"/>
        <w:ind w:left="40" w:right="20" w:firstLine="320"/>
        <w:jc w:val="both"/>
      </w:pPr>
      <w:r>
        <w:t>В последние годы получила широкое распространение стан</w:t>
      </w:r>
      <w:r>
        <w:softHyphen/>
        <w:t>дартная боковая торакотомия по четвертому или пятому межре- берью — от левого края грудины до заднеподмышечной линии без дополнительного пересечения реберных хрящей. Это наиболее удобный и рациональный разрез, обеспечивающий достаточно ши</w:t>
      </w:r>
      <w:r>
        <w:softHyphen/>
        <w:t>рокий доступ к сердцу. Предупреждение ранения внутрен</w:t>
      </w:r>
      <w:r>
        <w:softHyphen/>
        <w:t>ней грудной артерии легко достигается введением разреза под контролем пальца, ощущающего пульсацию сосуда у края гру</w:t>
      </w:r>
      <w:r>
        <w:softHyphen/>
        <w:t>дины.</w:t>
      </w:r>
    </w:p>
    <w:p w:rsidR="0098717A" w:rsidRDefault="00543B1D">
      <w:pPr>
        <w:pStyle w:val="70"/>
        <w:shd w:val="clear" w:color="auto" w:fill="auto"/>
        <w:spacing w:after="0" w:line="211" w:lineRule="exact"/>
        <w:ind w:left="40" w:right="20" w:firstLine="320"/>
        <w:jc w:val="both"/>
      </w:pPr>
      <w:r>
        <w:t>При вскрытии плевральной полости в ней обычно находят зна</w:t>
      </w:r>
      <w:r>
        <w:softHyphen/>
        <w:t>чительное количество крови. Если перикард растянут скопившей</w:t>
      </w:r>
      <w:r>
        <w:softHyphen/>
        <w:t>ся кровью, напряжен, то ранение сердца не вызывает сомнений. Уместное напомнить указание Ю. Ю. Джанелидзе (1953), что целость перикарда иногда бывает лишь кажущейся и, следова</w:t>
      </w:r>
      <w:r>
        <w:softHyphen/>
        <w:t>тельно, не исключает повреждения сердца. Если рана сердца не</w:t>
      </w:r>
      <w:r>
        <w:softHyphen/>
        <w:t>большая и непроникающая, кровоизлияние в полость перикарда редко бывает значительным. При широких и низко расположен</w:t>
      </w:r>
      <w:r>
        <w:softHyphen/>
        <w:t xml:space="preserve">ных ранах перикарда кровь </w:t>
      </w:r>
      <w:r>
        <w:lastRenderedPageBreak/>
        <w:t>довольно свободно вытекает в плев</w:t>
      </w:r>
      <w:r>
        <w:softHyphen/>
        <w:t>ральную полость. Это обстоятельство предотвращает возникнове</w:t>
      </w:r>
      <w:r>
        <w:softHyphen/>
        <w:t>ние тампонады сердца.</w:t>
      </w:r>
    </w:p>
    <w:p w:rsidR="0098717A" w:rsidRDefault="00543B1D">
      <w:pPr>
        <w:pStyle w:val="70"/>
        <w:shd w:val="clear" w:color="auto" w:fill="auto"/>
        <w:spacing w:after="0" w:line="211" w:lineRule="exact"/>
        <w:ind w:left="40" w:right="20" w:firstLine="320"/>
        <w:jc w:val="both"/>
      </w:pPr>
      <w:r>
        <w:t>Обычно раны перикарда невелики и для осмотра сердца их приходится увеличивать продольным разрезом до 8—10 см, ведя его на расстоянии 1 см кпереди или кзади от диафрагмального нерва. В момент вскрытия перикарда из его полости под давлени</w:t>
      </w:r>
      <w:r>
        <w:softHyphen/>
        <w:t>ем выбрасываются жидкая кровь и сгустки. Не теряя времени на их удаление, нужно приступить к осмотру сердца. Для этого хи</w:t>
      </w:r>
      <w:r>
        <w:softHyphen/>
        <w:t>рург быстро вводит левую руку в полость перикарда так, чтобы сердце своей задней поверхностью как бы легло на ладонь, а боль</w:t>
      </w:r>
      <w:r>
        <w:softHyphen/>
        <w:t>шой палец удерживал его спереди. Если рана расположена на передней или боковой поверхности сердца (чаще всего в области левого желудочка) и из нее фонтаном извергается кровь, то до наложения шва прикрывают рану тем же пальцем. Когда повреж</w:t>
      </w:r>
      <w:r>
        <w:softHyphen/>
        <w:t>дение невелико, кровотечение может отсутствовать вследствие закупорки раневого отверстия тромбом. Нельзя забывать и о сквозных ранениях, при которых чаще всего бывают трагические ошибки. По сводным данным Ю. Ю. Джанелидзе (1941), они были причиной 3,5% летальных исходов после операций по поводу ра</w:t>
      </w:r>
      <w:r>
        <w:softHyphen/>
        <w:t>нений сердца.</w:t>
      </w:r>
    </w:p>
    <w:p w:rsidR="0098717A" w:rsidRDefault="00543B1D">
      <w:pPr>
        <w:pStyle w:val="70"/>
        <w:shd w:val="clear" w:color="auto" w:fill="auto"/>
        <w:spacing w:after="0" w:line="211" w:lineRule="exact"/>
        <w:ind w:left="40" w:right="20" w:firstLine="320"/>
        <w:jc w:val="both"/>
      </w:pPr>
      <w:r>
        <w:t>Для ревизии задней поверхности сердце осторожно приподни</w:t>
      </w:r>
      <w:r>
        <w:softHyphen/>
        <w:t>мают и выводят из полости перикарда. Сердце плохо переносит изменения положения, особенно повороты по оси, которые могут вызвать остановку вследствие перегиба сосудов. Опасно и слиш</w:t>
      </w:r>
      <w:r>
        <w:softHyphen/>
        <w:t>ком энергичное потягивание книзу, ведущее к уменьшению про</w:t>
      </w:r>
      <w:r>
        <w:softHyphen/>
        <w:t>света легочных вен и запустеванию полостей сердца, что также угрожает остановкой сердца.</w:t>
      </w:r>
    </w:p>
    <w:p w:rsidR="0098717A" w:rsidRDefault="00543B1D">
      <w:pPr>
        <w:pStyle w:val="70"/>
        <w:shd w:val="clear" w:color="auto" w:fill="auto"/>
        <w:spacing w:after="0" w:line="211" w:lineRule="exact"/>
        <w:ind w:left="40" w:right="20" w:firstLine="320"/>
        <w:jc w:val="both"/>
      </w:pPr>
      <w:r>
        <w:t>При небольших ранах сердца накладывают узловые швы, при более значительных размерах пользуются матрацными швами; иногда целесообразно предварительно свести края раны времен</w:t>
      </w:r>
      <w:r>
        <w:softHyphen/>
        <w:t>ными лигатурами-держалками, а затем ушить рану, после чего держалки удалить. Шов стенок желудочков должен захватывать всю толщу миокарда, но не должен проникать в полость сердца. Поверхностно наложенные швы могут стать причиной аневризмы. С целью меньшего повреждения ткани пользуются круглыми (луч</w:t>
      </w:r>
      <w:r>
        <w:softHyphen/>
        <w:t>ше атравматичными) тонкими или средней толщины иглами. Ушивая стенку желудочка, вкол делают так, чтобы вторым дви</w:t>
      </w:r>
      <w:r>
        <w:softHyphen/>
        <w:t>жением иглы захватить другой край раны. На тонкостенных пред</w:t>
      </w:r>
      <w:r>
        <w:softHyphen/>
        <w:t>сердиях нити проводят через все слои.</w:t>
      </w:r>
    </w:p>
    <w:p w:rsidR="0098717A" w:rsidRDefault="00543B1D">
      <w:pPr>
        <w:pStyle w:val="70"/>
        <w:shd w:val="clear" w:color="auto" w:fill="auto"/>
        <w:spacing w:after="0" w:line="211" w:lineRule="exact"/>
        <w:ind w:left="40" w:right="40" w:firstLine="340"/>
        <w:jc w:val="both"/>
      </w:pPr>
      <w:r>
        <w:t>В качестве шовного материала более приемлемы шелк, лавсан, капрон. Кетгутовые нити могут рассосаться раньше, чем наступит надежное срастание раны сердца. Исключение составляют хроми</w:t>
      </w:r>
      <w:r>
        <w:softHyphen/>
        <w:t>рованный кетгут и супрамид. Швы затягивают осторожно, чтобы не прорезать стенку. Прорезывание швов — одно из наиболее тяжелых осложнений: рана сердца приобретает крестообразный вид, кровотечение усиливается. В этих случаях при наложении матрацного шва в качестве подкрепляющего материала использу</w:t>
      </w:r>
      <w:r>
        <w:softHyphen/>
        <w:t>ют кусок большой грудной мышцы с фасцией или лоскут пери</w:t>
      </w:r>
      <w:r>
        <w:softHyphen/>
        <w:t>карда. Некоторые хирурги считают наиболее надежным материа</w:t>
      </w:r>
      <w:r>
        <w:softHyphen/>
        <w:t>лом, предотвращающим прорезывание швов, жир перикарда (М. И. Шалаев). Часто используемое при повреждениях других органов иссечение ткани перед наложением швов на рану с не</w:t>
      </w:r>
      <w:r>
        <w:softHyphen/>
        <w:t>ровными краями в хирургии сердца неприменимо. Фаза работы сердца при наложении швов практического значения не имеет.</w:t>
      </w:r>
    </w:p>
    <w:p w:rsidR="0098717A" w:rsidRDefault="00543B1D">
      <w:pPr>
        <w:pStyle w:val="70"/>
        <w:shd w:val="clear" w:color="auto" w:fill="auto"/>
        <w:spacing w:after="155" w:line="211" w:lineRule="exact"/>
        <w:ind w:left="40" w:right="40" w:firstLine="340"/>
        <w:jc w:val="both"/>
      </w:pPr>
      <w:r>
        <w:lastRenderedPageBreak/>
        <w:t>При ушивании раны сердца необходимо проявлять исключи</w:t>
      </w:r>
      <w:r>
        <w:softHyphen/>
        <w:t>тельную осторожность в отношении собственных сосудов сердца. Перевязка коронарных артерий в принципе недопустима, так как вызывает опасные расстройства сердечной деятельности, обуслов</w:t>
      </w:r>
      <w:r>
        <w:softHyphen/>
        <w:t>ленные ишемией миокарда, возникающей при недостаточно разви</w:t>
      </w:r>
      <w:r>
        <w:softHyphen/>
        <w:t>том коллатеральном кровообращении. При повреждениях коро</w:t>
      </w:r>
      <w:r>
        <w:softHyphen/>
        <w:t>нарной артерии идеальным является сосудистый шов. Есть осно</w:t>
      </w:r>
      <w:r>
        <w:softHyphen/>
        <w:t>вания надеяться, что он скоро будет достоянием хирургических клиник [Колесов В. И., 1977]. Пока же приходится ограничивать</w:t>
      </w:r>
      <w:r>
        <w:softHyphen/>
        <w:t>ся лигированием сосудов. Образование ишемических участков или некроза сердечной мышцы после перевязки сосуда не всегда чре</w:t>
      </w:r>
      <w:r>
        <w:softHyphen/>
        <w:t>вато роковыми последствиями, о чем свидетельствует одно из на</w:t>
      </w:r>
      <w:r>
        <w:softHyphen/>
        <w:t>ших наблюдений.</w:t>
      </w:r>
    </w:p>
    <w:p w:rsidR="0098717A" w:rsidRDefault="00543B1D">
      <w:pPr>
        <w:pStyle w:val="40"/>
        <w:shd w:val="clear" w:color="auto" w:fill="auto"/>
        <w:spacing w:line="168" w:lineRule="exact"/>
        <w:ind w:left="40" w:right="40" w:firstLine="340"/>
        <w:jc w:val="both"/>
      </w:pPr>
      <w:r>
        <w:rPr>
          <w:rStyle w:val="42pt"/>
        </w:rPr>
        <w:t>Больной</w:t>
      </w:r>
      <w:r>
        <w:t xml:space="preserve"> К., 38 лет, поступил в крайне тяжелом состоянии с дву</w:t>
      </w:r>
      <w:r>
        <w:softHyphen/>
        <w:t>сторонним ножевым ранением груди. Срочная левосторонняя торакотомия. В плевральной полости около 2 л крови. Перикард напряжен, с небольшой раной, прикрытой сгустком крови. После рассечения перикарда обнаруже</w:t>
      </w:r>
      <w:r>
        <w:softHyphen/>
        <w:t>ны проникающая рана правого желудочка длиной 1 см, расположенная близко к передней продольной борозде, и полное пересечение передней; нисходящей ветви левой коронарной артерии. Наложены четыре шелковых: шва с прошиванием концов сосуда. Во время этих манипуляций дважды: наступала остановка сердца. Проводились массаж, нагнетание крови в пле</w:t>
      </w:r>
      <w:r>
        <w:rPr>
          <w:vertAlign w:val="superscript"/>
        </w:rPr>
        <w:t>л</w:t>
      </w:r>
      <w:r>
        <w:t>- чевую артерию. Реинфузировано 1800 мл крови.</w:t>
      </w:r>
    </w:p>
    <w:p w:rsidR="0098717A" w:rsidRDefault="00543B1D">
      <w:pPr>
        <w:pStyle w:val="40"/>
        <w:shd w:val="clear" w:color="auto" w:fill="auto"/>
        <w:spacing w:after="206" w:line="168" w:lineRule="exact"/>
        <w:ind w:left="40" w:right="40" w:firstLine="340"/>
        <w:jc w:val="both"/>
      </w:pPr>
      <w:r>
        <w:t>Выполнена также торакотомия справа. Ушиты раны нижней доли лег</w:t>
      </w:r>
      <w:r>
        <w:softHyphen/>
        <w:t>кого, печени, диафрагмы. В послеоперационном периоде на ЭКГ выявлены изменения, характерные для обширного инфаркта стенки левого желудоч</w:t>
      </w:r>
      <w:r>
        <w:softHyphen/>
        <w:t>ка. Выздоровление. Обследован через З'/г года. Состояние хорошее, трудо</w:t>
      </w:r>
      <w:r>
        <w:softHyphen/>
        <w:t>способен.</w:t>
      </w:r>
    </w:p>
    <w:p w:rsidR="0098717A" w:rsidRDefault="00543B1D">
      <w:pPr>
        <w:pStyle w:val="70"/>
        <w:shd w:val="clear" w:color="auto" w:fill="auto"/>
        <w:spacing w:after="0" w:line="211" w:lineRule="exact"/>
        <w:ind w:left="40" w:right="40" w:firstLine="340"/>
        <w:jc w:val="both"/>
      </w:pPr>
      <w:r>
        <w:t>Опасность ранения различных отделов сердца неодинакова. Особо угрожающими являются повреждения межжелудочковой перегородки на границе с предсердиями, в области сосредоточения волокон проводящей системы. Действия хирурга в этих зонах должны быть предельно осмотрительными, а обращение с серд</w:t>
      </w:r>
      <w:r>
        <w:softHyphen/>
        <w:t>цем — бережным и нежным. Неосторожные манипуляции, наслаи</w:t>
      </w:r>
      <w:r>
        <w:softHyphen/>
        <w:t>ваясь на чрезмерно сильные раневые импульсы, могут вызвать серьезные расстройства вплоть до остановки сердца.</w:t>
      </w:r>
    </w:p>
    <w:p w:rsidR="0098717A" w:rsidRDefault="00543B1D">
      <w:pPr>
        <w:pStyle w:val="70"/>
        <w:shd w:val="clear" w:color="auto" w:fill="auto"/>
        <w:spacing w:after="0" w:line="216" w:lineRule="exact"/>
        <w:ind w:left="100" w:right="100" w:firstLine="300"/>
        <w:jc w:val="both"/>
      </w:pPr>
      <w:r>
        <w:t>Внезапное прекращение сердечных сокращений — одна из опасных ситуаций, которые могут возникнуть во время оказания ломощи раненному в сердце.</w:t>
      </w:r>
    </w:p>
    <w:p w:rsidR="0098717A" w:rsidRDefault="00543B1D">
      <w:pPr>
        <w:pStyle w:val="70"/>
        <w:shd w:val="clear" w:color="auto" w:fill="auto"/>
        <w:spacing w:after="0" w:line="216" w:lineRule="exact"/>
        <w:ind w:left="100" w:right="100" w:firstLine="300"/>
        <w:jc w:val="both"/>
      </w:pPr>
      <w:r>
        <w:t>К известной технике прямого массажа сердца надо добавить, что массаж не должен быть непрерывным, так как первое сокра</w:t>
      </w:r>
      <w:r>
        <w:softHyphen/>
        <w:t>щение часто появляется только после паузы в массаже. Прекра</w:t>
      </w:r>
      <w:r>
        <w:softHyphen/>
        <w:t>тить массаж сердца допустимо лишь тогда, когда сокращения бу</w:t>
      </w:r>
      <w:r>
        <w:softHyphen/>
        <w:t>дут достаточно сильными и устойчивыми.</w:t>
      </w:r>
    </w:p>
    <w:p w:rsidR="0098717A" w:rsidRDefault="00543B1D">
      <w:pPr>
        <w:pStyle w:val="70"/>
        <w:shd w:val="clear" w:color="auto" w:fill="auto"/>
        <w:spacing w:after="0" w:line="216" w:lineRule="exact"/>
        <w:ind w:left="100" w:right="100" w:firstLine="300"/>
        <w:jc w:val="both"/>
      </w:pPr>
      <w:r>
        <w:t>Подчеркнем, что восстановленная массажем деятельность серд</w:t>
      </w:r>
      <w:r>
        <w:softHyphen/>
        <w:t>ца с зашитой раной будет полноценной и устойчивой только при достаточном наполнении его полостей кровью. Поэтому как во время наложения швов, так и при проведении массажа нужно увеличить подачу в кровяное русло крови и ее заменителей не только внутривенно, но и внутриартериально или даже внутриаор- тально [Петровский Б. В., 1954].</w:t>
      </w:r>
    </w:p>
    <w:p w:rsidR="0098717A" w:rsidRDefault="00543B1D">
      <w:pPr>
        <w:pStyle w:val="70"/>
        <w:shd w:val="clear" w:color="auto" w:fill="auto"/>
        <w:spacing w:after="0" w:line="216" w:lineRule="exact"/>
        <w:ind w:left="100" w:right="100" w:firstLine="300"/>
        <w:jc w:val="both"/>
      </w:pPr>
      <w:r>
        <w:t>После ушивания раны сердца полость перикарда должна быть освобождена от крови и сгустков. При этом надо по возможности меньше травмировать эпикард и перикард протираниями, кото</w:t>
      </w:r>
      <w:r>
        <w:softHyphen/>
        <w:t>рые вызывают в дальнейшем слипчивые процессы.</w:t>
      </w:r>
    </w:p>
    <w:p w:rsidR="0098717A" w:rsidRDefault="00543B1D">
      <w:pPr>
        <w:pStyle w:val="70"/>
        <w:shd w:val="clear" w:color="auto" w:fill="auto"/>
        <w:spacing w:after="253" w:line="216" w:lineRule="exact"/>
        <w:ind w:left="100" w:right="100" w:firstLine="300"/>
        <w:jc w:val="both"/>
      </w:pPr>
      <w:r>
        <w:t xml:space="preserve">Перикард ушивают редкими одиночными швами для создания оттока при возможном образовании воспалительного экссудата. Нельзя забывать, что поврежденные межреберные сосуды в связи с падением в них давления </w:t>
      </w:r>
      <w:r>
        <w:lastRenderedPageBreak/>
        <w:t>легко тромбируются и временно пере</w:t>
      </w:r>
      <w:r>
        <w:softHyphen/>
        <w:t>стают кровоточить, а в послеоперационном периоде могут дать сильное кровотечение. Известны летальные исходы [Лобачев С. В., 1958], связанные с недоучетом этого фактора. Если до операции нужно экономить каждую минуту, то после ушивания раны серд</w:t>
      </w:r>
      <w:r>
        <w:softHyphen/>
        <w:t>ца не следует спешить «уходить» из грудной полости до подъема артериального давления, чтобы своевременно выяснить дефекты шва и гемостаза [Королев Б. А. и др., 1976].</w:t>
      </w:r>
    </w:p>
    <w:p w:rsidR="0098717A" w:rsidRDefault="00543B1D">
      <w:pPr>
        <w:pStyle w:val="70"/>
        <w:shd w:val="clear" w:color="auto" w:fill="auto"/>
        <w:spacing w:after="175" w:line="200" w:lineRule="exact"/>
        <w:ind w:left="1740"/>
      </w:pPr>
      <w:r>
        <w:rPr>
          <w:rStyle w:val="71ptf1"/>
        </w:rPr>
        <w:t>Закрытая травма сердца</w:t>
      </w:r>
    </w:p>
    <w:p w:rsidR="0098717A" w:rsidRDefault="00543B1D">
      <w:pPr>
        <w:pStyle w:val="70"/>
        <w:shd w:val="clear" w:color="auto" w:fill="auto"/>
        <w:spacing w:after="0" w:line="211" w:lineRule="exact"/>
        <w:ind w:left="100" w:right="100" w:firstLine="440"/>
        <w:jc w:val="both"/>
      </w:pPr>
      <w:r>
        <w:t>Закрытые повреждения сердца не являются редкостью в кли</w:t>
      </w:r>
      <w:r>
        <w:softHyphen/>
        <w:t>нических условиях. Так, при целенаправленном обследовании больных с травмой в НИИ скорой помощи им. Ю. Ю. Джанелид</w:t>
      </w:r>
      <w:r>
        <w:softHyphen/>
        <w:t>зе в Ленинграде лишь за 272 года выявлено 100 больных с уши</w:t>
      </w:r>
      <w:r>
        <w:softHyphen/>
        <w:t xml:space="preserve">бами сердца (Спасская М. Г. и др., 1972). Частота повреждения сердца при закрытой травме груди в наблюдениях С. Р. Моисеева и А. П. Борисенко (1969) достигла </w:t>
      </w:r>
      <w:r>
        <w:rPr>
          <w:rStyle w:val="71ptf1"/>
        </w:rPr>
        <w:t>31%,</w:t>
      </w:r>
      <w:r>
        <w:t xml:space="preserve"> а по данным литерату</w:t>
      </w:r>
      <w:r>
        <w:softHyphen/>
        <w:t>ры, собранным В. И. Стажковым и соавт. (1977), — 12,5—76%.</w:t>
      </w:r>
    </w:p>
    <w:p w:rsidR="0098717A" w:rsidRDefault="00543B1D">
      <w:pPr>
        <w:pStyle w:val="70"/>
        <w:shd w:val="clear" w:color="auto" w:fill="auto"/>
        <w:spacing w:after="0" w:line="211" w:lineRule="exact"/>
        <w:ind w:left="100" w:right="100" w:firstLine="440"/>
        <w:jc w:val="both"/>
      </w:pPr>
      <w:r>
        <w:t>Мы располагаем опьпом лечения 128 человек с закрытой трав</w:t>
      </w:r>
      <w:r>
        <w:softHyphen/>
        <w:t xml:space="preserve">мой сердца, причем до 1964 г. из 2498 стационарных больных с травмой груди у 12 (0,5%) (и то только во время операции) найдены ушибы и разрывы сердца. В последующие годы из </w:t>
      </w:r>
      <w:r>
        <w:rPr>
          <w:rStyle w:val="4c"/>
        </w:rPr>
        <w:t>1532 пострадавших уже у 116 (7,5%) установлена травма сердца или перикарда.</w:t>
      </w:r>
    </w:p>
    <w:p w:rsidR="0098717A" w:rsidRDefault="00543B1D">
      <w:pPr>
        <w:pStyle w:val="9"/>
        <w:shd w:val="clear" w:color="auto" w:fill="auto"/>
        <w:ind w:left="180" w:right="80" w:firstLine="280"/>
      </w:pPr>
      <w:r>
        <w:rPr>
          <w:rStyle w:val="4c"/>
        </w:rPr>
        <w:t>Наиболее полную классификацию закрытой травмы сердца представили К. И. Мышкин и соавт. (1971). Они выделяют уши</w:t>
      </w:r>
      <w:r>
        <w:rPr>
          <w:rStyle w:val="4c"/>
        </w:rPr>
        <w:softHyphen/>
        <w:t>бы, надрывы отдельных оболочек, разрывы стенок или клапанов, размозжение стенок, отрывы сердца.</w:t>
      </w:r>
    </w:p>
    <w:p w:rsidR="0098717A" w:rsidRDefault="00543B1D">
      <w:pPr>
        <w:pStyle w:val="9"/>
        <w:shd w:val="clear" w:color="auto" w:fill="auto"/>
        <w:ind w:left="180" w:right="80" w:firstLine="280"/>
      </w:pPr>
      <w:r>
        <w:rPr>
          <w:rStyle w:val="4c"/>
        </w:rPr>
        <w:t>По клиническим признакам можно диагностировать еще сотря</w:t>
      </w:r>
      <w:r>
        <w:rPr>
          <w:rStyle w:val="4c"/>
        </w:rPr>
        <w:softHyphen/>
        <w:t>сение сердца [Моисеева С. Р., Борисенко А. П., 1969; Стаж- ков В. П., 1977].</w:t>
      </w:r>
    </w:p>
    <w:p w:rsidR="0098717A" w:rsidRDefault="00543B1D">
      <w:pPr>
        <w:pStyle w:val="9"/>
        <w:shd w:val="clear" w:color="auto" w:fill="auto"/>
        <w:ind w:left="180" w:right="80" w:firstLine="280"/>
      </w:pPr>
      <w:r>
        <w:rPr>
          <w:rStyle w:val="4c"/>
        </w:rPr>
        <w:t>Мы предлагаем различать сотрясение сердца, ушибы миокар</w:t>
      </w:r>
      <w:r>
        <w:rPr>
          <w:rStyle w:val="4c"/>
        </w:rPr>
        <w:softHyphen/>
        <w:t>да, разрывы миокарда, не проникающие и проникающие в полость сердца, повреждения внутренних структур сердца (клапанов, па</w:t>
      </w:r>
      <w:r>
        <w:rPr>
          <w:rStyle w:val="4c"/>
        </w:rPr>
        <w:softHyphen/>
        <w:t>пиллярных мышц, перегородок), разрывы перикарда.</w:t>
      </w:r>
    </w:p>
    <w:p w:rsidR="0098717A" w:rsidRDefault="00543B1D">
      <w:pPr>
        <w:pStyle w:val="9"/>
        <w:shd w:val="clear" w:color="auto" w:fill="auto"/>
        <w:ind w:left="180" w:right="80" w:firstLine="280"/>
      </w:pPr>
      <w:r>
        <w:rPr>
          <w:rStyle w:val="4c"/>
        </w:rPr>
        <w:t>Каждое из перечисленных повреждений имеет свои особенно</w:t>
      </w:r>
      <w:r>
        <w:rPr>
          <w:rStyle w:val="4c"/>
        </w:rPr>
        <w:softHyphen/>
        <w:t>сти клинического течения и предполагает разные тактические ле</w:t>
      </w:r>
      <w:r>
        <w:rPr>
          <w:rStyle w:val="4c"/>
        </w:rPr>
        <w:softHyphen/>
        <w:t>чебные установки.</w:t>
      </w:r>
    </w:p>
    <w:p w:rsidR="0098717A" w:rsidRDefault="00543B1D">
      <w:pPr>
        <w:pStyle w:val="9"/>
        <w:shd w:val="clear" w:color="auto" w:fill="auto"/>
        <w:spacing w:after="199"/>
        <w:ind w:left="180" w:right="80" w:firstLine="280"/>
      </w:pPr>
      <w:r>
        <w:rPr>
          <w:rStyle w:val="4c"/>
        </w:rPr>
        <w:t>Сведение о локализации и характере повреждений сердца и перикарда у 116 больных приведены в табл. 11.</w:t>
      </w:r>
    </w:p>
    <w:p w:rsidR="0098717A" w:rsidRDefault="00543B1D">
      <w:pPr>
        <w:pStyle w:val="ac"/>
        <w:framePr w:wrap="notBeside" w:vAnchor="text" w:hAnchor="text" w:xAlign="center" w:y="1"/>
        <w:shd w:val="clear" w:color="auto" w:fill="auto"/>
        <w:spacing w:line="173" w:lineRule="exact"/>
      </w:pPr>
      <w:r>
        <w:rPr>
          <w:rStyle w:val="2pt7"/>
        </w:rPr>
        <w:lastRenderedPageBreak/>
        <w:t>Таблица</w:t>
      </w:r>
      <w:r>
        <w:rPr>
          <w:rStyle w:val="af8"/>
        </w:rPr>
        <w:t xml:space="preserve"> 11. Повреждения сердца и пе</w:t>
      </w:r>
      <w:r>
        <w:rPr>
          <w:rStyle w:val="af8"/>
        </w:rPr>
        <w:softHyphen/>
        <w:t>рикарда</w:t>
      </w:r>
    </w:p>
    <w:tbl>
      <w:tblPr>
        <w:tblW w:w="0" w:type="auto"/>
        <w:jc w:val="center"/>
        <w:tblLayout w:type="fixed"/>
        <w:tblCellMar>
          <w:left w:w="10" w:type="dxa"/>
          <w:right w:w="10" w:type="dxa"/>
        </w:tblCellMar>
        <w:tblLook w:val="0000"/>
      </w:tblPr>
      <w:tblGrid>
        <w:gridCol w:w="2002"/>
        <w:gridCol w:w="547"/>
        <w:gridCol w:w="571"/>
        <w:gridCol w:w="571"/>
      </w:tblGrid>
      <w:tr w:rsidR="0098717A">
        <w:trPr>
          <w:trHeight w:val="547"/>
          <w:jc w:val="center"/>
        </w:trPr>
        <w:tc>
          <w:tcPr>
            <w:tcW w:w="2002" w:type="dxa"/>
            <w:tcBorders>
              <w:top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520"/>
            </w:pPr>
            <w:r>
              <w:rPr>
                <w:rStyle w:val="5f"/>
              </w:rPr>
              <w:t>Локализация</w:t>
            </w:r>
          </w:p>
        </w:tc>
        <w:tc>
          <w:tcPr>
            <w:tcW w:w="1118" w:type="dxa"/>
            <w:gridSpan w:val="2"/>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130" w:lineRule="exact"/>
              <w:ind w:firstLine="220"/>
              <w:jc w:val="both"/>
            </w:pPr>
            <w:r>
              <w:rPr>
                <w:rStyle w:val="5f0"/>
              </w:rPr>
              <w:t>Число</w:t>
            </w:r>
            <w:r>
              <w:rPr>
                <w:rStyle w:val="5f1"/>
              </w:rPr>
              <w:t xml:space="preserve"> </w:t>
            </w:r>
            <w:r>
              <w:rPr>
                <w:rStyle w:val="5f0"/>
              </w:rPr>
              <w:t>наблюдений</w:t>
            </w:r>
          </w:p>
        </w:tc>
        <w:tc>
          <w:tcPr>
            <w:tcW w:w="571" w:type="dxa"/>
            <w:vMerge w:val="restart"/>
            <w:tcBorders>
              <w:top w:val="single" w:sz="4" w:space="0" w:color="auto"/>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100"/>
            </w:pPr>
            <w:r>
              <w:rPr>
                <w:rStyle w:val="5f"/>
              </w:rPr>
              <w:t>Всего</w:t>
            </w:r>
          </w:p>
        </w:tc>
      </w:tr>
      <w:tr w:rsidR="0098717A">
        <w:trPr>
          <w:trHeight w:val="557"/>
          <w:jc w:val="center"/>
        </w:trPr>
        <w:tc>
          <w:tcPr>
            <w:tcW w:w="2002" w:type="dxa"/>
            <w:tcBorders>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520"/>
            </w:pPr>
            <w:r>
              <w:rPr>
                <w:rStyle w:val="5f"/>
              </w:rPr>
              <w:t>повреждения</w:t>
            </w:r>
          </w:p>
        </w:tc>
        <w:tc>
          <w:tcPr>
            <w:tcW w:w="54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f"/>
              </w:rPr>
              <w:t>ушибы</w:t>
            </w:r>
          </w:p>
        </w:tc>
        <w:tc>
          <w:tcPr>
            <w:tcW w:w="57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130" w:lineRule="exact"/>
              <w:jc w:val="both"/>
            </w:pPr>
            <w:r>
              <w:rPr>
                <w:rStyle w:val="5f0"/>
              </w:rPr>
              <w:t>разры</w:t>
            </w:r>
            <w:r>
              <w:rPr>
                <w:rStyle w:val="5f0"/>
              </w:rPr>
              <w:softHyphen/>
              <w:t>вы</w:t>
            </w:r>
          </w:p>
        </w:tc>
        <w:tc>
          <w:tcPr>
            <w:tcW w:w="571" w:type="dxa"/>
            <w:vMerge/>
            <w:tcBorders>
              <w:left w:val="single" w:sz="4" w:space="0" w:color="auto"/>
              <w:bottom w:val="single" w:sz="4" w:space="0" w:color="auto"/>
            </w:tcBorders>
            <w:shd w:val="clear" w:color="auto" w:fill="FFFFFF"/>
          </w:tcPr>
          <w:p w:rsidR="0098717A" w:rsidRDefault="0098717A">
            <w:pPr>
              <w:framePr w:wrap="notBeside" w:vAnchor="text" w:hAnchor="text" w:xAlign="center" w:y="1"/>
            </w:pPr>
          </w:p>
        </w:tc>
      </w:tr>
      <w:tr w:rsidR="0098717A">
        <w:trPr>
          <w:trHeight w:val="384"/>
          <w:jc w:val="center"/>
        </w:trPr>
        <w:tc>
          <w:tcPr>
            <w:tcW w:w="2002" w:type="dxa"/>
            <w:tcBorders>
              <w:top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f"/>
              </w:rPr>
              <w:t>Перикард</w:t>
            </w:r>
          </w:p>
        </w:tc>
        <w:tc>
          <w:tcPr>
            <w:tcW w:w="547" w:type="dxa"/>
            <w:tcBorders>
              <w:top w:val="single" w:sz="4" w:space="0" w:color="auto"/>
              <w:left w:val="single" w:sz="4" w:space="0" w:color="auto"/>
              <w:right w:val="single" w:sz="4" w:space="0" w:color="auto"/>
            </w:tcBorders>
            <w:shd w:val="clear" w:color="auto" w:fill="FFFFFF"/>
          </w:tcPr>
          <w:p w:rsidR="0098717A" w:rsidRDefault="00543B1D">
            <w:pPr>
              <w:pStyle w:val="611"/>
              <w:framePr w:wrap="notBeside" w:vAnchor="text" w:hAnchor="text" w:xAlign="center" w:y="1"/>
              <w:shd w:val="clear" w:color="auto" w:fill="auto"/>
              <w:tabs>
                <w:tab w:val="left" w:leader="underscore" w:pos="368"/>
              </w:tabs>
              <w:spacing w:line="240" w:lineRule="auto"/>
              <w:ind w:left="200"/>
            </w:pPr>
            <w:r>
              <w:rPr>
                <w:rStyle w:val="612"/>
              </w:rPr>
              <w:tab/>
            </w:r>
          </w:p>
        </w:tc>
        <w:tc>
          <w:tcPr>
            <w:tcW w:w="571" w:type="dxa"/>
            <w:tcBorders>
              <w:top w:val="single" w:sz="4" w:space="0" w:color="auto"/>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both"/>
            </w:pPr>
            <w:r>
              <w:rPr>
                <w:rStyle w:val="5f0"/>
              </w:rPr>
              <w:t>19</w:t>
            </w:r>
          </w:p>
        </w:tc>
        <w:tc>
          <w:tcPr>
            <w:tcW w:w="571" w:type="dxa"/>
            <w:tcBorders>
              <w:top w:val="single" w:sz="4" w:space="0" w:color="auto"/>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40"/>
            </w:pPr>
            <w:r>
              <w:rPr>
                <w:rStyle w:val="5f0"/>
              </w:rPr>
              <w:t>19</w:t>
            </w:r>
          </w:p>
        </w:tc>
      </w:tr>
      <w:tr w:rsidR="0098717A">
        <w:trPr>
          <w:trHeight w:val="211"/>
          <w:jc w:val="center"/>
        </w:trPr>
        <w:tc>
          <w:tcPr>
            <w:tcW w:w="2002"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f0"/>
              </w:rPr>
              <w:t>Левый желудочек</w:t>
            </w:r>
          </w:p>
        </w:tc>
        <w:tc>
          <w:tcPr>
            <w:tcW w:w="547"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00"/>
            </w:pPr>
            <w:r>
              <w:rPr>
                <w:rStyle w:val="5f0"/>
              </w:rPr>
              <w:t>36</w:t>
            </w:r>
          </w:p>
        </w:tc>
        <w:tc>
          <w:tcPr>
            <w:tcW w:w="57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both"/>
            </w:pPr>
            <w:r>
              <w:rPr>
                <w:rStyle w:val="5f0"/>
              </w:rPr>
              <w:t>5</w:t>
            </w:r>
          </w:p>
        </w:tc>
        <w:tc>
          <w:tcPr>
            <w:tcW w:w="571"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40"/>
            </w:pPr>
            <w:r>
              <w:rPr>
                <w:rStyle w:val="5f0"/>
              </w:rPr>
              <w:t>41</w:t>
            </w:r>
          </w:p>
        </w:tc>
      </w:tr>
      <w:tr w:rsidR="0098717A">
        <w:trPr>
          <w:trHeight w:val="216"/>
          <w:jc w:val="center"/>
        </w:trPr>
        <w:tc>
          <w:tcPr>
            <w:tcW w:w="2002"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f0"/>
              </w:rPr>
              <w:t>Левое предсердие</w:t>
            </w:r>
          </w:p>
        </w:tc>
        <w:tc>
          <w:tcPr>
            <w:tcW w:w="547"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00"/>
            </w:pPr>
            <w:r>
              <w:rPr>
                <w:rStyle w:val="5f0"/>
              </w:rPr>
              <w:t>11</w:t>
            </w:r>
          </w:p>
        </w:tc>
        <w:tc>
          <w:tcPr>
            <w:tcW w:w="57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both"/>
            </w:pPr>
            <w:r>
              <w:rPr>
                <w:rStyle w:val="5f0"/>
              </w:rPr>
              <w:t>2</w:t>
            </w:r>
          </w:p>
        </w:tc>
        <w:tc>
          <w:tcPr>
            <w:tcW w:w="571"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40"/>
            </w:pPr>
            <w:r>
              <w:rPr>
                <w:rStyle w:val="5f0"/>
              </w:rPr>
              <w:t>13</w:t>
            </w:r>
          </w:p>
        </w:tc>
      </w:tr>
      <w:tr w:rsidR="0098717A">
        <w:trPr>
          <w:trHeight w:val="211"/>
          <w:jc w:val="center"/>
        </w:trPr>
        <w:tc>
          <w:tcPr>
            <w:tcW w:w="2002"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f0"/>
              </w:rPr>
              <w:t>Правый желудочек</w:t>
            </w:r>
          </w:p>
        </w:tc>
        <w:tc>
          <w:tcPr>
            <w:tcW w:w="547"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00"/>
            </w:pPr>
            <w:r>
              <w:rPr>
                <w:rStyle w:val="5f0"/>
              </w:rPr>
              <w:t>26</w:t>
            </w:r>
          </w:p>
        </w:tc>
        <w:tc>
          <w:tcPr>
            <w:tcW w:w="57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both"/>
            </w:pPr>
            <w:r>
              <w:rPr>
                <w:rStyle w:val="5f"/>
              </w:rPr>
              <w:t>2</w:t>
            </w:r>
          </w:p>
        </w:tc>
        <w:tc>
          <w:tcPr>
            <w:tcW w:w="571"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40"/>
            </w:pPr>
            <w:r>
              <w:rPr>
                <w:rStyle w:val="5f0"/>
              </w:rPr>
              <w:t>28</w:t>
            </w:r>
          </w:p>
        </w:tc>
      </w:tr>
      <w:tr w:rsidR="0098717A">
        <w:trPr>
          <w:trHeight w:val="302"/>
          <w:jc w:val="center"/>
        </w:trPr>
        <w:tc>
          <w:tcPr>
            <w:tcW w:w="2002" w:type="dxa"/>
            <w:tcBorders>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f0"/>
              </w:rPr>
              <w:t>Правое предсердие</w:t>
            </w:r>
          </w:p>
        </w:tc>
        <w:tc>
          <w:tcPr>
            <w:tcW w:w="547" w:type="dxa"/>
            <w:tcBorders>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00"/>
            </w:pPr>
            <w:r>
              <w:rPr>
                <w:rStyle w:val="5f0"/>
              </w:rPr>
              <w:t>13</w:t>
            </w:r>
          </w:p>
        </w:tc>
        <w:tc>
          <w:tcPr>
            <w:tcW w:w="571" w:type="dxa"/>
            <w:tcBorders>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both"/>
            </w:pPr>
            <w:r>
              <w:rPr>
                <w:rStyle w:val="5f0"/>
              </w:rPr>
              <w:t>2</w:t>
            </w:r>
          </w:p>
        </w:tc>
        <w:tc>
          <w:tcPr>
            <w:tcW w:w="571" w:type="dxa"/>
            <w:tcBorders>
              <w:left w:val="single" w:sz="4" w:space="0" w:color="auto"/>
              <w:bottom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40"/>
            </w:pPr>
            <w:r>
              <w:rPr>
                <w:rStyle w:val="5f0"/>
              </w:rPr>
              <w:t>15</w:t>
            </w:r>
          </w:p>
        </w:tc>
      </w:tr>
      <w:tr w:rsidR="0098717A">
        <w:trPr>
          <w:trHeight w:val="595"/>
          <w:jc w:val="center"/>
        </w:trPr>
        <w:tc>
          <w:tcPr>
            <w:tcW w:w="2002" w:type="dxa"/>
            <w:tcBorders>
              <w:top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2pt1"/>
              </w:rPr>
              <w:t>Итого . . .</w:t>
            </w:r>
          </w:p>
        </w:tc>
        <w:tc>
          <w:tcPr>
            <w:tcW w:w="54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00"/>
            </w:pPr>
            <w:r>
              <w:rPr>
                <w:rStyle w:val="5f0"/>
              </w:rPr>
              <w:t>86</w:t>
            </w:r>
          </w:p>
        </w:tc>
        <w:tc>
          <w:tcPr>
            <w:tcW w:w="57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both"/>
            </w:pPr>
            <w:r>
              <w:rPr>
                <w:rStyle w:val="5f3"/>
              </w:rPr>
              <w:t>30</w:t>
            </w:r>
          </w:p>
        </w:tc>
        <w:tc>
          <w:tcPr>
            <w:tcW w:w="571" w:type="dxa"/>
            <w:tcBorders>
              <w:top w:val="single" w:sz="4" w:space="0" w:color="auto"/>
              <w:left w:val="single" w:sz="4" w:space="0" w:color="auto"/>
              <w:bottom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40"/>
            </w:pPr>
            <w:r>
              <w:rPr>
                <w:rStyle w:val="5f0"/>
              </w:rPr>
              <w:t>116</w:t>
            </w:r>
          </w:p>
        </w:tc>
      </w:tr>
    </w:tbl>
    <w:p w:rsidR="0098717A" w:rsidRDefault="0098717A">
      <w:pPr>
        <w:rPr>
          <w:sz w:val="2"/>
          <w:szCs w:val="2"/>
        </w:rPr>
      </w:pPr>
    </w:p>
    <w:p w:rsidR="0098717A" w:rsidRDefault="00543B1D">
      <w:pPr>
        <w:pStyle w:val="9"/>
        <w:shd w:val="clear" w:color="auto" w:fill="auto"/>
        <w:spacing w:before="537" w:line="197" w:lineRule="exact"/>
        <w:ind w:left="20" w:right="80" w:firstLine="420"/>
      </w:pPr>
      <w:r>
        <w:rPr>
          <w:rStyle w:val="4c"/>
        </w:rPr>
        <w:t>Умерло в стационаре 63 (54,3%) пострадавших, причем по</w:t>
      </w:r>
      <w:r>
        <w:rPr>
          <w:rStyle w:val="4c"/>
        </w:rPr>
        <w:softHyphen/>
        <w:t>вреждения сердца диагностированы прижизненно только у 6 че</w:t>
      </w:r>
      <w:r>
        <w:rPr>
          <w:rStyle w:val="4c"/>
        </w:rPr>
        <w:softHyphen/>
        <w:t>ловек, предполагались у 4, у остальных обнаружены при вскры</w:t>
      </w:r>
      <w:r>
        <w:rPr>
          <w:rStyle w:val="4c"/>
        </w:rPr>
        <w:softHyphen/>
        <w:t>тии.</w:t>
      </w:r>
    </w:p>
    <w:p w:rsidR="0098717A" w:rsidRDefault="00543B1D">
      <w:pPr>
        <w:pStyle w:val="9"/>
        <w:shd w:val="clear" w:color="auto" w:fill="auto"/>
        <w:ind w:left="20" w:right="80" w:firstLine="420"/>
      </w:pPr>
      <w:r>
        <w:rPr>
          <w:rStyle w:val="4c"/>
        </w:rPr>
        <w:t>Из 15 оперированных у 3 диагноз поставлен до операции, у 8 — во время операции и у 4 — позже 1 сут. Из общего числа пострадавших травма сердца распознана у 36 (31%).</w:t>
      </w:r>
    </w:p>
    <w:p w:rsidR="0098717A" w:rsidRDefault="00543B1D">
      <w:pPr>
        <w:pStyle w:val="9"/>
        <w:shd w:val="clear" w:color="auto" w:fill="auto"/>
        <w:ind w:left="20" w:right="80" w:firstLine="420"/>
      </w:pPr>
      <w:r>
        <w:rPr>
          <w:rStyle w:val="4c"/>
        </w:rPr>
        <w:t>Под ушибом сердца следует понимать повреждение органа без нарушения его анатомической целости вследствие быстрого действия травмирующего агента.</w:t>
      </w:r>
    </w:p>
    <w:p w:rsidR="0098717A" w:rsidRDefault="00543B1D">
      <w:pPr>
        <w:pStyle w:val="70"/>
        <w:shd w:val="clear" w:color="auto" w:fill="auto"/>
        <w:spacing w:after="0" w:line="226" w:lineRule="exact"/>
        <w:ind w:left="60" w:right="60" w:firstLine="320"/>
        <w:jc w:val="both"/>
      </w:pPr>
      <w:r>
        <w:t>В большинстве случаев (83,4%) повреждения в миокарде име</w:t>
      </w:r>
      <w:r>
        <w:softHyphen/>
        <w:t>ют диффузный характер. В 16,6% они были изолированными и касались главным образом левого желудочка.</w:t>
      </w:r>
    </w:p>
    <w:p w:rsidR="0098717A" w:rsidRDefault="00543B1D">
      <w:pPr>
        <w:pStyle w:val="70"/>
        <w:shd w:val="clear" w:color="auto" w:fill="auto"/>
        <w:spacing w:after="0" w:line="226" w:lineRule="exact"/>
        <w:ind w:left="60" w:right="60" w:firstLine="320"/>
        <w:jc w:val="both"/>
      </w:pPr>
      <w:r>
        <w:t>Исследование сердец 100 погибших вследствие тяжелой трав</w:t>
      </w:r>
      <w:r>
        <w:softHyphen/>
        <w:t>мы груди позволило выявить определенные закономерности мор</w:t>
      </w:r>
      <w:r>
        <w:softHyphen/>
        <w:t>фологических изменений.</w:t>
      </w:r>
    </w:p>
    <w:p w:rsidR="0098717A" w:rsidRDefault="00543B1D">
      <w:pPr>
        <w:pStyle w:val="40"/>
        <w:shd w:val="clear" w:color="auto" w:fill="auto"/>
        <w:spacing w:line="173" w:lineRule="exact"/>
        <w:ind w:left="60" w:right="60" w:firstLine="320"/>
        <w:jc w:val="both"/>
      </w:pPr>
      <w:r>
        <w:t>В зоне ушиба постоянно наблюдались разрывы сосудов с очагами кровоизлияний, преимущественно мелкоочаговая фрагментация с ввфажен- ной дезориентацией разорваннвк мвппечнвк волокон. Отмечалосв разволок- нение мвппечнвк волокон с образованием полостей разной формв1 и вели- чинв1. В участках, соседних с зоной максималвного повреждения, также имелисв фрагментация и расслоение мвппечнвк волокон, перекалибровка артерий, просвет которвк содержал немного эритроцитов и слущеннвш эпителий. Чаще повреждалисв венвг В более отдаленнвк участках опреде- ляласв фрагментация с четкой ориентацией краев и относителвнвш сохра</w:t>
      </w:r>
      <w:r>
        <w:softHyphen/>
        <w:t>нением структурв1 миокарда. Постоянно отмечалисв сосудиствю реакции в виде неравномерного полнокровия. Разрв1вв1 стенок мелких вен с перивас- кулярнвш скоплением эритроцитов встречалисв реже, но бвшо ввфажено разрвкление стромв1 и наличие отечной жидкости вокруг сосудов.</w:t>
      </w:r>
    </w:p>
    <w:p w:rsidR="0098717A" w:rsidRDefault="00543B1D">
      <w:pPr>
        <w:pStyle w:val="40"/>
        <w:shd w:val="clear" w:color="auto" w:fill="auto"/>
        <w:spacing w:line="173" w:lineRule="exact"/>
        <w:ind w:left="60" w:right="60" w:firstLine="320"/>
        <w:jc w:val="both"/>
      </w:pPr>
      <w:r>
        <w:t>При гистологическом изучении внешне неизмененнвк сердец трупов лиц, погибших от тяжелой травмв1 груди, также ввшвленв1 фрагментация и расслоение мвппечнвк волокон с умеренной дезориентацией их концов, полости, разрв1вв1 мелких сосудов с периваскулярнвши и межмвппечнвши кровоизлияниями. При артериографии контрастное вещество скапливалосв по ходу мелких сосудов. Эти явления бвши ярче ввфаженв1 в левом же</w:t>
      </w:r>
      <w:r>
        <w:softHyphen/>
        <w:t>лудочке, менвше — в межжелудочковой перегородке. Повреждения миокарда чаще наблюдалисв при сочетанной тяжелой травме груди.</w:t>
      </w:r>
    </w:p>
    <w:p w:rsidR="0098717A" w:rsidRDefault="00543B1D">
      <w:pPr>
        <w:pStyle w:val="40"/>
        <w:shd w:val="clear" w:color="auto" w:fill="auto"/>
        <w:spacing w:after="210" w:line="173" w:lineRule="exact"/>
        <w:ind w:left="60" w:right="60" w:firstLine="320"/>
        <w:jc w:val="both"/>
      </w:pPr>
      <w:r>
        <w:t>Аналогичнвге изменения обнаруженв1 нами в экспериментах на кро</w:t>
      </w:r>
      <w:r>
        <w:softHyphen/>
        <w:t xml:space="preserve">ликах. Кроме того, ввшвленв1 нехарактерная для мвппечного волокна ШИК-положителвная реакция, не снимаемая </w:t>
      </w:r>
      <w:r>
        <w:lastRenderedPageBreak/>
        <w:t>амилазой, и ожирение мышеч</w:t>
      </w:r>
      <w:r>
        <w:softHyphen/>
        <w:t>ных волокон. Эти изменения свидетелвствовали о значителвном нарушении в углеводном и липоидном обмене.</w:t>
      </w:r>
    </w:p>
    <w:p w:rsidR="0098717A" w:rsidRDefault="00543B1D">
      <w:pPr>
        <w:pStyle w:val="70"/>
        <w:shd w:val="clear" w:color="auto" w:fill="auto"/>
        <w:spacing w:after="0" w:line="211" w:lineRule="exact"/>
        <w:ind w:left="60" w:right="60" w:firstLine="320"/>
        <w:jc w:val="both"/>
      </w:pPr>
      <w:r>
        <w:t>Таким образом, тяжелая травма груди даже без видимых по</w:t>
      </w:r>
      <w:r>
        <w:softHyphen/>
        <w:t>вреждений миокарда приводит к серьезным нарушениям струк</w:t>
      </w:r>
      <w:r>
        <w:softHyphen/>
        <w:t>туры и метаболизма сердечной мышцы.</w:t>
      </w:r>
    </w:p>
    <w:p w:rsidR="0098717A" w:rsidRDefault="00543B1D">
      <w:pPr>
        <w:pStyle w:val="70"/>
        <w:shd w:val="clear" w:color="auto" w:fill="auto"/>
        <w:spacing w:after="0" w:line="211" w:lineRule="exact"/>
        <w:ind w:left="60" w:right="60" w:firstLine="320"/>
        <w:jc w:val="both"/>
      </w:pPr>
      <w:r>
        <w:t>На возможность развития миокардиодистрофии после тяжелой травмы груди указывают А. П. Борисенко и М. А. Сапожникова (1978). Авторы считают, что при травматической миокардиодис</w:t>
      </w:r>
      <w:r>
        <w:softHyphen/>
        <w:t>трофии клинические и электрокардиографические нарушения обусловлены обменными нарушениями в миокарде, чем и объяс</w:t>
      </w:r>
      <w:r>
        <w:softHyphen/>
        <w:t>няются (сравнительно с ушибами сердца) их более позднее про</w:t>
      </w:r>
      <w:r>
        <w:softHyphen/>
        <w:t>явление и значительная распространенность.</w:t>
      </w:r>
    </w:p>
    <w:p w:rsidR="0098717A" w:rsidRDefault="00543B1D">
      <w:pPr>
        <w:pStyle w:val="70"/>
        <w:shd w:val="clear" w:color="auto" w:fill="auto"/>
        <w:spacing w:after="0" w:line="211" w:lineRule="exact"/>
        <w:ind w:left="60" w:right="60" w:firstLine="320"/>
        <w:jc w:val="both"/>
      </w:pPr>
      <w:r>
        <w:t>М. Г. Спасская и соавт. (1975) предлагает выделять три перио</w:t>
      </w:r>
      <w:r>
        <w:softHyphen/>
        <w:t xml:space="preserve">да в течении ушибов сердца: I — острый период, соответствующий </w:t>
      </w:r>
      <w:r>
        <w:rPr>
          <w:rStyle w:val="71ptf2"/>
        </w:rPr>
        <w:t>2—3</w:t>
      </w:r>
      <w:r>
        <w:t xml:space="preserve"> сут; II период — репаративной регенерации продолжитель</w:t>
      </w:r>
      <w:r>
        <w:softHyphen/>
        <w:t xml:space="preserve">ностью до 12—14 сут; </w:t>
      </w:r>
      <w:r>
        <w:rPr>
          <w:rStyle w:val="71ptf3"/>
        </w:rPr>
        <w:t>III</w:t>
      </w:r>
      <w:r>
        <w:t xml:space="preserve"> период — период посттравматического кардиосклероза, который начинается с 14-х суток и может иметь длительный срок.</w:t>
      </w:r>
    </w:p>
    <w:p w:rsidR="0098717A" w:rsidRDefault="00543B1D">
      <w:pPr>
        <w:pStyle w:val="70"/>
        <w:shd w:val="clear" w:color="auto" w:fill="auto"/>
        <w:spacing w:after="0" w:line="211" w:lineRule="exact"/>
        <w:ind w:left="60" w:right="60" w:firstLine="320"/>
        <w:jc w:val="both"/>
      </w:pPr>
      <w:r>
        <w:t>Травматический шок в сочетании с повреждениями других об</w:t>
      </w:r>
      <w:r>
        <w:softHyphen/>
        <w:t>ластей тела затрудняет выявление типичных признаков травмы сердца. При повреждении сердца обращает на себя внимание об</w:t>
      </w:r>
      <w:r>
        <w:softHyphen/>
        <w:t>щее тяжелое состояние пострадавших. Резкая бледность кожных покровов, холодный пот, выраженный цианоз слизистых оболочек, типичные загрудинные боли, тахикардия до 140—160 в минуту, неустойчивость гемодинамики без четко определяемой причины, отсутствие отчетливой реакции на инфузионную и медикаментоз</w:t>
      </w:r>
      <w:r>
        <w:softHyphen/>
        <w:t>ную терапию — характерные признаки тяжелой травмы сердца [Шушков Г. Д., 1970]. В. И. Стажков (1977) предлагает выделять инфарктоподобную (10—12%), стенокардическую (78—80%) и атипичную (10%) формы ушибов сердца.</w:t>
      </w:r>
    </w:p>
    <w:p w:rsidR="0098717A" w:rsidRDefault="00543B1D">
      <w:pPr>
        <w:pStyle w:val="70"/>
        <w:shd w:val="clear" w:color="auto" w:fill="auto"/>
        <w:spacing w:after="0" w:line="211" w:lineRule="exact"/>
        <w:ind w:left="20" w:right="40" w:firstLine="320"/>
        <w:jc w:val="both"/>
      </w:pPr>
      <w:r>
        <w:t>На основании 165 наблюдений пострадавших с ушибами серд</w:t>
      </w:r>
      <w:r>
        <w:softHyphen/>
        <w:t>ца, сделанных в НИИ им. Ю. Ю. Джанелидзе, он различает анги</w:t>
      </w:r>
      <w:r>
        <w:softHyphen/>
        <w:t>нозный (у 76,2%), астматический и смешанный типы клиниче</w:t>
      </w:r>
      <w:r>
        <w:softHyphen/>
        <w:t>ского течения ушиба.</w:t>
      </w:r>
    </w:p>
    <w:p w:rsidR="0098717A" w:rsidRDefault="00543B1D">
      <w:pPr>
        <w:pStyle w:val="70"/>
        <w:shd w:val="clear" w:color="auto" w:fill="auto"/>
        <w:spacing w:after="0" w:line="211" w:lineRule="exact"/>
        <w:ind w:left="20" w:right="40" w:firstLine="320"/>
        <w:jc w:val="both"/>
      </w:pPr>
      <w:r>
        <w:t>К. И. Мышкин и соавт. (1971) считают, что изменения ЭКГ не являются строго специфичными и не должны считаться абсо</w:t>
      </w:r>
      <w:r>
        <w:softHyphen/>
        <w:t>лютными признаками ушиба сердца, так как могут быть обуслов</w:t>
      </w:r>
      <w:r>
        <w:softHyphen/>
        <w:t>лены рефлекторными влияниями травмы, шока или предшествую</w:t>
      </w:r>
      <w:r>
        <w:softHyphen/>
        <w:t>щих расстройств коронарного кровообращения. Поэтому при ост</w:t>
      </w:r>
      <w:r>
        <w:softHyphen/>
        <w:t>рой травме авторы рекомендуют повторить ЭКГ после снятия болей местной или паравертебральной новокаиновой блокадой. Из 40 наблюдавшихся авторами больных, поступивших с призна</w:t>
      </w:r>
      <w:r>
        <w:softHyphen/>
        <w:t>ками ишемии миокарда, после обезболивания у 18 восстановилась нормальная ЭКГ.</w:t>
      </w:r>
    </w:p>
    <w:p w:rsidR="0098717A" w:rsidRDefault="00543B1D">
      <w:pPr>
        <w:pStyle w:val="70"/>
        <w:shd w:val="clear" w:color="auto" w:fill="auto"/>
        <w:spacing w:after="0" w:line="211" w:lineRule="exact"/>
        <w:ind w:left="20" w:right="40" w:firstLine="320"/>
        <w:jc w:val="both"/>
      </w:pPr>
      <w:r>
        <w:t>В опытах на кроликах мы установили, что при ударах в область сердца ЭКГ выявляет расстройства ритма (синусовая тахикардия, брадикардия, экстрасистолия, миграция водителя сердечного ритма, частичная атриовентрикулярная и синоаурику- лярная блокады), нарушение внутрижелудочковой проводимости,, а также острые очаговые травматические инфарктоподобные по</w:t>
      </w:r>
      <w:r>
        <w:softHyphen/>
        <w:t>вреждения передней и задней стенок миокарда.</w:t>
      </w:r>
    </w:p>
    <w:p w:rsidR="0098717A" w:rsidRDefault="00543B1D">
      <w:pPr>
        <w:pStyle w:val="70"/>
        <w:shd w:val="clear" w:color="auto" w:fill="auto"/>
        <w:spacing w:after="0" w:line="211" w:lineRule="exact"/>
        <w:ind w:left="20" w:right="40" w:firstLine="320"/>
        <w:jc w:val="both"/>
      </w:pPr>
      <w:r>
        <w:t>Срочная ЭКГ сделана у 18, на 2—3-й день после травмы — у 66 наших больных. Выявлены признаки расстройства кровообра</w:t>
      </w:r>
      <w:r>
        <w:softHyphen/>
        <w:t xml:space="preserve">щения переднебоковой стенки левого желудочка (у 14 больных), задней (у 48), передней (у 6), </w:t>
      </w:r>
      <w:r>
        <w:lastRenderedPageBreak/>
        <w:t>заднебоковой (у 2), межжелудоч</w:t>
      </w:r>
      <w:r>
        <w:softHyphen/>
        <w:t xml:space="preserve">ковой перегородки и верхушки сердца (у </w:t>
      </w:r>
      <w:r>
        <w:rPr>
          <w:rStyle w:val="71ptf4"/>
        </w:rPr>
        <w:t>6),</w:t>
      </w:r>
      <w:r>
        <w:t xml:space="preserve"> боковой стенки правого желудочка (у 1) и предсердия (у 1). М. </w:t>
      </w:r>
      <w:r>
        <w:rPr>
          <w:lang w:val="en-US"/>
        </w:rPr>
        <w:t xml:space="preserve">J. Bayer </w:t>
      </w:r>
      <w:r>
        <w:t xml:space="preserve">и </w:t>
      </w:r>
      <w:r>
        <w:rPr>
          <w:lang w:val="en-US"/>
        </w:rPr>
        <w:t xml:space="preserve">D. Burdick </w:t>
      </w:r>
      <w:r>
        <w:t>(1977) обнаружили на ЭКГ признаки повреждения миокарда у 4 из 20 пострадавших с тяжелой травмой груди, при</w:t>
      </w:r>
      <w:r>
        <w:softHyphen/>
        <w:t>чем у одного — по типу субэндокардиального инфаркта.</w:t>
      </w:r>
    </w:p>
    <w:p w:rsidR="0098717A" w:rsidRDefault="00543B1D">
      <w:pPr>
        <w:pStyle w:val="70"/>
        <w:shd w:val="clear" w:color="auto" w:fill="auto"/>
        <w:spacing w:after="0" w:line="211" w:lineRule="exact"/>
        <w:ind w:left="20" w:right="40" w:firstLine="320"/>
        <w:jc w:val="both"/>
        <w:sectPr w:rsidR="0098717A">
          <w:footerReference w:type="even" r:id="rId180"/>
          <w:footerReference w:type="default" r:id="rId181"/>
          <w:type w:val="continuous"/>
          <w:pgSz w:w="11905" w:h="16837"/>
          <w:pgMar w:top="2886" w:right="2681" w:bottom="3415" w:left="2475" w:header="0" w:footer="3" w:gutter="0"/>
          <w:cols w:space="720"/>
          <w:noEndnote/>
          <w:docGrid w:linePitch="360"/>
        </w:sectPr>
      </w:pPr>
      <w:r>
        <w:t>Приводим пример ушиба сердца, закончившегося выздоров</w:t>
      </w:r>
      <w:r>
        <w:softHyphen/>
        <w:t>лением.</w:t>
      </w:r>
    </w:p>
    <w:p w:rsidR="0098717A" w:rsidRDefault="00543B1D">
      <w:pPr>
        <w:pStyle w:val="40"/>
        <w:shd w:val="clear" w:color="auto" w:fill="auto"/>
        <w:spacing w:line="168" w:lineRule="exact"/>
        <w:ind w:left="20" w:right="40" w:firstLine="320"/>
        <w:jc w:val="both"/>
      </w:pPr>
      <w:r>
        <w:rPr>
          <w:rStyle w:val="42pt"/>
        </w:rPr>
        <w:lastRenderedPageBreak/>
        <w:t>Больной</w:t>
      </w:r>
      <w:r>
        <w:t xml:space="preserve"> Р., 65 лет, доставлен через 15 мин после автотравмы в тя</w:t>
      </w:r>
      <w:r>
        <w:softHyphen/>
        <w:t>желом состоянии с резкими болями в сердце и левой половине грудной клетки. АД 100/70 мм рт. ст., пульс 120 в минуту, удовлетворительного на</w:t>
      </w:r>
      <w:r>
        <w:softHyphen/>
        <w:t>полнения. Дыхание частое, поверхностное. Границы сердца расширены, тоны глухие, выслушивается шум трения перикарда. На рентгенограмме обнаружены перелом IV—VI ребер слева и жидкость в синусе. ЭКГ: лево- грамма, синусовая тахикардия, вольтаж зубцов снижен, очаговые измене</w:t>
      </w:r>
      <w:r>
        <w:softHyphen/>
        <w:t xml:space="preserve">ния в задней стенке левого желудочка. В связи с ухудшением состояния </w:t>
      </w:r>
      <w:r>
        <w:rPr>
          <w:rStyle w:val="4d"/>
        </w:rPr>
        <w:t>больного и расширением границ сердца произведена пункция перикарда — получено 140 мл темной крови. Состояние улучшилось. В течение 3 мес периодически производились пункции перикарда. Через 3 мес на ЭКГ оп</w:t>
      </w:r>
      <w:r>
        <w:rPr>
          <w:rStyle w:val="4d"/>
        </w:rPr>
        <w:softHyphen/>
        <w:t>ределился инфаркт задней стенки левого желудочка в стадии рубцевания. Осмотрен через 2'/г года. Жалоб не предъявляет. Трудоспособность восста</w:t>
      </w:r>
      <w:r>
        <w:rPr>
          <w:rStyle w:val="4d"/>
        </w:rPr>
        <w:softHyphen/>
        <w:t>новлена.</w:t>
      </w:r>
    </w:p>
    <w:p w:rsidR="0098717A" w:rsidRDefault="00543B1D">
      <w:pPr>
        <w:pStyle w:val="70"/>
        <w:shd w:val="clear" w:color="auto" w:fill="auto"/>
        <w:spacing w:after="0" w:line="259" w:lineRule="exact"/>
        <w:ind w:left="100" w:right="80" w:firstLine="340"/>
        <w:jc w:val="both"/>
      </w:pPr>
      <w:r>
        <w:t>В данном наблюдении ЭКГ позволила диагностировать тяже</w:t>
      </w:r>
      <w:r>
        <w:softHyphen/>
        <w:t>лую травму сердца.</w:t>
      </w:r>
    </w:p>
    <w:p w:rsidR="0098717A" w:rsidRDefault="00543B1D">
      <w:pPr>
        <w:pStyle w:val="70"/>
        <w:shd w:val="clear" w:color="auto" w:fill="auto"/>
        <w:spacing w:after="0" w:line="216" w:lineRule="exact"/>
        <w:ind w:left="100" w:right="80" w:firstLine="340"/>
        <w:jc w:val="both"/>
      </w:pPr>
      <w:r>
        <w:t>Разрывы сердечной мышцы и повреждения клапанов при жиз</w:t>
      </w:r>
      <w:r>
        <w:softHyphen/>
        <w:t xml:space="preserve">ни определяются значительно реже контузий миокарда. Е. </w:t>
      </w:r>
      <w:r>
        <w:rPr>
          <w:lang w:val="en-US"/>
        </w:rPr>
        <w:t xml:space="preserve">P. Bright </w:t>
      </w:r>
      <w:r>
        <w:t xml:space="preserve">и С. </w:t>
      </w:r>
      <w:r>
        <w:rPr>
          <w:lang w:val="en-US"/>
        </w:rPr>
        <w:t xml:space="preserve">S. Beck </w:t>
      </w:r>
      <w:r>
        <w:t>(1935) установили, что при разрыве сердца вследствие закрытой травмы только 30 больных из 152 про</w:t>
      </w:r>
      <w:r>
        <w:softHyphen/>
        <w:t>жили больше 30 мин.</w:t>
      </w:r>
    </w:p>
    <w:p w:rsidR="0098717A" w:rsidRDefault="00543B1D">
      <w:pPr>
        <w:pStyle w:val="70"/>
        <w:shd w:val="clear" w:color="auto" w:fill="auto"/>
        <w:spacing w:after="0" w:line="216" w:lineRule="exact"/>
        <w:ind w:left="100" w:right="80" w:firstLine="340"/>
        <w:jc w:val="both"/>
      </w:pPr>
      <w:r>
        <w:t>При современной организации службы станций скорой помо</w:t>
      </w:r>
      <w:r>
        <w:softHyphen/>
        <w:t xml:space="preserve">щи поступление в стационар таких пострадавших стало вполне реальным. V. </w:t>
      </w:r>
      <w:r>
        <w:rPr>
          <w:lang w:val="en-US"/>
        </w:rPr>
        <w:t xml:space="preserve">S. Markovchick </w:t>
      </w:r>
      <w:r>
        <w:t>и соавт. (1977) оперировали4 боль</w:t>
      </w:r>
      <w:r>
        <w:softHyphen/>
        <w:t xml:space="preserve">ных с острой травматической тампонадой сердца: выздоровели трое. </w:t>
      </w:r>
      <w:r>
        <w:rPr>
          <w:lang w:val="en-US"/>
        </w:rPr>
        <w:t xml:space="preserve">A. S. Kermond </w:t>
      </w:r>
      <w:r>
        <w:t>(1976) описал случай оперативного лечения разрыва перикарда с «выпадением» сердца, окончившийся выздо</w:t>
      </w:r>
      <w:r>
        <w:softHyphen/>
        <w:t>ровлением.</w:t>
      </w:r>
    </w:p>
    <w:p w:rsidR="0098717A" w:rsidRDefault="00543B1D">
      <w:pPr>
        <w:pStyle w:val="70"/>
        <w:shd w:val="clear" w:color="auto" w:fill="auto"/>
        <w:spacing w:after="0" w:line="216" w:lineRule="exact"/>
        <w:ind w:left="100" w:right="80" w:firstLine="340"/>
        <w:jc w:val="both"/>
      </w:pPr>
      <w:r>
        <w:t>Тщательное клиническое исследование все же дает возмож</w:t>
      </w:r>
      <w:r>
        <w:softHyphen/>
        <w:t>ность, несмотря на сложность симптоматики множественных травм органов груди, распознать или заподозрить повреждение сердца.</w:t>
      </w:r>
    </w:p>
    <w:p w:rsidR="0098717A" w:rsidRDefault="00543B1D">
      <w:pPr>
        <w:pStyle w:val="70"/>
        <w:shd w:val="clear" w:color="auto" w:fill="auto"/>
        <w:spacing w:after="0" w:line="216" w:lineRule="exact"/>
        <w:ind w:left="100" w:right="80" w:firstLine="340"/>
        <w:jc w:val="both"/>
      </w:pPr>
      <w:r>
        <w:t>Гипотензия, повышенное ЦВД, тахикардия, иногда парадок</w:t>
      </w:r>
      <w:r>
        <w:softHyphen/>
        <w:t xml:space="preserve">сальный пульс — триада симптомов, характерная для тампонады сердца </w:t>
      </w:r>
      <w:r>
        <w:rPr>
          <w:lang w:val="en-US"/>
        </w:rPr>
        <w:t xml:space="preserve">[Richardson J. D. et al., </w:t>
      </w:r>
      <w:r>
        <w:t>1977]. Необходимо, чтобы обсле</w:t>
      </w:r>
      <w:r>
        <w:softHyphen/>
        <w:t>дование проводилось не только комплексно, но и быстро; всякое необоснованное промедление может стать роковым.</w:t>
      </w:r>
    </w:p>
    <w:p w:rsidR="0098717A" w:rsidRDefault="00543B1D">
      <w:pPr>
        <w:pStyle w:val="70"/>
        <w:shd w:val="clear" w:color="auto" w:fill="auto"/>
        <w:spacing w:after="0" w:line="216" w:lineRule="exact"/>
        <w:ind w:left="100" w:right="80" w:firstLine="340"/>
        <w:jc w:val="both"/>
      </w:pPr>
      <w:r>
        <w:t>Приводим наше наблюдение, отражающее возможные в подоб</w:t>
      </w:r>
      <w:r>
        <w:softHyphen/>
        <w:t>ной ситуации просмотры и упущения.</w:t>
      </w:r>
    </w:p>
    <w:p w:rsidR="0098717A" w:rsidRDefault="00543B1D">
      <w:pPr>
        <w:pStyle w:val="40"/>
        <w:shd w:val="clear" w:color="auto" w:fill="auto"/>
        <w:spacing w:line="168" w:lineRule="exact"/>
        <w:ind w:left="100" w:right="80" w:firstLine="340"/>
        <w:jc w:val="both"/>
      </w:pPr>
      <w:r>
        <w:rPr>
          <w:rStyle w:val="4d"/>
        </w:rPr>
        <w:t>Мужчина 23 лет во время аварии получил сильный внезапный удар в грудь, потерял сознание. Доставлен в тяжелом состоянии. Резкая блед</w:t>
      </w:r>
      <w:r>
        <w:rPr>
          <w:rStyle w:val="4d"/>
        </w:rPr>
        <w:softHyphen/>
        <w:t>ность, пульс 120—130 в минуту, ритмичный, АД 110/65 мм рт. ст., обильное кровохарканье. Дыхание поверхностное, 28 в минуту. Левая половина груди деформирована, определяются переломы II—IV ребер по парастернальной и переднеподмышечной линиям: этот участок грудной стенки флотирует при дыхании. Обширная подкожная эмфизема. Тоны сердца едва уловимы. Перелом правого бедра в нижней трети. Проведены левосторонняя ваго- симпатическая и паравертебральная блокады от второго до шестого меж- реберья, анестезия мест переломов, в том числе перелома бедра.</w:t>
      </w:r>
    </w:p>
    <w:p w:rsidR="0098717A" w:rsidRDefault="00543B1D">
      <w:pPr>
        <w:pStyle w:val="40"/>
        <w:shd w:val="clear" w:color="auto" w:fill="auto"/>
        <w:spacing w:line="168" w:lineRule="exact"/>
        <w:ind w:left="100" w:right="80" w:firstLine="340"/>
        <w:jc w:val="both"/>
      </w:pPr>
      <w:r>
        <w:rPr>
          <w:rStyle w:val="4d"/>
        </w:rPr>
        <w:t>Через 2 ч состояние ухудшилось, появились одышка, удушье. Цианоз лица, пальцев усилился, отмечалось набухание вен шеи, подкожная эмфи</w:t>
      </w:r>
      <w:r>
        <w:rPr>
          <w:rStyle w:val="4d"/>
        </w:rPr>
        <w:softHyphen/>
        <w:t>зема распространилась на брюшную стенку, мошонку. Пульс стал арит</w:t>
      </w:r>
      <w:r>
        <w:rPr>
          <w:rStyle w:val="4d"/>
        </w:rPr>
        <w:softHyphen/>
        <w:t>мичным, АД 90/70 мм рт. ст. Рентгенологически установлен гемопневмото- ракс слева; легкое спавшееся, средостение смещено вправо.</w:t>
      </w:r>
    </w:p>
    <w:p w:rsidR="0098717A" w:rsidRDefault="00543B1D">
      <w:pPr>
        <w:pStyle w:val="40"/>
        <w:shd w:val="clear" w:color="auto" w:fill="auto"/>
        <w:spacing w:after="89" w:line="168" w:lineRule="exact"/>
        <w:ind w:left="60" w:right="60"/>
        <w:jc w:val="both"/>
      </w:pPr>
      <w:r>
        <w:rPr>
          <w:rStyle w:val="4d"/>
        </w:rPr>
        <w:t>В плевральную полость через второе и шестое межреберье введено два дренажа, установлена активная аспирация. Воздух поступает беспрерыв</w:t>
      </w:r>
      <w:r>
        <w:rPr>
          <w:rStyle w:val="4d"/>
        </w:rPr>
        <w:softHyphen/>
        <w:t xml:space="preserve">но. Состояние не улучшается. Произведена трахеостомия. Из дыхательных путей удалено много слизи, кровяных сгустков. Больной </w:t>
      </w:r>
      <w:r>
        <w:rPr>
          <w:rStyle w:val="4d"/>
        </w:rPr>
        <w:lastRenderedPageBreak/>
        <w:t>беспокоен, ме</w:t>
      </w:r>
      <w:r>
        <w:rPr>
          <w:rStyle w:val="4d"/>
        </w:rPr>
        <w:softHyphen/>
        <w:t>чется, жалуется на удушье. Резкий цианоз, лицо одутловатое, вены шеи набухшие. Пульс аритмичный, АД определить не удается. Тоны сердца не слышны. Заподозрена тампонада сердца. При пункции перикарда по Мар- 4&gt;ану получена алая кровь. Торакотомия выполнена через 7 ч после поступ</w:t>
      </w:r>
      <w:r>
        <w:rPr>
          <w:rStyle w:val="4d"/>
        </w:rPr>
        <w:softHyphen/>
        <w:t>ления. В плевральной полости около 500 мл крови и сгустков. Легкое спавшееся, перикард силвно напряжен. Продолвнвш разрезом перикард вскрвп, ввщелилосв около 300 мл жидкой крови, удален болвшой сгусток крови, окутв1вавший основание сердца сзади. Сердце не сокращается. Пря</w:t>
      </w:r>
      <w:r>
        <w:rPr>
          <w:rStyle w:val="4d"/>
        </w:rPr>
        <w:softHyphen/>
        <w:t>мой массаж продолжался до восстановления ритмичнвк сокращений. Об</w:t>
      </w:r>
      <w:r>
        <w:rPr>
          <w:rStyle w:val="4d"/>
        </w:rPr>
        <w:softHyphen/>
        <w:t>наружен разрв1в правого ушка (диаметром 0,8 см), прикрвггвш сгустком крови. Наложен шов-держалка, сгусток удален и предсердие ушито аппа</w:t>
      </w:r>
      <w:r>
        <w:rPr>
          <w:rStyle w:val="4d"/>
        </w:rPr>
        <w:softHyphen/>
        <w:t>ратом УКЛ-60. Излившаяся кровв реинфузирована. Еще дваждв1 наступала остановка сердца. В течение операции проводилосв нагнетание крови в артерии. Левое легкое не расправляется — воздух поступает через рану верхней доли и левого главного бронха, которую зашитв не успели. Болв» ной умер через 50 мин после начала операции.</w:t>
      </w:r>
    </w:p>
    <w:p w:rsidR="0098717A" w:rsidRDefault="00543B1D">
      <w:pPr>
        <w:pStyle w:val="70"/>
        <w:shd w:val="clear" w:color="auto" w:fill="auto"/>
        <w:spacing w:after="0" w:line="206" w:lineRule="exact"/>
        <w:ind w:left="60" w:right="60" w:firstLine="300"/>
        <w:jc w:val="both"/>
      </w:pPr>
      <w:r>
        <w:t>У данного больного повреждение сердца не было своевременно распознано. Тампонада сердца маскировалась напряженным гемо- ппевмотораксом.</w:t>
      </w:r>
    </w:p>
    <w:p w:rsidR="0098717A" w:rsidRDefault="00543B1D">
      <w:pPr>
        <w:pStyle w:val="70"/>
        <w:shd w:val="clear" w:color="auto" w:fill="auto"/>
        <w:spacing w:after="229" w:line="206" w:lineRule="exact"/>
        <w:ind w:left="60" w:right="60" w:firstLine="300"/>
        <w:jc w:val="both"/>
      </w:pPr>
      <w:r>
        <w:t xml:space="preserve">Тампонада сердца обычно возникает при разрыве его стенки пли перикарда. Однако </w:t>
      </w:r>
      <w:r>
        <w:rPr>
          <w:lang w:val="en-US"/>
        </w:rPr>
        <w:t xml:space="preserve">W. Glinz </w:t>
      </w:r>
      <w:r>
        <w:t xml:space="preserve">и Н. </w:t>
      </w:r>
      <w:r>
        <w:rPr>
          <w:lang w:val="en-US"/>
        </w:rPr>
        <w:t xml:space="preserve">U. Buff </w:t>
      </w:r>
      <w:r>
        <w:t>(1976) описывают случай тампонады (выпотом в полости перикарда) при ушибе сердца, наступившей через 9 дней после травмы. Поэтому за боль</w:t>
      </w:r>
      <w:r>
        <w:softHyphen/>
        <w:t>ным с ушибом сердца необходимо тщательное наблюдение с обя</w:t>
      </w:r>
      <w:r>
        <w:softHyphen/>
        <w:t>зательным электрокардиографическим и рентгенологическим кон</w:t>
      </w:r>
      <w:r>
        <w:softHyphen/>
        <w:t>тролем, а в диагностически сложной ситуации следует прибегать к пункции перикарда.</w:t>
      </w:r>
    </w:p>
    <w:p w:rsidR="0098717A" w:rsidRDefault="00543B1D">
      <w:pPr>
        <w:pStyle w:val="122"/>
        <w:keepNext/>
        <w:keepLines/>
        <w:shd w:val="clear" w:color="auto" w:fill="auto"/>
        <w:spacing w:before="0" w:after="132"/>
        <w:ind w:right="20"/>
      </w:pPr>
      <w:bookmarkStart w:id="3" w:name="bookmark3"/>
      <w:r>
        <w:rPr>
          <w:rStyle w:val="123"/>
        </w:rPr>
        <w:t>Лечение закрытых повреждений сердца и перикарда</w:t>
      </w:r>
      <w:bookmarkEnd w:id="3"/>
    </w:p>
    <w:p w:rsidR="0098717A" w:rsidRDefault="00543B1D">
      <w:pPr>
        <w:pStyle w:val="70"/>
        <w:shd w:val="clear" w:color="auto" w:fill="auto"/>
        <w:spacing w:after="0" w:line="206" w:lineRule="exact"/>
        <w:ind w:left="60" w:right="60" w:firstLine="300"/>
        <w:jc w:val="both"/>
      </w:pPr>
      <w:r>
        <w:t>Лечение при ушибе миокарда сходно с лечением коронарной недостаточности или инфаркта миокарда. В зависимости от тяже</w:t>
      </w:r>
      <w:r>
        <w:softHyphen/>
        <w:t>сти состояния 2—3 нед выдерживается постельный режим. Необ</w:t>
      </w:r>
      <w:r>
        <w:softHyphen/>
        <w:t>ходимо тщательно следить за туалетом дыхательных путей и до</w:t>
      </w:r>
      <w:r>
        <w:softHyphen/>
        <w:t>статочной оксигенацией; назначаются седативные и болеутоляю</w:t>
      </w:r>
      <w:r>
        <w:softHyphen/>
        <w:t>щие средства. При сердечной недостаточности рекомендуются препараты дигиталиса и диуретики, а при аритмии — новокаина- мид, изоптин и по показаниям — электродефибрилляция. Введение жидкостей внутривенно должно быть строго ограниченным, мед</w:t>
      </w:r>
      <w:r>
        <w:softHyphen/>
        <w:t>ленным (не более 40 капель в минуту).</w:t>
      </w:r>
    </w:p>
    <w:p w:rsidR="0098717A" w:rsidRDefault="00543B1D">
      <w:pPr>
        <w:pStyle w:val="70"/>
        <w:shd w:val="clear" w:color="auto" w:fill="auto"/>
        <w:spacing w:after="147" w:line="202" w:lineRule="exact"/>
        <w:ind w:left="60" w:right="60" w:firstLine="300"/>
        <w:jc w:val="both"/>
      </w:pPr>
      <w:r>
        <w:t>Мы наблюдали 2 больных с ушибами сердца, у которых через несколько дней после травмы были выявлены нарушения ритма. Редкость такого рода травм, особенность клинической картины, проявившейся в развитии стойкой аритмии, и ликвидация ее с по</w:t>
      </w:r>
      <w:r>
        <w:softHyphen/>
        <w:t>мощью электрической деполяризации представляют интерес для хирургов.</w:t>
      </w:r>
    </w:p>
    <w:p w:rsidR="0098717A" w:rsidRDefault="00543B1D">
      <w:pPr>
        <w:pStyle w:val="40"/>
        <w:shd w:val="clear" w:color="auto" w:fill="auto"/>
        <w:spacing w:line="168" w:lineRule="exact"/>
        <w:ind w:left="60" w:right="60" w:firstLine="300"/>
        <w:jc w:val="both"/>
      </w:pPr>
      <w:r>
        <w:rPr>
          <w:rStyle w:val="4e"/>
        </w:rPr>
        <w:t>Болвной</w:t>
      </w:r>
      <w:r>
        <w:rPr>
          <w:rStyle w:val="4d"/>
        </w:rPr>
        <w:t xml:space="preserve"> Ш., 23 лет, упал на болвшой скорости с мотоцикла. В участ</w:t>
      </w:r>
      <w:r>
        <w:rPr>
          <w:rStyle w:val="4d"/>
        </w:rPr>
        <w:softHyphen/>
        <w:t>ковой болвнице диагностирован ушиб груди и перелом левой ключицвт Наложена фиксирующая повязка, ввшисан на амбулаторное лечение.</w:t>
      </w:r>
    </w:p>
    <w:p w:rsidR="0098717A" w:rsidRDefault="00543B1D">
      <w:pPr>
        <w:pStyle w:val="40"/>
        <w:shd w:val="clear" w:color="auto" w:fill="auto"/>
        <w:spacing w:line="168" w:lineRule="exact"/>
        <w:ind w:left="60" w:right="60" w:firstLine="300"/>
        <w:jc w:val="both"/>
      </w:pPr>
      <w:r>
        <w:rPr>
          <w:rStyle w:val="4d"/>
        </w:rPr>
        <w:t>Через 9 дней появилисв одвппка и сердцебиение. Болвной обратился в болвницу по месту жителвства и толвко через 20 дней после травмв1 бвш госпитализирован. На ЭКГ ввшвлено трепетание предсердий. Медикамен</w:t>
      </w:r>
      <w:r>
        <w:rPr>
          <w:rStyle w:val="4d"/>
        </w:rPr>
        <w:softHyphen/>
        <w:t>тозное лечение в течение 3 дней не дало эффекта, и болвного направили в областную болвницу. При поступлении состояние средней тяжести. Пос</w:t>
      </w:r>
      <w:r>
        <w:rPr>
          <w:rStyle w:val="4d"/>
        </w:rPr>
        <w:softHyphen/>
      </w:r>
      <w:r>
        <w:rPr>
          <w:rStyle w:val="4d"/>
        </w:rPr>
        <w:br w:type="page"/>
      </w:r>
      <w:r>
        <w:rPr>
          <w:rStyle w:val="4d"/>
        </w:rPr>
        <w:lastRenderedPageBreak/>
        <w:t>ле незначительной физической нагрузки возникают одышка и сердцебиение с неприятнвши ощущениями в области серд</w:t>
      </w:r>
      <w:r>
        <w:rPr>
          <w:rStyle w:val="4d"/>
        </w:rPr>
        <w:softHyphen/>
        <w:t>ца. АД 110/70 мм рт. ст., пульс 76 в минуту. Границв1 относи- телвной тупости сердца в пре</w:t>
      </w:r>
      <w:r>
        <w:rPr>
          <w:rStyle w:val="4d"/>
        </w:rPr>
        <w:softHyphen/>
        <w:t>делах нормвг</w:t>
      </w:r>
      <w:r>
        <w:rPr>
          <w:rStyle w:val="47pt6"/>
        </w:rPr>
        <w:t xml:space="preserve"> Tohbi</w:t>
      </w:r>
      <w:r>
        <w:rPr>
          <w:rStyle w:val="4d"/>
          <w:lang w:val="en-US"/>
        </w:rPr>
        <w:t xml:space="preserve"> </w:t>
      </w:r>
      <w:r>
        <w:rPr>
          <w:rStyle w:val="4d"/>
        </w:rPr>
        <w:t>сердца приглушенв1, систолический шум на верхушке. Двкание везикулярное. Живот мягкий. Рис. 26. ЭКГ болвного с закрвггой травмой безболезненнвш. Печенв не сердца до</w:t>
      </w:r>
      <w:r>
        <w:rPr>
          <w:rStyle w:val="49pt1pt"/>
        </w:rPr>
        <w:t xml:space="preserve"> (А)</w:t>
      </w:r>
      <w:r>
        <w:rPr>
          <w:rStyle w:val="4d"/>
        </w:rPr>
        <w:t xml:space="preserve"> и после</w:t>
      </w:r>
      <w:r>
        <w:rPr>
          <w:rStyle w:val="49pt1pt"/>
        </w:rPr>
        <w:t xml:space="preserve"> (Б)</w:t>
      </w:r>
      <w:r>
        <w:rPr>
          <w:rStyle w:val="4d"/>
        </w:rPr>
        <w:t xml:space="preserve"> электрической увеличена. Периферических</w:t>
      </w:r>
      <w:r>
        <w:rPr>
          <w:rStyle w:val="4d"/>
        </w:rPr>
        <w:tab/>
        <w:t>деполяризации,</w:t>
      </w:r>
    </w:p>
    <w:p w:rsidR="0098717A" w:rsidRDefault="00543B1D">
      <w:pPr>
        <w:pStyle w:val="40"/>
        <w:shd w:val="clear" w:color="auto" w:fill="auto"/>
        <w:spacing w:line="168" w:lineRule="exact"/>
        <w:ind w:left="100" w:right="4020"/>
      </w:pPr>
      <w:r>
        <w:rPr>
          <w:rStyle w:val="4d"/>
        </w:rPr>
        <w:t>отеков нет. На ЭКГ трепетание предсердий с некоординиро-</w:t>
      </w:r>
    </w:p>
    <w:p w:rsidR="0098717A" w:rsidRDefault="00543B1D">
      <w:pPr>
        <w:pStyle w:val="40"/>
        <w:shd w:val="clear" w:color="auto" w:fill="auto"/>
        <w:spacing w:line="168" w:lineRule="exact"/>
        <w:ind w:left="100" w:right="60"/>
        <w:jc w:val="both"/>
      </w:pPr>
      <w:r>
        <w:rPr>
          <w:rStyle w:val="4d"/>
        </w:rPr>
        <w:t xml:space="preserve">ваннвш проведением импулвсов на желудочки в соотношении 4:1 (рис.26). С учетом стойкого расстройства ритма, неэффективности медикаментозной терапии (панангин, лидокаин, изоптин, индерал) болвному под внутривен- </w:t>
      </w:r>
      <w:r>
        <w:rPr>
          <w:rStyle w:val="47pt6"/>
        </w:rPr>
        <w:t>hbim</w:t>
      </w:r>
      <w:r>
        <w:rPr>
          <w:rStyle w:val="4d"/>
          <w:lang w:val="en-US"/>
        </w:rPr>
        <w:t xml:space="preserve"> </w:t>
      </w:r>
      <w:r>
        <w:rPr>
          <w:rStyle w:val="4d"/>
        </w:rPr>
        <w:t>наркозом бвша произведена электрическая деполяризация одиночнвш несинхронизированнвш разрядом 5,5 кВ, после чего восстановился синусо- ввш ритм (см. рис. 26).</w:t>
      </w:r>
    </w:p>
    <w:p w:rsidR="0098717A" w:rsidRDefault="00543B1D">
      <w:pPr>
        <w:pStyle w:val="40"/>
        <w:shd w:val="clear" w:color="auto" w:fill="auto"/>
        <w:spacing w:line="197" w:lineRule="exact"/>
        <w:ind w:left="100" w:right="60" w:firstLine="360"/>
        <w:jc w:val="both"/>
      </w:pPr>
      <w:r>
        <w:rPr>
          <w:rStyle w:val="4d"/>
        </w:rPr>
        <w:t>Через 9 дней болвной ввшисан. Осмотрен спустя 2 года — жалоб нет. На ЭКГ патологии не ввшвлено.</w:t>
      </w:r>
    </w:p>
    <w:p w:rsidR="0098717A" w:rsidRDefault="00543B1D">
      <w:pPr>
        <w:pStyle w:val="40"/>
        <w:shd w:val="clear" w:color="auto" w:fill="auto"/>
        <w:spacing w:line="173" w:lineRule="exact"/>
        <w:ind w:left="100" w:right="60" w:firstLine="360"/>
        <w:jc w:val="both"/>
      </w:pPr>
      <w:r>
        <w:rPr>
          <w:rStyle w:val="4e"/>
        </w:rPr>
        <w:t>Болвной</w:t>
      </w:r>
      <w:r>
        <w:rPr>
          <w:rStyle w:val="4d"/>
        </w:rPr>
        <w:t xml:space="preserve"> Г., 42 лет, попал в автокатастрофу и в бессознателвном со</w:t>
      </w:r>
      <w:r>
        <w:rPr>
          <w:rStyle w:val="4d"/>
        </w:rPr>
        <w:softHyphen/>
        <w:t>стоянии госпитализирован в ближайшую районную болвницу с диагнозом ушиба мозга. Проводиласв дегидратационная и симптоматическая терапия. Сознание восстановилосв на 2-й денв. Несмотря на отсутствие очаговой и общемозговой неврологической симптоматики, состояние пострадавшего оставалосв тяжелвш: беспокоили боли в области сердца, приступв1 сердце</w:t>
      </w:r>
      <w:r>
        <w:rPr>
          <w:rStyle w:val="4d"/>
        </w:rPr>
        <w:softHyphen/>
        <w:t>биения и одвппка. На 9-й денв после травмв1 болвного перевели в нейрохи</w:t>
      </w:r>
      <w:r>
        <w:rPr>
          <w:rStyle w:val="4d"/>
        </w:rPr>
        <w:softHyphen/>
        <w:t>рургическое отделение областной клинической болвницвг</w:t>
      </w:r>
    </w:p>
    <w:p w:rsidR="0098717A" w:rsidRDefault="00543B1D">
      <w:pPr>
        <w:pStyle w:val="40"/>
        <w:shd w:val="clear" w:color="auto" w:fill="auto"/>
        <w:spacing w:after="130" w:line="173" w:lineRule="exact"/>
        <w:ind w:left="100" w:right="60" w:firstLine="360"/>
        <w:jc w:val="both"/>
      </w:pPr>
      <w:r>
        <w:rPr>
          <w:rStyle w:val="4d"/>
        </w:rPr>
        <w:t>При поступлении кожнв1е покровв1 бледнвю с землиствш оттенком, цианоз губ. Двкание везикулярное. АД 120/70 мм рт. ст. Пулвс 160 в ми</w:t>
      </w:r>
      <w:r>
        <w:rPr>
          <w:rStyle w:val="4d"/>
        </w:rPr>
        <w:softHyphen/>
        <w:t>нуту, ритмичный. Живот мягкий, печенв не увеличена. На ЭКГ пароксиз- малвная тахикардия с ортоградной атриовентрикулярной блокадой в соот</w:t>
      </w:r>
      <w:r>
        <w:rPr>
          <w:rStyle w:val="4d"/>
        </w:rPr>
        <w:softHyphen/>
        <w:t>ношении 2 : 1. Частота сокращений предсердий 332 в минуту, желудочков — 166 в минуту. Ишемия субэпикардиалвной зонвг Не исключается повреж</w:t>
      </w:r>
      <w:r>
        <w:rPr>
          <w:rStyle w:val="4d"/>
        </w:rPr>
        <w:softHyphen/>
        <w:t>дение боковой стенки левого желудочка. Диагноз: острая черепно-мозговая травма, ушиб сердца с нарушением ритма. Назначена противоаритмпческая терапия: капелвное внутривенное введение 300 мл 10% раствора глюкозв1, 20 ЕД инсулина, 40 мл 10% раствора хлорида калия, 10 мг обзидана, 0,5 мл 0,05% раствора строфантина и 100 мг кокарбоксилазв1—1 раз в денв, изоп</w:t>
      </w:r>
      <w:r>
        <w:rPr>
          <w:rStyle w:val="4d"/>
        </w:rPr>
        <w:softHyphen/>
        <w:t>тин по 40 мг 3 раза в денв, коргормон 1 мл внутримвппечно. Через 2 дня боли в области сердца усилилисв, появилисв признаки перегрузки левого желудочка. Под внутривеннвш сомбревиноввш наркозом на фоне капелв- ного введения поляризационной смеси произведена электродеполяризация сердца одиночнвш импулвсом 4,5 кВ. Сразу же восстановился синусоввш ритм. Прекратилосв сердцебиение, исчезли боли в области сердца и одвпп</w:t>
      </w:r>
      <w:r>
        <w:rPr>
          <w:rStyle w:val="4d"/>
        </w:rPr>
        <w:softHyphen/>
        <w:t>ка. Продолжена терапия противоаритмическими средствами. Ввюдоров- ление.</w:t>
      </w:r>
    </w:p>
    <w:p w:rsidR="0098717A" w:rsidRDefault="00543B1D">
      <w:pPr>
        <w:pStyle w:val="9"/>
        <w:shd w:val="clear" w:color="auto" w:fill="auto"/>
        <w:spacing w:line="235" w:lineRule="exact"/>
        <w:ind w:left="100" w:right="60" w:firstLine="360"/>
      </w:pPr>
      <w:r>
        <w:rPr>
          <w:rStyle w:val="68"/>
        </w:rPr>
        <w:t>К. И. Мышкин и соавт. (1971) рекомендуют при ушибах серд</w:t>
      </w:r>
      <w:r>
        <w:rPr>
          <w:rStyle w:val="68"/>
        </w:rPr>
        <w:softHyphen/>
        <w:t>ца у больных пожилого возраста со склонностью к гиперкоагуля</w:t>
      </w:r>
      <w:r>
        <w:rPr>
          <w:rStyle w:val="68"/>
        </w:rPr>
        <w:softHyphen/>
        <w:t>ции антикоагулянтную терапию.</w:t>
      </w:r>
    </w:p>
    <w:p w:rsidR="0098717A" w:rsidRDefault="006710F6">
      <w:pPr>
        <w:framePr w:w="3701" w:h="518" w:hSpace="102" w:wrap="around" w:hAnchor="margin" w:x="2170" w:y="84"/>
        <w:jc w:val="center"/>
        <w:rPr>
          <w:sz w:val="0"/>
          <w:szCs w:val="0"/>
        </w:rPr>
      </w:pPr>
      <w:r>
        <w:pict>
          <v:shape id="_x0000_i1067" type="#_x0000_t75" style="width:184.65pt;height:25.55pt">
            <v:imagedata r:id="rId182" r:href="rId183"/>
          </v:shape>
        </w:pict>
      </w:r>
    </w:p>
    <w:p w:rsidR="0098717A" w:rsidRDefault="00543B1D">
      <w:pPr>
        <w:pStyle w:val="9"/>
        <w:shd w:val="clear" w:color="auto" w:fill="auto"/>
        <w:spacing w:line="235" w:lineRule="exact"/>
        <w:ind w:left="100" w:right="60" w:firstLine="360"/>
      </w:pPr>
      <w:r>
        <w:rPr>
          <w:rStyle w:val="68"/>
        </w:rPr>
        <w:t>При разрывах мышечной стенки сердца требуется быстрое вмешательство с целью остановки кровотечения, предупреждения тампонады.</w:t>
      </w:r>
      <w:r>
        <w:br w:type="page"/>
      </w:r>
    </w:p>
    <w:p w:rsidR="0098717A" w:rsidRDefault="00543B1D">
      <w:pPr>
        <w:pStyle w:val="70"/>
        <w:shd w:val="clear" w:color="auto" w:fill="auto"/>
        <w:spacing w:after="0" w:line="206" w:lineRule="exact"/>
        <w:ind w:left="80" w:right="80" w:firstLine="340"/>
        <w:jc w:val="both"/>
      </w:pPr>
      <w:r>
        <w:lastRenderedPageBreak/>
        <w:t>Показаниями к операции являются: 1) гемоперикардит, под</w:t>
      </w:r>
      <w:r>
        <w:softHyphen/>
        <w:t>твержденный клинически, рентгенологически или пункцией; 2) тампонада сердца; 3) большой нарастающий гемоторакс.</w:t>
      </w:r>
    </w:p>
    <w:p w:rsidR="0098717A" w:rsidRDefault="00543B1D">
      <w:pPr>
        <w:pStyle w:val="70"/>
        <w:shd w:val="clear" w:color="auto" w:fill="auto"/>
        <w:spacing w:after="0" w:line="206" w:lineRule="exact"/>
        <w:ind w:left="80" w:right="80" w:firstLine="340"/>
        <w:jc w:val="both"/>
      </w:pPr>
      <w:r>
        <w:t>Решаясь на оперативное вмешательство, целесообразно пред</w:t>
      </w:r>
      <w:r>
        <w:softHyphen/>
        <w:t>варительно прибегнуть к пункции перикарда. Этот сравнительно простой прием нередко в кратчайший срок может разрешить все тактические сомнения. Кроме того, аспирация крови из полости перикарда является и лечебным мероприятием, позволяющим временно уменьшить тампонаду сердца, улучшить кровоток и вы</w:t>
      </w:r>
      <w:r>
        <w:softHyphen/>
        <w:t>играть время для торакотомии.</w:t>
      </w:r>
    </w:p>
    <w:p w:rsidR="0098717A" w:rsidRDefault="00543B1D">
      <w:pPr>
        <w:pStyle w:val="70"/>
        <w:shd w:val="clear" w:color="auto" w:fill="auto"/>
        <w:spacing w:after="75" w:line="187" w:lineRule="exact"/>
        <w:ind w:left="80" w:right="80" w:firstLine="340"/>
        <w:jc w:val="both"/>
      </w:pPr>
      <w:r>
        <w:t>Нередко травмы сердца обнаруживаются только во время торакотомии, предпринимаемой по поводу повреждений других органов груди.</w:t>
      </w:r>
    </w:p>
    <w:p w:rsidR="0098717A" w:rsidRDefault="00543B1D">
      <w:pPr>
        <w:pStyle w:val="40"/>
        <w:shd w:val="clear" w:color="auto" w:fill="auto"/>
        <w:spacing w:after="149" w:line="168" w:lineRule="exact"/>
        <w:ind w:left="80" w:right="80" w:firstLine="340"/>
        <w:jc w:val="both"/>
      </w:pPr>
      <w:r>
        <w:rPr>
          <w:rStyle w:val="4d"/>
        </w:rPr>
        <w:t>Больной 20 лет доставлен через 40 мин после падения с 5-го этажа. •Состояние крайне тяжелое. Сознание затемнено. Пульс с трудом улавли</w:t>
      </w:r>
      <w:r>
        <w:rPr>
          <w:rStyle w:val="4d"/>
        </w:rPr>
        <w:softHyphen/>
        <w:t>вается на сонных артериях. АД не определяется. Дыхание редкое, хриплое, прерывистое. В левой теменной области припухлость, на лице несколько ушибленных ран. Переломы левого плеча, предплечья, голени. Левая по</w:t>
      </w:r>
      <w:r>
        <w:rPr>
          <w:rStyle w:val="4d"/>
        </w:rPr>
        <w:softHyphen/>
        <w:t>ловина груди отстает при дыхании, при перкусии определяется тупость от II ребра книзу. Сердце смещено вправо. Тоны сердца не слышны. Произ</w:t>
      </w:r>
      <w:r>
        <w:rPr>
          <w:rStyle w:val="4d"/>
        </w:rPr>
        <w:softHyphen/>
        <w:t>ведена интубация. Из трахеи удалено значительное количество вязкой кровянистой мокроты. Нагнетание крови через правую лучевую артерию и внутривенно. Срочная торакотомия по шестому межреберью. В плевраль</w:t>
      </w:r>
      <w:r>
        <w:rPr>
          <w:rStyle w:val="4d"/>
        </w:rPr>
        <w:softHyphen/>
        <w:t>ной полости большое количество крови, которую реинфузировали. Здесь же обнаружены желудок, петли поперечной ободочной и тонкой кишки, сальник, проникшие через разрыв диафрагмы длиной около 20 см. Брюш</w:t>
      </w:r>
      <w:r>
        <w:rPr>
          <w:rStyle w:val="4d"/>
        </w:rPr>
        <w:softHyphen/>
        <w:t>ные органы вправлены. Легкое спавшееся. Имеется продольный разрыв перикарда, в котором плотно ущемлена верхушка сердца. Сердце сокра</w:t>
      </w:r>
      <w:r>
        <w:rPr>
          <w:rStyle w:val="4d"/>
        </w:rPr>
        <w:softHyphen/>
        <w:t>щается медленно и вяло. Рана перикарда расширена, сердце вправлено; после кратковременного массажа сокращения его стали более мощными. В мышце левого желудочка кровоизлияние размером 3X5 см, эпикард на этом участке осаднен. Наложены редкие швы на перикард. Почти вся нижняя доля легкого темно-красного цвета, уплотнена, с множественными разрывами. Поврежденным оказался бронх нижней доли. Произведена лобэктомия. Брюшная полость вскрыта продлением разреза по средней линии до пупка. Собрано и реинфузировано 1200 мл крови. Звездчатый раз</w:t>
      </w:r>
      <w:r>
        <w:rPr>
          <w:rStyle w:val="4d"/>
        </w:rPr>
        <w:softHyphen/>
        <w:t>рыв селезенки, идущий через ее ворота, потребовал спленэктомии. Нало</w:t>
      </w:r>
      <w:r>
        <w:rPr>
          <w:rStyle w:val="4d"/>
        </w:rPr>
        <w:softHyphen/>
        <w:t>жены узловые шелковые швы на рану диафрагмы. Плевральная полость дренирована. Операционная рана зашита наглухо. Наложена трахеостома. Послеоперационный период протекал тяжело. Больной пришел в сознание через 6 сут после травмы. Спустя 2 нед произведен остеосинтез костей ко</w:t>
      </w:r>
      <w:r>
        <w:rPr>
          <w:rStyle w:val="4d"/>
        </w:rPr>
        <w:softHyphen/>
        <w:t>нечностей. Последовало выздоровление.</w:t>
      </w:r>
    </w:p>
    <w:p w:rsidR="0098717A" w:rsidRDefault="00543B1D">
      <w:pPr>
        <w:pStyle w:val="70"/>
        <w:shd w:val="clear" w:color="auto" w:fill="auto"/>
        <w:spacing w:after="0" w:line="206" w:lineRule="exact"/>
        <w:ind w:left="80" w:right="80" w:firstLine="340"/>
        <w:jc w:val="both"/>
      </w:pPr>
      <w:r>
        <w:t>Из 15 оперированных контузионные повреждения сердца об</w:t>
      </w:r>
      <w:r>
        <w:softHyphen/>
        <w:t>наружены у 4 (умерло 3), разрывы миокарда — у 11 (умерло 5). Разрывы были сквозными у 9 человек. Приведенные данные сви</w:t>
      </w:r>
      <w:r>
        <w:softHyphen/>
        <w:t>детельствуют о том, что исход при закрытой травме сердца в зна</w:t>
      </w:r>
      <w:r>
        <w:softHyphen/>
        <w:t>чительной мере зависит еще и от тяжести сопутствующих повреж</w:t>
      </w:r>
      <w:r>
        <w:softHyphen/>
        <w:t>дений других органов груди. В табл. 12 представлены сведения о сочетанных травмах сердца.</w:t>
      </w:r>
    </w:p>
    <w:p w:rsidR="0098717A" w:rsidRDefault="00543B1D">
      <w:pPr>
        <w:pStyle w:val="70"/>
        <w:shd w:val="clear" w:color="auto" w:fill="auto"/>
        <w:spacing w:after="0" w:line="187" w:lineRule="exact"/>
        <w:ind w:left="80" w:right="80" w:firstLine="340"/>
        <w:jc w:val="both"/>
      </w:pPr>
      <w:r>
        <w:t>Общие сведения об исходах при травме сердца в зависимости от тяжести его повреждений приведены в табл. 13.</w:t>
      </w:r>
    </w:p>
    <w:p w:rsidR="0098717A" w:rsidRDefault="00543B1D">
      <w:pPr>
        <w:pStyle w:val="70"/>
        <w:shd w:val="clear" w:color="auto" w:fill="auto"/>
        <w:spacing w:after="0" w:line="206" w:lineRule="exact"/>
        <w:ind w:left="80" w:right="80" w:firstLine="340"/>
        <w:jc w:val="both"/>
      </w:pPr>
      <w:r>
        <w:t>У 19 из 63 умерших причиной смерти были тампонада сердца я кровотечение, 9 человек умерли вследствие острой сердечной</w:t>
      </w:r>
    </w:p>
    <w:p w:rsidR="0098717A" w:rsidRDefault="00543B1D">
      <w:pPr>
        <w:pStyle w:val="ac"/>
        <w:framePr w:wrap="notBeside" w:vAnchor="text" w:hAnchor="text" w:xAlign="center" w:y="1"/>
        <w:shd w:val="clear" w:color="auto" w:fill="auto"/>
        <w:spacing w:line="180" w:lineRule="exact"/>
      </w:pPr>
      <w:r>
        <w:rPr>
          <w:rStyle w:val="9pt"/>
        </w:rPr>
        <w:lastRenderedPageBreak/>
        <w:t>Таблица 12.</w:t>
      </w:r>
      <w:r>
        <w:rPr>
          <w:rStyle w:val="af8"/>
        </w:rPr>
        <w:t xml:space="preserve"> Сочетанные повреждения сердца</w:t>
      </w:r>
    </w:p>
    <w:tbl>
      <w:tblPr>
        <w:tblW w:w="0" w:type="auto"/>
        <w:jc w:val="center"/>
        <w:tblLayout w:type="fixed"/>
        <w:tblCellMar>
          <w:left w:w="10" w:type="dxa"/>
          <w:right w:w="10" w:type="dxa"/>
        </w:tblCellMar>
        <w:tblLook w:val="0000"/>
      </w:tblPr>
      <w:tblGrid>
        <w:gridCol w:w="2746"/>
        <w:gridCol w:w="557"/>
        <w:gridCol w:w="552"/>
        <w:gridCol w:w="571"/>
      </w:tblGrid>
      <w:tr w:rsidR="0098717A">
        <w:trPr>
          <w:trHeight w:val="283"/>
          <w:jc w:val="center"/>
        </w:trPr>
        <w:tc>
          <w:tcPr>
            <w:tcW w:w="2746" w:type="dxa"/>
            <w:tcBorders>
              <w:top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680" w:type="dxa"/>
            <w:gridSpan w:val="3"/>
            <w:tcBorders>
              <w:top w:val="single" w:sz="4" w:space="0" w:color="auto"/>
              <w:left w:val="single" w:sz="4" w:space="0" w:color="auto"/>
              <w:bottom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340" w:firstLine="0"/>
              <w:jc w:val="left"/>
            </w:pPr>
            <w:r>
              <w:rPr>
                <w:rStyle w:val="273"/>
              </w:rPr>
              <w:t>Число больных</w:t>
            </w:r>
          </w:p>
        </w:tc>
      </w:tr>
      <w:tr w:rsidR="0098717A">
        <w:trPr>
          <w:trHeight w:val="566"/>
          <w:jc w:val="center"/>
        </w:trPr>
        <w:tc>
          <w:tcPr>
            <w:tcW w:w="2746" w:type="dxa"/>
            <w:tcBorders>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130" w:lineRule="exact"/>
              <w:ind w:firstLine="0"/>
              <w:jc w:val="center"/>
            </w:pPr>
            <w:r>
              <w:rPr>
                <w:rStyle w:val="273"/>
              </w:rPr>
              <w:t>Локализация</w:t>
            </w:r>
            <w:r>
              <w:rPr>
                <w:rStyle w:val="274"/>
              </w:rPr>
              <w:t xml:space="preserve"> </w:t>
            </w:r>
            <w:r>
              <w:rPr>
                <w:rStyle w:val="273"/>
              </w:rPr>
              <w:t>повреждений</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130" w:lineRule="exact"/>
              <w:ind w:firstLine="0"/>
            </w:pPr>
            <w:r>
              <w:rPr>
                <w:rStyle w:val="273"/>
              </w:rPr>
              <w:t>выздо</w:t>
            </w:r>
            <w:r>
              <w:rPr>
                <w:rStyle w:val="273"/>
              </w:rPr>
              <w:softHyphen/>
              <w:t>ровев</w:t>
            </w:r>
            <w:r>
              <w:rPr>
                <w:rStyle w:val="273"/>
              </w:rPr>
              <w:softHyphen/>
              <w:t>ших</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130" w:lineRule="exact"/>
              <w:ind w:firstLine="0"/>
            </w:pPr>
            <w:r>
              <w:rPr>
                <w:rStyle w:val="273"/>
              </w:rPr>
              <w:t>умер</w:t>
            </w:r>
            <w:r>
              <w:rPr>
                <w:rStyle w:val="273"/>
              </w:rPr>
              <w:softHyphen/>
              <w:t>ших</w:t>
            </w:r>
          </w:p>
        </w:tc>
        <w:tc>
          <w:tcPr>
            <w:tcW w:w="571" w:type="dxa"/>
            <w:tcBorders>
              <w:top w:val="single" w:sz="4" w:space="0" w:color="auto"/>
              <w:left w:val="single" w:sz="4" w:space="0" w:color="auto"/>
              <w:bottom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right="160" w:firstLine="0"/>
              <w:jc w:val="right"/>
            </w:pPr>
            <w:r>
              <w:rPr>
                <w:rStyle w:val="273"/>
              </w:rPr>
              <w:t>всего</w:t>
            </w:r>
          </w:p>
        </w:tc>
      </w:tr>
      <w:tr w:rsidR="0098717A">
        <w:trPr>
          <w:trHeight w:val="557"/>
          <w:jc w:val="center"/>
        </w:trPr>
        <w:tc>
          <w:tcPr>
            <w:tcW w:w="2746" w:type="dxa"/>
            <w:tcBorders>
              <w:top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9"/>
              </w:rPr>
              <w:t>Сердце, легкие</w:t>
            </w:r>
          </w:p>
          <w:p w:rsidR="0098717A" w:rsidRDefault="00543B1D">
            <w:pPr>
              <w:pStyle w:val="50"/>
              <w:framePr w:wrap="notBeside" w:vAnchor="text" w:hAnchor="text" w:xAlign="center" w:y="1"/>
              <w:shd w:val="clear" w:color="auto" w:fill="auto"/>
              <w:spacing w:after="0" w:line="240" w:lineRule="auto"/>
              <w:jc w:val="center"/>
            </w:pPr>
            <w:r>
              <w:rPr>
                <w:rStyle w:val="59"/>
              </w:rPr>
              <w:t>» » и бронхи</w:t>
            </w:r>
          </w:p>
        </w:tc>
        <w:tc>
          <w:tcPr>
            <w:tcW w:w="557" w:type="dxa"/>
            <w:tcBorders>
              <w:top w:val="single" w:sz="4" w:space="0" w:color="auto"/>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both"/>
            </w:pPr>
            <w:r>
              <w:rPr>
                <w:rStyle w:val="59"/>
              </w:rPr>
              <w:t>51</w:t>
            </w:r>
          </w:p>
        </w:tc>
        <w:tc>
          <w:tcPr>
            <w:tcW w:w="552" w:type="dxa"/>
            <w:tcBorders>
              <w:top w:val="single" w:sz="4" w:space="0" w:color="auto"/>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168" w:lineRule="exact"/>
              <w:jc w:val="both"/>
            </w:pPr>
            <w:r>
              <w:rPr>
                <w:rStyle w:val="59"/>
              </w:rPr>
              <w:t>38</w:t>
            </w:r>
            <w:r>
              <w:rPr>
                <w:rStyle w:val="5f4"/>
              </w:rPr>
              <w:t xml:space="preserve"> </w:t>
            </w:r>
            <w:r>
              <w:rPr>
                <w:rStyle w:val="59"/>
              </w:rPr>
              <w:t>3</w:t>
            </w:r>
          </w:p>
        </w:tc>
        <w:tc>
          <w:tcPr>
            <w:tcW w:w="571" w:type="dxa"/>
            <w:tcBorders>
              <w:top w:val="single" w:sz="4" w:space="0" w:color="auto"/>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178" w:lineRule="exact"/>
              <w:ind w:right="160"/>
              <w:jc w:val="right"/>
            </w:pPr>
            <w:r>
              <w:rPr>
                <w:rStyle w:val="59"/>
              </w:rPr>
              <w:t>89 3</w:t>
            </w:r>
          </w:p>
        </w:tc>
      </w:tr>
      <w:tr w:rsidR="0098717A">
        <w:trPr>
          <w:trHeight w:val="346"/>
          <w:jc w:val="center"/>
        </w:trPr>
        <w:tc>
          <w:tcPr>
            <w:tcW w:w="2746"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168" w:lineRule="exact"/>
              <w:jc w:val="center"/>
            </w:pPr>
            <w:r>
              <w:rPr>
                <w:rStyle w:val="59"/>
              </w:rPr>
              <w:t>» » » пищевод</w:t>
            </w:r>
            <w:r>
              <w:rPr>
                <w:rStyle w:val="5f5"/>
              </w:rPr>
              <w:t xml:space="preserve"> </w:t>
            </w:r>
            <w:r>
              <w:rPr>
                <w:rStyle w:val="59"/>
              </w:rPr>
              <w:t>» » » диафрагма</w:t>
            </w:r>
          </w:p>
        </w:tc>
        <w:tc>
          <w:tcPr>
            <w:tcW w:w="557" w:type="dxa"/>
            <w:tcBorders>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7"/>
              </w:rPr>
              <w:t>2</w:t>
            </w:r>
          </w:p>
        </w:tc>
        <w:tc>
          <w:tcPr>
            <w:tcW w:w="552" w:type="dxa"/>
            <w:tcBorders>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4</w:t>
            </w:r>
          </w:p>
          <w:p w:rsidR="0098717A" w:rsidRDefault="00543B1D">
            <w:pPr>
              <w:pStyle w:val="50"/>
              <w:framePr w:wrap="notBeside" w:vAnchor="text" w:hAnchor="text" w:xAlign="center" w:y="1"/>
              <w:shd w:val="clear" w:color="auto" w:fill="auto"/>
              <w:spacing w:after="0" w:line="240" w:lineRule="auto"/>
              <w:jc w:val="both"/>
            </w:pPr>
            <w:r>
              <w:rPr>
                <w:rStyle w:val="59"/>
              </w:rPr>
              <w:t>7</w:t>
            </w:r>
          </w:p>
        </w:tc>
        <w:tc>
          <w:tcPr>
            <w:tcW w:w="571" w:type="dxa"/>
            <w:tcBorders>
              <w:lef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right="160" w:firstLine="0"/>
              <w:jc w:val="right"/>
            </w:pPr>
            <w:r>
              <w:rPr>
                <w:rStyle w:val="273"/>
              </w:rPr>
              <w:t>4</w:t>
            </w:r>
          </w:p>
          <w:p w:rsidR="0098717A" w:rsidRDefault="00543B1D">
            <w:pPr>
              <w:pStyle w:val="50"/>
              <w:framePr w:wrap="notBeside" w:vAnchor="text" w:hAnchor="text" w:xAlign="center" w:y="1"/>
              <w:shd w:val="clear" w:color="auto" w:fill="auto"/>
              <w:spacing w:after="0" w:line="240" w:lineRule="auto"/>
              <w:ind w:right="160"/>
              <w:jc w:val="right"/>
            </w:pPr>
            <w:r>
              <w:rPr>
                <w:rStyle w:val="59"/>
              </w:rPr>
              <w:t>9</w:t>
            </w:r>
          </w:p>
        </w:tc>
      </w:tr>
      <w:tr w:rsidR="0098717A">
        <w:trPr>
          <w:trHeight w:val="422"/>
          <w:jc w:val="center"/>
        </w:trPr>
        <w:tc>
          <w:tcPr>
            <w:tcW w:w="2746" w:type="dxa"/>
            <w:tcBorders>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center"/>
            </w:pPr>
            <w:r>
              <w:rPr>
                <w:rStyle w:val="59"/>
              </w:rPr>
              <w:t>» » » сосуды</w:t>
            </w:r>
          </w:p>
        </w:tc>
        <w:tc>
          <w:tcPr>
            <w:tcW w:w="557"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52" w:type="dxa"/>
            <w:tcBorders>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both"/>
            </w:pPr>
            <w:r>
              <w:rPr>
                <w:rStyle w:val="59"/>
              </w:rPr>
              <w:t>11</w:t>
            </w:r>
          </w:p>
        </w:tc>
        <w:tc>
          <w:tcPr>
            <w:tcW w:w="571" w:type="dxa"/>
            <w:tcBorders>
              <w:left w:val="single" w:sz="4" w:space="0" w:color="auto"/>
              <w:bottom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right="160"/>
              <w:jc w:val="right"/>
            </w:pPr>
            <w:r>
              <w:rPr>
                <w:rStyle w:val="59"/>
              </w:rPr>
              <w:t>11</w:t>
            </w:r>
          </w:p>
        </w:tc>
      </w:tr>
      <w:tr w:rsidR="0098717A">
        <w:trPr>
          <w:trHeight w:val="586"/>
          <w:jc w:val="center"/>
        </w:trPr>
        <w:tc>
          <w:tcPr>
            <w:tcW w:w="2746" w:type="dxa"/>
            <w:tcBorders>
              <w:top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center"/>
            </w:pPr>
            <w:r>
              <w:rPr>
                <w:rStyle w:val="51pt2"/>
              </w:rPr>
              <w:t>Итого . . .</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both"/>
            </w:pPr>
            <w:r>
              <w:rPr>
                <w:rStyle w:val="59"/>
              </w:rPr>
              <w:t>53</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jc w:val="both"/>
            </w:pPr>
            <w:r>
              <w:rPr>
                <w:rStyle w:val="59"/>
              </w:rPr>
              <w:t>63</w:t>
            </w:r>
          </w:p>
        </w:tc>
        <w:tc>
          <w:tcPr>
            <w:tcW w:w="571" w:type="dxa"/>
            <w:tcBorders>
              <w:top w:val="single" w:sz="4" w:space="0" w:color="auto"/>
              <w:left w:val="single" w:sz="4" w:space="0" w:color="auto"/>
              <w:bottom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right="160"/>
              <w:jc w:val="right"/>
            </w:pPr>
            <w:r>
              <w:rPr>
                <w:rStyle w:val="59"/>
              </w:rPr>
              <w:t>116</w:t>
            </w:r>
          </w:p>
        </w:tc>
      </w:tr>
    </w:tbl>
    <w:p w:rsidR="0098717A" w:rsidRDefault="0098717A">
      <w:pPr>
        <w:rPr>
          <w:sz w:val="2"/>
          <w:szCs w:val="2"/>
        </w:rPr>
      </w:pPr>
    </w:p>
    <w:p w:rsidR="0098717A" w:rsidRDefault="0098717A">
      <w:pPr>
        <w:spacing w:line="300" w:lineRule="exact"/>
      </w:pPr>
    </w:p>
    <w:p w:rsidR="0098717A" w:rsidRDefault="00543B1D">
      <w:pPr>
        <w:pStyle w:val="ac"/>
        <w:framePr w:wrap="notBeside" w:vAnchor="text" w:hAnchor="text" w:xAlign="center" w:y="1"/>
        <w:shd w:val="clear" w:color="auto" w:fill="auto"/>
        <w:spacing w:line="180" w:lineRule="exact"/>
      </w:pPr>
      <w:r>
        <w:rPr>
          <w:rStyle w:val="1pt4"/>
        </w:rPr>
        <w:t>Таблица</w:t>
      </w:r>
      <w:r>
        <w:rPr>
          <w:rStyle w:val="9pt"/>
        </w:rPr>
        <w:t xml:space="preserve"> 13.</w:t>
      </w:r>
      <w:r>
        <w:rPr>
          <w:rStyle w:val="af8"/>
        </w:rPr>
        <w:t xml:space="preserve"> Исходы при травме сердца и перикарда</w:t>
      </w:r>
    </w:p>
    <w:tbl>
      <w:tblPr>
        <w:tblW w:w="0" w:type="auto"/>
        <w:jc w:val="center"/>
        <w:tblLayout w:type="fixed"/>
        <w:tblCellMar>
          <w:left w:w="10" w:type="dxa"/>
          <w:right w:w="10" w:type="dxa"/>
        </w:tblCellMar>
        <w:tblLook w:val="0000"/>
      </w:tblPr>
      <w:tblGrid>
        <w:gridCol w:w="1464"/>
        <w:gridCol w:w="552"/>
        <w:gridCol w:w="566"/>
        <w:gridCol w:w="552"/>
        <w:gridCol w:w="566"/>
        <w:gridCol w:w="557"/>
        <w:gridCol w:w="557"/>
        <w:gridCol w:w="562"/>
        <w:gridCol w:w="557"/>
        <w:gridCol w:w="581"/>
      </w:tblGrid>
      <w:tr w:rsidR="0098717A">
        <w:trPr>
          <w:trHeight w:val="283"/>
          <w:jc w:val="center"/>
        </w:trPr>
        <w:tc>
          <w:tcPr>
            <w:tcW w:w="1464" w:type="dxa"/>
            <w:tcBorders>
              <w:top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050" w:type="dxa"/>
            <w:gridSpan w:val="9"/>
            <w:tcBorders>
              <w:top w:val="single" w:sz="4" w:space="0" w:color="auto"/>
              <w:left w:val="single" w:sz="4" w:space="0" w:color="auto"/>
              <w:bottom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1760" w:firstLine="0"/>
              <w:jc w:val="left"/>
            </w:pPr>
            <w:r>
              <w:rPr>
                <w:rStyle w:val="273"/>
              </w:rPr>
              <w:t>Число пострадавших</w:t>
            </w:r>
          </w:p>
        </w:tc>
      </w:tr>
      <w:tr w:rsidR="0098717A">
        <w:trPr>
          <w:trHeight w:val="514"/>
          <w:jc w:val="center"/>
        </w:trPr>
        <w:tc>
          <w:tcPr>
            <w:tcW w:w="1464" w:type="dxa"/>
            <w:vMerge w:val="restart"/>
            <w:tcBorders>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134" w:lineRule="exact"/>
              <w:ind w:left="80" w:firstLine="0"/>
              <w:jc w:val="left"/>
            </w:pPr>
            <w:r>
              <w:rPr>
                <w:rStyle w:val="273"/>
              </w:rPr>
              <w:t>Локализация</w:t>
            </w:r>
            <w:r>
              <w:rPr>
                <w:rStyle w:val="278"/>
              </w:rPr>
              <w:t xml:space="preserve"> </w:t>
            </w:r>
            <w:r>
              <w:rPr>
                <w:rStyle w:val="273"/>
              </w:rPr>
              <w:t>иовреждеция</w:t>
            </w:r>
          </w:p>
        </w:tc>
        <w:tc>
          <w:tcPr>
            <w:tcW w:w="1670"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440" w:firstLine="0"/>
              <w:jc w:val="left"/>
            </w:pPr>
            <w:r>
              <w:rPr>
                <w:rStyle w:val="273"/>
              </w:rPr>
              <w:t>с ушибами</w:t>
            </w:r>
          </w:p>
        </w:tc>
        <w:tc>
          <w:tcPr>
            <w:tcW w:w="1680"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460" w:firstLine="0"/>
              <w:jc w:val="left"/>
            </w:pPr>
            <w:r>
              <w:rPr>
                <w:rStyle w:val="273"/>
              </w:rPr>
              <w:t>с разрывами</w:t>
            </w:r>
          </w:p>
        </w:tc>
        <w:tc>
          <w:tcPr>
            <w:tcW w:w="1700" w:type="dxa"/>
            <w:gridSpan w:val="3"/>
            <w:tcBorders>
              <w:top w:val="single" w:sz="4" w:space="0" w:color="auto"/>
              <w:left w:val="single" w:sz="4" w:space="0" w:color="auto"/>
              <w:bottom w:val="single" w:sz="4" w:space="0" w:color="auto"/>
            </w:tcBorders>
            <w:shd w:val="clear" w:color="auto" w:fill="FFFFFF"/>
          </w:tcPr>
          <w:p w:rsidR="0098717A" w:rsidRDefault="00543B1D">
            <w:pPr>
              <w:pStyle w:val="271"/>
              <w:framePr w:wrap="notBeside" w:vAnchor="text" w:hAnchor="text" w:xAlign="center" w:y="1"/>
              <w:shd w:val="clear" w:color="auto" w:fill="auto"/>
              <w:spacing w:before="0" w:line="134" w:lineRule="exact"/>
              <w:ind w:firstLine="0"/>
              <w:jc w:val="center"/>
            </w:pPr>
            <w:r>
              <w:rPr>
                <w:rStyle w:val="273"/>
              </w:rPr>
              <w:t>с ушибами и разры</w:t>
            </w:r>
            <w:r>
              <w:rPr>
                <w:rStyle w:val="273"/>
              </w:rPr>
              <w:softHyphen/>
              <w:t>вами</w:t>
            </w:r>
          </w:p>
        </w:tc>
      </w:tr>
      <w:tr w:rsidR="0098717A">
        <w:trPr>
          <w:trHeight w:val="562"/>
          <w:jc w:val="center"/>
        </w:trPr>
        <w:tc>
          <w:tcPr>
            <w:tcW w:w="1464" w:type="dxa"/>
            <w:vMerge/>
            <w:tcBorders>
              <w:bottom w:val="single" w:sz="4" w:space="0" w:color="auto"/>
              <w:right w:val="single" w:sz="4" w:space="0" w:color="auto"/>
            </w:tcBorders>
            <w:shd w:val="clear" w:color="auto" w:fill="FFFFFF"/>
          </w:tcPr>
          <w:p w:rsidR="0098717A" w:rsidRDefault="0098717A">
            <w:pPr>
              <w:framePr w:wrap="notBeside" w:vAnchor="text" w:hAnchor="text" w:xAlign="center" w:y="1"/>
            </w:pP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180" w:firstLine="0"/>
              <w:jc w:val="left"/>
            </w:pPr>
            <w:r>
              <w:rPr>
                <w:rStyle w:val="273"/>
              </w:rPr>
              <w:t>всего</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130" w:lineRule="exact"/>
              <w:ind w:firstLine="0"/>
            </w:pPr>
            <w:r>
              <w:rPr>
                <w:rStyle w:val="273"/>
              </w:rPr>
              <w:t>выздо</w:t>
            </w:r>
            <w:r>
              <w:rPr>
                <w:rStyle w:val="273"/>
              </w:rPr>
              <w:softHyphen/>
              <w:t>ровев</w:t>
            </w:r>
            <w:r>
              <w:rPr>
                <w:rStyle w:val="273"/>
              </w:rPr>
              <w:softHyphen/>
              <w:t>шие</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134" w:lineRule="exact"/>
              <w:ind w:firstLine="0"/>
            </w:pPr>
            <w:r>
              <w:rPr>
                <w:rStyle w:val="273"/>
              </w:rPr>
              <w:t>умер</w:t>
            </w:r>
            <w:r>
              <w:rPr>
                <w:rStyle w:val="273"/>
              </w:rPr>
              <w:softHyphen/>
              <w:t>шие</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220" w:firstLine="0"/>
              <w:jc w:val="left"/>
            </w:pPr>
            <w:r>
              <w:rPr>
                <w:rStyle w:val="273"/>
              </w:rPr>
              <w:t>всего</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130" w:lineRule="exact"/>
              <w:ind w:firstLine="0"/>
            </w:pPr>
            <w:r>
              <w:rPr>
                <w:rStyle w:val="273"/>
              </w:rPr>
              <w:t>выздо</w:t>
            </w:r>
            <w:r>
              <w:rPr>
                <w:rStyle w:val="273"/>
              </w:rPr>
              <w:softHyphen/>
              <w:t>ровев</w:t>
            </w:r>
            <w:r>
              <w:rPr>
                <w:rStyle w:val="273"/>
              </w:rPr>
              <w:softHyphen/>
              <w:t>шие</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134" w:lineRule="exact"/>
              <w:ind w:firstLine="0"/>
            </w:pPr>
            <w:r>
              <w:rPr>
                <w:rStyle w:val="273"/>
              </w:rPr>
              <w:t>умер</w:t>
            </w:r>
            <w:r>
              <w:rPr>
                <w:rStyle w:val="273"/>
              </w:rPr>
              <w:softHyphen/>
              <w:t>шие</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180" w:firstLine="0"/>
              <w:jc w:val="left"/>
            </w:pPr>
            <w:r>
              <w:rPr>
                <w:rStyle w:val="273"/>
              </w:rPr>
              <w:t>всего</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130" w:lineRule="exact"/>
              <w:ind w:firstLine="0"/>
            </w:pPr>
            <w:r>
              <w:rPr>
                <w:rStyle w:val="273"/>
              </w:rPr>
              <w:t>выздо</w:t>
            </w:r>
            <w:r>
              <w:rPr>
                <w:rStyle w:val="273"/>
              </w:rPr>
              <w:softHyphen/>
              <w:t>ровев</w:t>
            </w:r>
            <w:r>
              <w:rPr>
                <w:rStyle w:val="273"/>
              </w:rPr>
              <w:softHyphen/>
              <w:t>шие</w:t>
            </w:r>
          </w:p>
        </w:tc>
        <w:tc>
          <w:tcPr>
            <w:tcW w:w="581" w:type="dxa"/>
            <w:tcBorders>
              <w:top w:val="single" w:sz="4" w:space="0" w:color="auto"/>
              <w:left w:val="single" w:sz="4" w:space="0" w:color="auto"/>
              <w:bottom w:val="single" w:sz="4" w:space="0" w:color="auto"/>
            </w:tcBorders>
            <w:shd w:val="clear" w:color="auto" w:fill="FFFFFF"/>
          </w:tcPr>
          <w:p w:rsidR="0098717A" w:rsidRDefault="00543B1D">
            <w:pPr>
              <w:pStyle w:val="271"/>
              <w:framePr w:wrap="notBeside" w:vAnchor="text" w:hAnchor="text" w:xAlign="center" w:y="1"/>
              <w:shd w:val="clear" w:color="auto" w:fill="auto"/>
              <w:spacing w:before="0"/>
              <w:ind w:firstLine="0"/>
            </w:pPr>
            <w:r>
              <w:rPr>
                <w:rStyle w:val="273"/>
              </w:rPr>
              <w:t>умер</w:t>
            </w:r>
            <w:r>
              <w:rPr>
                <w:rStyle w:val="273"/>
              </w:rPr>
              <w:softHyphen/>
              <w:t>шие</w:t>
            </w:r>
          </w:p>
        </w:tc>
      </w:tr>
      <w:tr w:rsidR="0098717A">
        <w:trPr>
          <w:trHeight w:val="408"/>
          <w:jc w:val="center"/>
        </w:trPr>
        <w:tc>
          <w:tcPr>
            <w:tcW w:w="1464" w:type="dxa"/>
            <w:tcBorders>
              <w:top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80"/>
            </w:pPr>
            <w:r>
              <w:rPr>
                <w:rStyle w:val="59"/>
              </w:rPr>
              <w:t>Перикард</w:t>
            </w:r>
          </w:p>
        </w:tc>
        <w:tc>
          <w:tcPr>
            <w:tcW w:w="552" w:type="dxa"/>
            <w:tcBorders>
              <w:top w:val="single" w:sz="4" w:space="0" w:color="auto"/>
              <w:left w:val="single" w:sz="4" w:space="0" w:color="auto"/>
              <w:right w:val="single" w:sz="4" w:space="0" w:color="auto"/>
            </w:tcBorders>
            <w:shd w:val="clear" w:color="auto" w:fill="FFFFFF"/>
          </w:tcPr>
          <w:p w:rsidR="0098717A" w:rsidRDefault="00543B1D">
            <w:pPr>
              <w:pStyle w:val="621"/>
              <w:framePr w:wrap="notBeside" w:vAnchor="text" w:hAnchor="text" w:xAlign="center" w:y="1"/>
              <w:shd w:val="clear" w:color="auto" w:fill="auto"/>
              <w:tabs>
                <w:tab w:val="left" w:leader="underscore" w:pos="353"/>
              </w:tabs>
              <w:spacing w:line="240" w:lineRule="auto"/>
              <w:ind w:left="180"/>
            </w:pPr>
            <w:r>
              <w:rPr>
                <w:rStyle w:val="622"/>
              </w:rPr>
              <w:tab/>
            </w:r>
          </w:p>
        </w:tc>
        <w:tc>
          <w:tcPr>
            <w:tcW w:w="566" w:type="dxa"/>
            <w:tcBorders>
              <w:top w:val="single" w:sz="4" w:space="0" w:color="auto"/>
              <w:left w:val="single" w:sz="4" w:space="0" w:color="auto"/>
              <w:right w:val="single" w:sz="4" w:space="0" w:color="auto"/>
            </w:tcBorders>
            <w:shd w:val="clear" w:color="auto" w:fill="FFFFFF"/>
          </w:tcPr>
          <w:p w:rsidR="0098717A" w:rsidRDefault="00543B1D">
            <w:pPr>
              <w:pStyle w:val="621"/>
              <w:framePr w:wrap="notBeside" w:vAnchor="text" w:hAnchor="text" w:xAlign="center" w:y="1"/>
              <w:shd w:val="clear" w:color="auto" w:fill="auto"/>
              <w:tabs>
                <w:tab w:val="left" w:leader="underscore" w:pos="333"/>
              </w:tabs>
              <w:spacing w:line="240" w:lineRule="auto"/>
              <w:jc w:val="both"/>
            </w:pPr>
            <w:r>
              <w:rPr>
                <w:rStyle w:val="622"/>
              </w:rPr>
              <w:tab/>
            </w:r>
          </w:p>
        </w:tc>
        <w:tc>
          <w:tcPr>
            <w:tcW w:w="552" w:type="dxa"/>
            <w:tcBorders>
              <w:top w:val="single" w:sz="4" w:space="0" w:color="auto"/>
              <w:left w:val="single" w:sz="4" w:space="0" w:color="auto"/>
              <w:right w:val="single" w:sz="4" w:space="0" w:color="auto"/>
            </w:tcBorders>
            <w:shd w:val="clear" w:color="auto" w:fill="FFFFFF"/>
          </w:tcPr>
          <w:p w:rsidR="0098717A" w:rsidRDefault="00543B1D">
            <w:pPr>
              <w:pStyle w:val="621"/>
              <w:framePr w:wrap="notBeside" w:vAnchor="text" w:hAnchor="text" w:xAlign="center" w:y="1"/>
              <w:shd w:val="clear" w:color="auto" w:fill="auto"/>
              <w:tabs>
                <w:tab w:val="left" w:leader="underscore" w:pos="348"/>
              </w:tabs>
              <w:spacing w:line="240" w:lineRule="auto"/>
              <w:jc w:val="both"/>
            </w:pPr>
            <w:r>
              <w:rPr>
                <w:rStyle w:val="623"/>
              </w:rPr>
              <w:tab/>
            </w:r>
          </w:p>
        </w:tc>
        <w:tc>
          <w:tcPr>
            <w:tcW w:w="566" w:type="dxa"/>
            <w:tcBorders>
              <w:top w:val="single" w:sz="4" w:space="0" w:color="auto"/>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220" w:firstLine="0"/>
              <w:jc w:val="left"/>
            </w:pPr>
            <w:r>
              <w:rPr>
                <w:rStyle w:val="273"/>
              </w:rPr>
              <w:t>19</w:t>
            </w:r>
          </w:p>
        </w:tc>
        <w:tc>
          <w:tcPr>
            <w:tcW w:w="557" w:type="dxa"/>
            <w:tcBorders>
              <w:top w:val="single" w:sz="4" w:space="0" w:color="auto"/>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5</w:t>
            </w:r>
          </w:p>
        </w:tc>
        <w:tc>
          <w:tcPr>
            <w:tcW w:w="557" w:type="dxa"/>
            <w:tcBorders>
              <w:top w:val="single" w:sz="4" w:space="0" w:color="auto"/>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14</w:t>
            </w:r>
          </w:p>
        </w:tc>
        <w:tc>
          <w:tcPr>
            <w:tcW w:w="562" w:type="dxa"/>
            <w:tcBorders>
              <w:top w:val="single" w:sz="4" w:space="0" w:color="auto"/>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320" w:firstLine="0"/>
              <w:jc w:val="left"/>
            </w:pPr>
            <w:r>
              <w:rPr>
                <w:rStyle w:val="273"/>
              </w:rPr>
              <w:t>19</w:t>
            </w:r>
          </w:p>
        </w:tc>
        <w:tc>
          <w:tcPr>
            <w:tcW w:w="557" w:type="dxa"/>
            <w:tcBorders>
              <w:top w:val="single" w:sz="4" w:space="0" w:color="auto"/>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5</w:t>
            </w:r>
          </w:p>
        </w:tc>
        <w:tc>
          <w:tcPr>
            <w:tcW w:w="581" w:type="dxa"/>
            <w:tcBorders>
              <w:top w:val="single" w:sz="4" w:space="0" w:color="auto"/>
              <w:lef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14</w:t>
            </w:r>
          </w:p>
        </w:tc>
      </w:tr>
      <w:tr w:rsidR="0098717A">
        <w:trPr>
          <w:trHeight w:val="264"/>
          <w:jc w:val="center"/>
        </w:trPr>
        <w:tc>
          <w:tcPr>
            <w:tcW w:w="1464"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80"/>
            </w:pPr>
            <w:r>
              <w:rPr>
                <w:rStyle w:val="59"/>
              </w:rPr>
              <w:t>Сердце</w:t>
            </w:r>
          </w:p>
        </w:tc>
        <w:tc>
          <w:tcPr>
            <w:tcW w:w="552" w:type="dxa"/>
            <w:tcBorders>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180" w:firstLine="0"/>
              <w:jc w:val="left"/>
            </w:pPr>
            <w:r>
              <w:rPr>
                <w:rStyle w:val="277"/>
              </w:rPr>
              <w:t>80</w:t>
            </w:r>
          </w:p>
        </w:tc>
        <w:tc>
          <w:tcPr>
            <w:tcW w:w="566" w:type="dxa"/>
            <w:tcBorders>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41</w:t>
            </w:r>
          </w:p>
        </w:tc>
        <w:tc>
          <w:tcPr>
            <w:tcW w:w="552" w:type="dxa"/>
            <w:tcBorders>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39</w:t>
            </w:r>
          </w:p>
        </w:tc>
        <w:tc>
          <w:tcPr>
            <w:tcW w:w="566" w:type="dxa"/>
            <w:tcBorders>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220" w:firstLine="0"/>
              <w:jc w:val="left"/>
            </w:pPr>
            <w:r>
              <w:rPr>
                <w:rStyle w:val="277"/>
              </w:rPr>
              <w:t>8</w:t>
            </w:r>
          </w:p>
        </w:tc>
        <w:tc>
          <w:tcPr>
            <w:tcW w:w="557" w:type="dxa"/>
            <w:tcBorders>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7"/>
              </w:rPr>
              <w:t>5</w:t>
            </w:r>
          </w:p>
        </w:tc>
        <w:tc>
          <w:tcPr>
            <w:tcW w:w="557" w:type="dxa"/>
            <w:tcBorders>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3</w:t>
            </w:r>
          </w:p>
        </w:tc>
        <w:tc>
          <w:tcPr>
            <w:tcW w:w="562" w:type="dxa"/>
            <w:tcBorders>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180" w:firstLine="0"/>
              <w:jc w:val="left"/>
            </w:pPr>
            <w:r>
              <w:rPr>
                <w:rStyle w:val="273"/>
              </w:rPr>
              <w:t>88</w:t>
            </w:r>
          </w:p>
        </w:tc>
        <w:tc>
          <w:tcPr>
            <w:tcW w:w="557" w:type="dxa"/>
            <w:tcBorders>
              <w:left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46</w:t>
            </w:r>
          </w:p>
        </w:tc>
        <w:tc>
          <w:tcPr>
            <w:tcW w:w="581" w:type="dxa"/>
            <w:tcBorders>
              <w:lef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42</w:t>
            </w:r>
          </w:p>
        </w:tc>
      </w:tr>
      <w:tr w:rsidR="0098717A">
        <w:trPr>
          <w:trHeight w:val="653"/>
          <w:jc w:val="center"/>
        </w:trPr>
        <w:tc>
          <w:tcPr>
            <w:tcW w:w="1464" w:type="dxa"/>
            <w:tcBorders>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178" w:lineRule="exact"/>
              <w:ind w:left="80"/>
            </w:pPr>
            <w:r>
              <w:rPr>
                <w:rStyle w:val="59"/>
              </w:rPr>
              <w:t>Перикард</w:t>
            </w:r>
            <w:r>
              <w:rPr>
                <w:rStyle w:val="5c"/>
              </w:rPr>
              <w:t xml:space="preserve"> </w:t>
            </w:r>
            <w:r>
              <w:rPr>
                <w:rStyle w:val="59"/>
              </w:rPr>
              <w:t>и сердце</w:t>
            </w:r>
          </w:p>
        </w:tc>
        <w:tc>
          <w:tcPr>
            <w:tcW w:w="552" w:type="dxa"/>
            <w:tcBorders>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180" w:firstLine="0"/>
              <w:jc w:val="left"/>
            </w:pPr>
            <w:r>
              <w:rPr>
                <w:rStyle w:val="273"/>
              </w:rPr>
              <w:t>6</w:t>
            </w:r>
          </w:p>
        </w:tc>
        <w:tc>
          <w:tcPr>
            <w:tcW w:w="566" w:type="dxa"/>
            <w:tcBorders>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1</w:t>
            </w:r>
          </w:p>
        </w:tc>
        <w:tc>
          <w:tcPr>
            <w:tcW w:w="552" w:type="dxa"/>
            <w:tcBorders>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7"/>
              </w:rPr>
              <w:t>5</w:t>
            </w:r>
          </w:p>
        </w:tc>
        <w:tc>
          <w:tcPr>
            <w:tcW w:w="566" w:type="dxa"/>
            <w:tcBorders>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220" w:firstLine="0"/>
              <w:jc w:val="left"/>
            </w:pPr>
            <w:r>
              <w:rPr>
                <w:rStyle w:val="273"/>
              </w:rPr>
              <w:t>3</w:t>
            </w:r>
          </w:p>
        </w:tc>
        <w:tc>
          <w:tcPr>
            <w:tcW w:w="557" w:type="dxa"/>
            <w:tcBorders>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1</w:t>
            </w:r>
          </w:p>
        </w:tc>
        <w:tc>
          <w:tcPr>
            <w:tcW w:w="557" w:type="dxa"/>
            <w:tcBorders>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2</w:t>
            </w:r>
          </w:p>
        </w:tc>
        <w:tc>
          <w:tcPr>
            <w:tcW w:w="562" w:type="dxa"/>
            <w:tcBorders>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320" w:firstLine="0"/>
              <w:jc w:val="left"/>
            </w:pPr>
            <w:r>
              <w:rPr>
                <w:rStyle w:val="273"/>
              </w:rPr>
              <w:t>9</w:t>
            </w:r>
          </w:p>
        </w:tc>
        <w:tc>
          <w:tcPr>
            <w:tcW w:w="557" w:type="dxa"/>
            <w:tcBorders>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2</w:t>
            </w:r>
          </w:p>
        </w:tc>
        <w:tc>
          <w:tcPr>
            <w:tcW w:w="581" w:type="dxa"/>
            <w:tcBorders>
              <w:left w:val="single" w:sz="4" w:space="0" w:color="auto"/>
              <w:bottom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7</w:t>
            </w:r>
          </w:p>
        </w:tc>
      </w:tr>
      <w:tr w:rsidR="0098717A">
        <w:trPr>
          <w:trHeight w:val="586"/>
          <w:jc w:val="center"/>
        </w:trPr>
        <w:tc>
          <w:tcPr>
            <w:tcW w:w="1464" w:type="dxa"/>
            <w:tcBorders>
              <w:top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80" w:firstLine="0"/>
              <w:jc w:val="left"/>
            </w:pPr>
            <w:r>
              <w:rPr>
                <w:rStyle w:val="272pt"/>
              </w:rPr>
              <w:t>Итого . . .</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180" w:firstLine="0"/>
              <w:jc w:val="left"/>
            </w:pPr>
            <w:r>
              <w:rPr>
                <w:rStyle w:val="273"/>
              </w:rPr>
              <w:t>86</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42</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44</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220" w:firstLine="0"/>
              <w:jc w:val="left"/>
            </w:pPr>
            <w:r>
              <w:rPr>
                <w:rStyle w:val="273"/>
              </w:rPr>
              <w:t>30</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11</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19</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180" w:firstLine="0"/>
              <w:jc w:val="left"/>
            </w:pPr>
            <w:r>
              <w:rPr>
                <w:rStyle w:val="277"/>
              </w:rPr>
              <w:t>116</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53</w:t>
            </w:r>
          </w:p>
        </w:tc>
        <w:tc>
          <w:tcPr>
            <w:tcW w:w="581" w:type="dxa"/>
            <w:tcBorders>
              <w:top w:val="single" w:sz="4" w:space="0" w:color="auto"/>
              <w:left w:val="single" w:sz="4" w:space="0" w:color="auto"/>
              <w:bottom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3"/>
              </w:rPr>
              <w:t>63</w:t>
            </w:r>
          </w:p>
        </w:tc>
      </w:tr>
    </w:tbl>
    <w:p w:rsidR="0098717A" w:rsidRDefault="0098717A">
      <w:pPr>
        <w:rPr>
          <w:sz w:val="2"/>
          <w:szCs w:val="2"/>
        </w:rPr>
      </w:pPr>
    </w:p>
    <w:p w:rsidR="0098717A" w:rsidRDefault="00543B1D">
      <w:pPr>
        <w:pStyle w:val="70"/>
        <w:shd w:val="clear" w:color="auto" w:fill="auto"/>
        <w:spacing w:before="275" w:after="0" w:line="211" w:lineRule="exact"/>
        <w:ind w:left="40" w:right="80"/>
        <w:jc w:val="both"/>
      </w:pPr>
      <w:r>
        <w:t>недостаточности и 35 — от сочетанных повреждений. В сроки до 6 ч умерло в стационаре 35 пострадавших, через 6—12 ч — 15,. позже 24 ч — 13 человек.</w:t>
      </w:r>
    </w:p>
    <w:p w:rsidR="0098717A" w:rsidRDefault="00543B1D">
      <w:pPr>
        <w:pStyle w:val="70"/>
        <w:shd w:val="clear" w:color="auto" w:fill="auto"/>
        <w:spacing w:after="0" w:line="211" w:lineRule="exact"/>
        <w:ind w:left="40" w:right="80" w:firstLine="340"/>
        <w:jc w:val="both"/>
      </w:pPr>
      <w:r>
        <w:t>Наши клинические наблюдения и экспериментальные иссле</w:t>
      </w:r>
      <w:r>
        <w:softHyphen/>
        <w:t>дования позволяют сделать следующее заключение. Закрытые повреждения сердца встречаются довольно часто — по нашим дан</w:t>
      </w:r>
      <w:r>
        <w:softHyphen/>
        <w:t>ным, у 7,6% стационарных больных с травмой груди. Патомор- фологические исследования выявляют, что тяжелая травма груди сопровождается структурными и метаболическими нарушениями в миокарде даже при отсутствии видимых повреждений сердца. Затруднения в диагностике обусловлены наличием тяжелых соче</w:t>
      </w:r>
      <w:r>
        <w:softHyphen/>
        <w:t>танных повреждений других органов и областей тела. Для уточне</w:t>
      </w:r>
      <w:r>
        <w:softHyphen/>
        <w:t>ния диагноза необходимы специальные исследования (рентгено</w:t>
      </w:r>
      <w:r>
        <w:softHyphen/>
        <w:t>логическое, электрокардиографическое) и пункция перикарда.</w:t>
      </w:r>
    </w:p>
    <w:p w:rsidR="0098717A" w:rsidRDefault="00543B1D">
      <w:pPr>
        <w:pStyle w:val="70"/>
        <w:shd w:val="clear" w:color="auto" w:fill="auto"/>
        <w:spacing w:after="401" w:line="211" w:lineRule="exact"/>
        <w:ind w:left="40" w:right="20" w:firstLine="320"/>
        <w:jc w:val="both"/>
      </w:pPr>
      <w:r>
        <w:t>При разрывах мышечной стенки, в том числе сквозных, смерть не всегда наступает моментально. Часть больных попадает в ста</w:t>
      </w:r>
      <w:r>
        <w:softHyphen/>
        <w:t>ционар и подлежит срочному оперативному вмешательству. При ушибах сердца показано консервативное лечение.</w:t>
      </w:r>
    </w:p>
    <w:p w:rsidR="0098717A" w:rsidRDefault="00543B1D">
      <w:pPr>
        <w:pStyle w:val="50"/>
        <w:shd w:val="clear" w:color="auto" w:fill="auto"/>
        <w:spacing w:after="0" w:line="160" w:lineRule="exact"/>
        <w:jc w:val="center"/>
      </w:pPr>
      <w:r>
        <w:rPr>
          <w:rStyle w:val="51pt3"/>
        </w:rPr>
        <w:lastRenderedPageBreak/>
        <w:t>Глава 14</w:t>
      </w:r>
    </w:p>
    <w:p w:rsidR="0098717A" w:rsidRDefault="00543B1D">
      <w:pPr>
        <w:pStyle w:val="40"/>
        <w:shd w:val="clear" w:color="auto" w:fill="auto"/>
        <w:spacing w:line="422" w:lineRule="exact"/>
        <w:jc w:val="center"/>
      </w:pPr>
      <w:r>
        <w:rPr>
          <w:rStyle w:val="4d"/>
        </w:rPr>
        <w:t xml:space="preserve">ПОВРЕЖДЕНИЯ МАГИСТРАЛЬНЫХ СОСУДОВ ГРУДИ </w:t>
      </w:r>
      <w:r>
        <w:rPr>
          <w:rStyle w:val="410pt1pt0"/>
        </w:rPr>
        <w:t>Ранения крупных сосудов груди</w:t>
      </w:r>
    </w:p>
    <w:p w:rsidR="0098717A" w:rsidRDefault="00543B1D">
      <w:pPr>
        <w:pStyle w:val="70"/>
        <w:shd w:val="clear" w:color="auto" w:fill="auto"/>
        <w:spacing w:after="0" w:line="211" w:lineRule="exact"/>
        <w:ind w:left="40" w:right="20" w:firstLine="320"/>
        <w:jc w:val="both"/>
      </w:pPr>
      <w:r>
        <w:t>При ранениях крупных сосудов груди лишь небольшая часть пострадавших достигает стационара: условий для тромбообразова- ния мало, рана обычно зияет, что сопровождается массивным кро</w:t>
      </w:r>
      <w:r>
        <w:softHyphen/>
        <w:t>вотечением. Распознавание подобных повреждений и своевремен</w:t>
      </w:r>
      <w:r>
        <w:softHyphen/>
        <w:t xml:space="preserve">ная операция удаются далеко не всегда. </w:t>
      </w:r>
      <w:r>
        <w:rPr>
          <w:lang w:val="en-US"/>
        </w:rPr>
        <w:t xml:space="preserve">JI. </w:t>
      </w:r>
      <w:r>
        <w:t>Н. Бабинцев (1969) изучил исходы 102 проникающих ранений груди с повреждением сосудов: 50 (49%) человек погибли на месте ранения от профуз- ного кровотечения или воздушной эмболии. Как правило, у них оказалась нарушенной целость сосудов I порядка (аорта, легоч</w:t>
      </w:r>
      <w:r>
        <w:softHyphen/>
        <w:t>ный ствол, легочные артерии и вены, верхняя и нижняя полые вены). Из 52 таких пострадавших, доставленных в стационары Новосибирска, 14 не были оперированы, причем 12 из них умерли в ближайшие часы, а у 2 выживших сформировалась сосудистая аневризма. Из 38 больных, подвергшихся вмешательству, умерло 7 (18,4%). Таким образом, умерло 68 (66,6%) из 102 раненых.</w:t>
      </w:r>
    </w:p>
    <w:p w:rsidR="0098717A" w:rsidRDefault="00543B1D">
      <w:pPr>
        <w:pStyle w:val="70"/>
        <w:shd w:val="clear" w:color="auto" w:fill="auto"/>
        <w:spacing w:after="0" w:line="211" w:lineRule="exact"/>
        <w:ind w:left="40" w:right="20" w:firstLine="320"/>
        <w:jc w:val="both"/>
      </w:pPr>
      <w:r>
        <w:t>Во время Великой Отечественной войны вмешательства на грудном отделе аорты, плечеголовных и подключичных сосудах выполнялись лишь отдельными хирургами [Петровский Б. В., 1949].</w:t>
      </w:r>
    </w:p>
    <w:p w:rsidR="0098717A" w:rsidRDefault="00543B1D">
      <w:pPr>
        <w:pStyle w:val="70"/>
        <w:shd w:val="clear" w:color="auto" w:fill="auto"/>
        <w:spacing w:after="0" w:line="211" w:lineRule="exact"/>
        <w:ind w:left="40" w:right="20" w:firstLine="320"/>
        <w:jc w:val="both"/>
      </w:pPr>
      <w:r>
        <w:t>Летальность при ранениях крупных сосудов зависит от разме</w:t>
      </w:r>
      <w:r>
        <w:softHyphen/>
        <w:t>ров раны и ее локализации. Чем дальше от сердца расположена рана, тем ниже летальность. Поэтому чаще описываются успеш</w:t>
      </w:r>
      <w:r>
        <w:softHyphen/>
        <w:t>ные операции по поводу ранений подключичных сосудов.</w:t>
      </w:r>
    </w:p>
    <w:p w:rsidR="0098717A" w:rsidRDefault="00543B1D">
      <w:pPr>
        <w:pStyle w:val="70"/>
        <w:shd w:val="clear" w:color="auto" w:fill="auto"/>
        <w:spacing w:after="0" w:line="211" w:lineRule="exact"/>
        <w:ind w:left="40" w:right="20" w:firstLine="320"/>
        <w:jc w:val="both"/>
      </w:pPr>
      <w:r>
        <w:t>При ранениях подключичных сосудов основными признаками являются массивное кровотечение и соответствующая локализа</w:t>
      </w:r>
      <w:r>
        <w:softHyphen/>
        <w:t>ция наружной раны. Подозрительны в этом отношении раны в области шеи, ключицы или верхней половины груди. Напряжен</w:t>
      </w:r>
      <w:r>
        <w:softHyphen/>
        <w:t>ная гематома в области ключицы, отсутствие периферического пульса, симптомы травматического плексита или шум при аус- культации над гематомой должны зародить мысль о повреждении подключичной артерии. Рентгенологически выявляется гемопнев- моторакс, а при массивном кровотечении в клетчатку средостения определяется расширение верхней его части.</w:t>
      </w:r>
    </w:p>
    <w:p w:rsidR="0098717A" w:rsidRDefault="00543B1D">
      <w:pPr>
        <w:pStyle w:val="70"/>
        <w:shd w:val="clear" w:color="auto" w:fill="auto"/>
        <w:spacing w:after="0" w:line="211" w:lineRule="exact"/>
        <w:ind w:left="40" w:right="20" w:firstLine="320"/>
        <w:jc w:val="both"/>
        <w:sectPr w:rsidR="0098717A">
          <w:footerReference w:type="even" r:id="rId184"/>
          <w:footerReference w:type="default" r:id="rId185"/>
          <w:type w:val="continuous"/>
          <w:pgSz w:w="11905" w:h="16837"/>
          <w:pgMar w:top="2886" w:right="2681" w:bottom="3415" w:left="2475" w:header="0" w:footer="3" w:gutter="0"/>
          <w:cols w:space="720"/>
          <w:noEndnote/>
          <w:docGrid w:linePitch="360"/>
        </w:sectPr>
      </w:pPr>
      <w:r>
        <w:t>При подозрении на повреждение подключичных сосудов опе</w:t>
      </w:r>
      <w:r>
        <w:softHyphen/>
        <w:t>рацию следует предпринять незамедлительно.</w:t>
      </w:r>
    </w:p>
    <w:p w:rsidR="0098717A" w:rsidRDefault="00543B1D">
      <w:pPr>
        <w:pStyle w:val="70"/>
        <w:shd w:val="clear" w:color="auto" w:fill="auto"/>
        <w:spacing w:after="0" w:line="211" w:lineRule="exact"/>
        <w:ind w:left="40" w:right="20" w:firstLine="320"/>
        <w:jc w:val="both"/>
      </w:pPr>
      <w:r>
        <w:lastRenderedPageBreak/>
        <w:t>Доступы к подключичным сосудам достаточно хорошо описа</w:t>
      </w:r>
      <w:r>
        <w:softHyphen/>
        <w:t>ны в специальной литературе. При срочных операциях Б. В. Пет</w:t>
      </w:r>
      <w:r>
        <w:softHyphen/>
      </w:r>
      <w:r>
        <w:br w:type="page"/>
      </w:r>
      <w:r>
        <w:lastRenderedPageBreak/>
        <w:t>ровский (1964) рекомендует пользоваться внутриплевральным доступом, торакотомпей в положении больного на спине по ходу третьего межреберья с пересечением хряща II ребра.</w:t>
      </w:r>
    </w:p>
    <w:p w:rsidR="0098717A" w:rsidRDefault="00543B1D">
      <w:pPr>
        <w:pStyle w:val="70"/>
        <w:shd w:val="clear" w:color="auto" w:fill="auto"/>
        <w:spacing w:after="0" w:line="211" w:lineRule="exact"/>
        <w:ind w:left="60" w:right="60" w:firstLine="320"/>
        <w:jc w:val="both"/>
      </w:pPr>
      <w:r>
        <w:t>Для ревизии сосудов дуги аорты, об одновременном поврежде</w:t>
      </w:r>
      <w:r>
        <w:softHyphen/>
        <w:t xml:space="preserve">нии которых может свидетельствовать гемоторакс, </w:t>
      </w:r>
      <w:r>
        <w:rPr>
          <w:lang w:val="en-US"/>
        </w:rPr>
        <w:t xml:space="preserve">L. Brewer </w:t>
      </w:r>
      <w:r>
        <w:t xml:space="preserve">и </w:t>
      </w:r>
      <w:r>
        <w:rPr>
          <w:lang w:val="en-US"/>
        </w:rPr>
        <w:t xml:space="preserve">R. Carter </w:t>
      </w:r>
      <w:r>
        <w:t>(1967) рекомендуют разрез в виде люка. Его направ</w:t>
      </w:r>
      <w:r>
        <w:softHyphen/>
        <w:t>ляют от наружной трети ключицы до середины рукоятки груди</w:t>
      </w:r>
      <w:r>
        <w:softHyphen/>
        <w:t xml:space="preserve">ны, а затем по средней линии до </w:t>
      </w:r>
      <w:r>
        <w:rPr>
          <w:rStyle w:val="71ptf5"/>
        </w:rPr>
        <w:t>III</w:t>
      </w:r>
      <w:r>
        <w:t xml:space="preserve"> ребра и продолжают по третьему межреберью. Резекция медиальной трети ключицы, рас</w:t>
      </w:r>
      <w:r>
        <w:softHyphen/>
        <w:t>сечение грудины по срединной линии, а затем ее левой половины до третьего межреберного промежутка позволяют открыть «люк». При этом I ребро обзору не мешает.</w:t>
      </w:r>
    </w:p>
    <w:p w:rsidR="0098717A" w:rsidRDefault="00543B1D">
      <w:pPr>
        <w:pStyle w:val="70"/>
        <w:numPr>
          <w:ilvl w:val="0"/>
          <w:numId w:val="17"/>
        </w:numPr>
        <w:shd w:val="clear" w:color="auto" w:fill="auto"/>
        <w:tabs>
          <w:tab w:val="left" w:pos="698"/>
        </w:tabs>
        <w:spacing w:after="0" w:line="211" w:lineRule="exact"/>
        <w:ind w:left="60" w:right="60" w:firstLine="320"/>
        <w:jc w:val="both"/>
      </w:pPr>
      <w:r>
        <w:t xml:space="preserve">V. </w:t>
      </w:r>
      <w:r>
        <w:rPr>
          <w:lang w:val="en-US"/>
        </w:rPr>
        <w:t xml:space="preserve">Schaff </w:t>
      </w:r>
      <w:r>
        <w:t xml:space="preserve">и </w:t>
      </w:r>
      <w:r>
        <w:rPr>
          <w:lang w:val="en-US"/>
        </w:rPr>
        <w:t xml:space="preserve">R. </w:t>
      </w:r>
      <w:r>
        <w:t xml:space="preserve">К. </w:t>
      </w:r>
      <w:r>
        <w:rPr>
          <w:lang w:val="en-US"/>
        </w:rPr>
        <w:t xml:space="preserve">Brawley </w:t>
      </w:r>
      <w:r>
        <w:t>(1977) при ранении подключич</w:t>
      </w:r>
      <w:r>
        <w:softHyphen/>
        <w:t>ных сосудов справа выполняли срединную стернотомию с продле</w:t>
      </w:r>
      <w:r>
        <w:softHyphen/>
        <w:t>нием разреза на шею вправо (6 больных). В аналогичной ситуа</w:t>
      </w:r>
      <w:r>
        <w:softHyphen/>
        <w:t>ции слева предпочитали переднебоковую торакотомию с надклю</w:t>
      </w:r>
      <w:r>
        <w:softHyphen/>
        <w:t>чичным разрезом (4 больным), иногда с резекцией ключицы (1 больной). При ранении начального отрезка общей сонной арте</w:t>
      </w:r>
      <w:r>
        <w:softHyphen/>
        <w:t>рии срединную стернотомию в одном случае сочетали с передней, а в другом — с заднебоковой торакотомией.</w:t>
      </w:r>
    </w:p>
    <w:p w:rsidR="0098717A" w:rsidRDefault="00543B1D">
      <w:pPr>
        <w:pStyle w:val="70"/>
        <w:shd w:val="clear" w:color="auto" w:fill="auto"/>
        <w:spacing w:after="0" w:line="211" w:lineRule="exact"/>
        <w:ind w:left="60" w:right="60" w:firstLine="320"/>
        <w:jc w:val="both"/>
      </w:pPr>
      <w:r>
        <w:t>Чресплевральный доступ облегчает выполнение операции, ушивание раны, уточнение и устранение возможных повреждений легкого, последующее дренирование плевральной полости.</w:t>
      </w:r>
    </w:p>
    <w:p w:rsidR="0098717A" w:rsidRDefault="00543B1D">
      <w:pPr>
        <w:pStyle w:val="70"/>
        <w:shd w:val="clear" w:color="auto" w:fill="auto"/>
        <w:spacing w:after="211" w:line="211" w:lineRule="exact"/>
        <w:ind w:left="60" w:right="60" w:firstLine="320"/>
        <w:jc w:val="both"/>
      </w:pPr>
      <w:r>
        <w:t>Приводим два наблюдения ранения подключичных сосудов, когда срочные операции выполняются хирургами, не имеющими специального опыта в сосудистой хирургии.</w:t>
      </w:r>
    </w:p>
    <w:p w:rsidR="0098717A" w:rsidRDefault="00543B1D">
      <w:pPr>
        <w:pStyle w:val="40"/>
        <w:numPr>
          <w:ilvl w:val="0"/>
          <w:numId w:val="17"/>
        </w:numPr>
        <w:shd w:val="clear" w:color="auto" w:fill="auto"/>
        <w:tabs>
          <w:tab w:val="left" w:pos="622"/>
        </w:tabs>
        <w:spacing w:line="173" w:lineRule="exact"/>
        <w:ind w:left="60" w:right="60" w:firstLine="320"/>
        <w:jc w:val="both"/>
      </w:pPr>
      <w:r>
        <w:rPr>
          <w:rStyle w:val="41pt"/>
        </w:rPr>
        <w:t>Больной</w:t>
      </w:r>
      <w:r>
        <w:rPr>
          <w:rStyle w:val="4d"/>
        </w:rPr>
        <w:t xml:space="preserve"> 3., 16 лет, поступил через 2 ч после ножевого ранения левой подключичной области. Кровотечение из раны остановлено давящей повязкой. Пульс на лучевой артерии 76 в минуту, ритмичный. АД 130/70 мм рт. ст. Левая рука несколько цианотична. При рентгеноскопии выявлен пневмоторакс слева.</w:t>
      </w:r>
    </w:p>
    <w:p w:rsidR="0098717A" w:rsidRDefault="00543B1D">
      <w:pPr>
        <w:pStyle w:val="40"/>
        <w:shd w:val="clear" w:color="auto" w:fill="auto"/>
        <w:spacing w:line="173" w:lineRule="exact"/>
        <w:ind w:left="60" w:right="60" w:firstLine="320"/>
        <w:jc w:val="both"/>
      </w:pPr>
      <w:r>
        <w:rPr>
          <w:rStyle w:val="4d"/>
        </w:rPr>
        <w:t>Ревизия раны начата под местной анестезией. После разведения краев и удаления сгустков крови возобновилось кровотечение. Рана тампониро</w:t>
      </w:r>
      <w:r>
        <w:rPr>
          <w:rStyle w:val="4d"/>
        </w:rPr>
        <w:softHyphen/>
        <w:t>вана. Под эндотрахеальным наркозом разрез продлен параллельно клю</w:t>
      </w:r>
      <w:r>
        <w:rPr>
          <w:rStyle w:val="4d"/>
        </w:rPr>
        <w:softHyphen/>
        <w:t>чице. Обнаружена рана подключичной вены, занимающая ее полуокруж</w:t>
      </w:r>
      <w:r>
        <w:rPr>
          <w:rStyle w:val="4d"/>
        </w:rPr>
        <w:softHyphen/>
        <w:t>ность. Наложены швы атравматичной иглой. Ушита рана, через которую в плевральную полость поступал воздух. Реинфузировано 750 мл крови. Пункцией плевральной полости аспирирован воздух. Последовало выздо</w:t>
      </w:r>
      <w:r>
        <w:rPr>
          <w:rStyle w:val="4d"/>
        </w:rPr>
        <w:softHyphen/>
        <w:t>ровление.</w:t>
      </w:r>
    </w:p>
    <w:p w:rsidR="0098717A" w:rsidRDefault="00543B1D">
      <w:pPr>
        <w:pStyle w:val="60"/>
        <w:framePr w:h="150" w:vSpace="115" w:wrap="around" w:vAnchor="text" w:hAnchor="margin" w:x="5734" w:y="2343"/>
        <w:shd w:val="clear" w:color="auto" w:fill="auto"/>
        <w:spacing w:before="0" w:line="150" w:lineRule="exact"/>
        <w:ind w:left="100"/>
        <w:jc w:val="left"/>
      </w:pPr>
      <w:r>
        <w:rPr>
          <w:rStyle w:val="62"/>
        </w:rPr>
        <w:t>193</w:t>
      </w:r>
    </w:p>
    <w:p w:rsidR="0098717A" w:rsidRDefault="00543B1D">
      <w:pPr>
        <w:pStyle w:val="40"/>
        <w:shd w:val="clear" w:color="auto" w:fill="auto"/>
        <w:spacing w:after="54" w:line="173" w:lineRule="exact"/>
        <w:ind w:left="60" w:right="60" w:firstLine="320"/>
        <w:jc w:val="both"/>
      </w:pPr>
      <w:r>
        <w:rPr>
          <w:rStyle w:val="4e"/>
        </w:rPr>
        <w:t>2. Больной</w:t>
      </w:r>
      <w:r>
        <w:rPr>
          <w:rStyle w:val="4d"/>
        </w:rPr>
        <w:t xml:space="preserve"> П., 32 лет, доставлен через 7 ч после ножевого ранения левой подключичной области в участковую больницу. Кровотечение оста</w:t>
      </w:r>
      <w:r>
        <w:rPr>
          <w:rStyle w:val="4d"/>
        </w:rPr>
        <w:softHyphen/>
        <w:t>новлено давящей повязкой. Рана размером 3X0,5 см ушита. При рентгено</w:t>
      </w:r>
      <w:r>
        <w:rPr>
          <w:rStyle w:val="4d"/>
        </w:rPr>
        <w:softHyphen/>
        <w:t>скопии обнаружен гемопневмоторакс слева, полный коллапс легкого. После повторных пункций легкое расправлено. Рана нагноилась. При очередной перевязке возникло массивное кровотечение. Рана тампонирована и боль</w:t>
      </w:r>
      <w:r>
        <w:rPr>
          <w:rStyle w:val="4d"/>
        </w:rPr>
        <w:softHyphen/>
        <w:t>ной самолетом доставлен в клинику. Состояние относительно удовлетвори</w:t>
      </w:r>
      <w:r>
        <w:rPr>
          <w:rStyle w:val="4d"/>
        </w:rPr>
        <w:softHyphen/>
        <w:t>тельное, бледен, пульс на левой лучевой артерии не определяется, справа — 72 в минуту. В связи с нагноением раны проводилось консервативное лечение. На 5-й день после ранения во время приступа сильного кашля возобновилось артериальное кровотечение из раны, которое остановлено пальцевым прижатием. Срочная операция. Под эндотрахеальным наркозом доступом Петровского с рассечением ключицы выделены и пережаты ре-</w:t>
      </w:r>
    </w:p>
    <w:p w:rsidR="0098717A" w:rsidRDefault="00543B1D">
      <w:pPr>
        <w:pStyle w:val="40"/>
        <w:shd w:val="clear" w:color="auto" w:fill="auto"/>
        <w:spacing w:after="49" w:line="180" w:lineRule="exact"/>
        <w:ind w:left="60"/>
        <w:jc w:val="both"/>
      </w:pPr>
      <w:r>
        <w:rPr>
          <w:rStyle w:val="4d"/>
        </w:rPr>
        <w:t>13 Заказ № 1063</w:t>
      </w:r>
      <w:r>
        <w:rPr>
          <w:rStyle w:val="4d"/>
        </w:rPr>
        <w:br w:type="page"/>
      </w:r>
      <w:r>
        <w:rPr>
          <w:rStyle w:val="68"/>
        </w:rPr>
        <w:lastRenderedPageBreak/>
        <w:t>зиновыми турникетами подключичные сосуды. Обнаружена рана третьей порции подключичной артерии размером 1,5X0,5 см, рана ушита супра- мидным швом. Кровотечение не повторялось. Кровоснабжение руки хоро</w:t>
      </w:r>
      <w:r>
        <w:rPr>
          <w:rStyle w:val="68"/>
        </w:rPr>
        <w:softHyphen/>
        <w:t>шее, трудоспособность восстановилась полностью, хотя пульсация на луче-, вой артерии осталась резко ослабленной.</w:t>
      </w:r>
    </w:p>
    <w:p w:rsidR="0098717A" w:rsidRDefault="00543B1D">
      <w:pPr>
        <w:pStyle w:val="9"/>
        <w:shd w:val="clear" w:color="auto" w:fill="auto"/>
        <w:spacing w:line="211" w:lineRule="exact"/>
        <w:ind w:left="20" w:right="20" w:firstLine="320"/>
      </w:pPr>
      <w:r>
        <w:rPr>
          <w:rStyle w:val="68"/>
        </w:rPr>
        <w:t>При ранениях полых вен возникает стремительная массивная кровопотеря и, как правило, продолжающееся внутриплевралъное кровотечение справа. При образовании медиастинальной гемато</w:t>
      </w:r>
      <w:r>
        <w:rPr>
          <w:rStyle w:val="68"/>
        </w:rPr>
        <w:softHyphen/>
        <w:t>мы появляются признаки сдавления пищевода н трахеи, а рент</w:t>
      </w:r>
      <w:r>
        <w:rPr>
          <w:rStyle w:val="68"/>
        </w:rPr>
        <w:softHyphen/>
        <w:t>генологически выявляется расширение средостения.</w:t>
      </w:r>
    </w:p>
    <w:p w:rsidR="0098717A" w:rsidRDefault="00543B1D">
      <w:pPr>
        <w:pStyle w:val="9"/>
        <w:shd w:val="clear" w:color="auto" w:fill="auto"/>
        <w:spacing w:line="211" w:lineRule="exact"/>
        <w:ind w:left="20" w:right="20" w:firstLine="320"/>
      </w:pPr>
      <w:r>
        <w:rPr>
          <w:rStyle w:val="68"/>
          <w:lang w:val="en-US"/>
        </w:rPr>
        <w:t xml:space="preserve">L. Brewer </w:t>
      </w:r>
      <w:r>
        <w:rPr>
          <w:rStyle w:val="68"/>
        </w:rPr>
        <w:t xml:space="preserve">и </w:t>
      </w:r>
      <w:r>
        <w:rPr>
          <w:rStyle w:val="68"/>
          <w:lang w:val="en-US"/>
        </w:rPr>
        <w:t xml:space="preserve">R. Carter </w:t>
      </w:r>
      <w:r>
        <w:rPr>
          <w:rStyle w:val="68"/>
        </w:rPr>
        <w:t>(1967) при анализе 4 личных наблюде</w:t>
      </w:r>
      <w:r>
        <w:rPr>
          <w:rStyle w:val="68"/>
        </w:rPr>
        <w:softHyphen/>
        <w:t>ний и 5 сообщений в литературе отмечают у 6 человек экстрапери- кардиальные и у 3 — интраперикардиальные кровотечения. В 4 случаях имелся массивный гемоторакс и в 2 — кровотечение в средостение. Показаниями к торакотомии было продолжающееся кровотечение.</w:t>
      </w:r>
    </w:p>
    <w:p w:rsidR="0098717A" w:rsidRDefault="00543B1D">
      <w:pPr>
        <w:pStyle w:val="9"/>
        <w:shd w:val="clear" w:color="auto" w:fill="auto"/>
        <w:spacing w:line="211" w:lineRule="exact"/>
        <w:ind w:left="20" w:right="20" w:firstLine="320"/>
      </w:pPr>
      <w:r>
        <w:rPr>
          <w:rStyle w:val="68"/>
        </w:rPr>
        <w:t>Наружная локализация ран при повреждениях дуги аорты чаще соответствует второму-третьему межреберному промежутку у грудины. При внутриперикардиальных ранах развивается типич</w:t>
      </w:r>
      <w:r>
        <w:rPr>
          <w:rStyle w:val="68"/>
        </w:rPr>
        <w:softHyphen/>
        <w:t>ная клиническая картина повреждения сердца с тампонадой и обескровливанием. Ранение свободной части легочной артерии проявляется массивным, быстро нарастающим гемотораксом. Ле</w:t>
      </w:r>
      <w:r>
        <w:rPr>
          <w:rStyle w:val="68"/>
        </w:rPr>
        <w:softHyphen/>
        <w:t>чение заключается в немедленной торакотомии. Наиболее удобен типичный боковой доступ в пятом-шестом межреберье. Н. П. Мед</w:t>
      </w:r>
      <w:r>
        <w:rPr>
          <w:rStyle w:val="68"/>
        </w:rPr>
        <w:softHyphen/>
        <w:t>ведев и соавт. (1972) рекомендуют рану сосуда закрыть пальцем, затем наложить на дефект пристеночно зажим и выполнить сосу</w:t>
      </w:r>
      <w:r>
        <w:rPr>
          <w:rStyle w:val="68"/>
        </w:rPr>
        <w:softHyphen/>
        <w:t>дистый шов.</w:t>
      </w:r>
    </w:p>
    <w:p w:rsidR="0098717A" w:rsidRDefault="00543B1D">
      <w:pPr>
        <w:pStyle w:val="9"/>
        <w:shd w:val="clear" w:color="auto" w:fill="auto"/>
        <w:spacing w:line="211" w:lineRule="exact"/>
        <w:ind w:left="20" w:right="20" w:firstLine="320"/>
      </w:pPr>
      <w:r>
        <w:rPr>
          <w:rStyle w:val="68"/>
        </w:rPr>
        <w:t>При повреждении нисходящей аорты клиническая картина! зависит от быстроты кровопотери. Чресплевральные ранения про</w:t>
      </w:r>
      <w:r>
        <w:rPr>
          <w:rStyle w:val="68"/>
        </w:rPr>
        <w:softHyphen/>
        <w:t>являются быстро нарастающим гемотораксом.</w:t>
      </w:r>
    </w:p>
    <w:p w:rsidR="0098717A" w:rsidRDefault="00543B1D">
      <w:pPr>
        <w:pStyle w:val="9"/>
        <w:shd w:val="clear" w:color="auto" w:fill="auto"/>
        <w:spacing w:line="211" w:lineRule="exact"/>
        <w:ind w:left="20" w:right="20" w:firstLine="320"/>
      </w:pPr>
      <w:r>
        <w:rPr>
          <w:rStyle w:val="68"/>
        </w:rPr>
        <w:t>Ранения луковицы аорты и ее начальной части клинически не отличаются от тяжелых ранений сердца. При повреждениях дуги аорты может развиться громадная гематома средостения. Возмож</w:t>
      </w:r>
      <w:r>
        <w:rPr>
          <w:rStyle w:val="68"/>
        </w:rPr>
        <w:softHyphen/>
        <w:t>ность аортографии возникает только при «двухмоментном» тече</w:t>
      </w:r>
      <w:r>
        <w:rPr>
          <w:rStyle w:val="68"/>
        </w:rPr>
        <w:softHyphen/>
        <w:t>нии ранения аорты с наличием светлого промежутка, во время которого образуется пульсирующая гематома. Выявление массив</w:t>
      </w:r>
      <w:r>
        <w:rPr>
          <w:rStyle w:val="68"/>
        </w:rPr>
        <w:softHyphen/>
        <w:t>ного гемоторакса с расширением верхней части тени средостения позволяет предположить ранение грудной аорты.</w:t>
      </w:r>
    </w:p>
    <w:p w:rsidR="0098717A" w:rsidRDefault="00543B1D">
      <w:pPr>
        <w:pStyle w:val="9"/>
        <w:shd w:val="clear" w:color="auto" w:fill="auto"/>
        <w:spacing w:after="155" w:line="211" w:lineRule="exact"/>
        <w:ind w:left="20" w:right="20" w:firstLine="320"/>
        <w:sectPr w:rsidR="0098717A">
          <w:footerReference w:type="even" r:id="rId186"/>
          <w:footerReference w:type="default" r:id="rId187"/>
          <w:type w:val="continuous"/>
          <w:pgSz w:w="11905" w:h="16837"/>
          <w:pgMar w:top="2886" w:right="2681" w:bottom="3415" w:left="2475" w:header="0" w:footer="3" w:gutter="0"/>
          <w:cols w:space="720"/>
          <w:noEndnote/>
          <w:titlePg/>
          <w:docGrid w:linePitch="360"/>
        </w:sectPr>
      </w:pPr>
      <w:r>
        <w:rPr>
          <w:rStyle w:val="68"/>
        </w:rPr>
        <w:t>Ввиду того что топографоанатомическое положение грудной аорты сложное, обнажить все ее отделы одним разрезом не удает</w:t>
      </w:r>
      <w:r>
        <w:rPr>
          <w:rStyle w:val="68"/>
        </w:rPr>
        <w:softHyphen/>
        <w:t>ся. В некоторых ситуациях целесообразна продольная стерното- мия или чрездвухплевральный поперечный доступ. Приводим описание этих доступов по «Атласу грудной хирургии» (под ред. Б. В. Петровского. М., 1971).</w:t>
      </w:r>
    </w:p>
    <w:p w:rsidR="0098717A" w:rsidRDefault="00543B1D">
      <w:pPr>
        <w:pStyle w:val="9"/>
        <w:shd w:val="clear" w:color="auto" w:fill="auto"/>
        <w:spacing w:line="168" w:lineRule="exact"/>
        <w:ind w:left="20" w:right="20" w:firstLine="320"/>
      </w:pPr>
      <w:r>
        <w:rPr>
          <w:rStyle w:val="68"/>
        </w:rPr>
        <w:lastRenderedPageBreak/>
        <w:t>Продольная стернотомия. Положение больного на спине: Срединный разрез кожи по ходу грудины начинают на 2—3 см выше ее рукоятки в продолжают на 3—4 см ниже мечевидного отростка. Рассекают фасцию и надкостницу грудины, которую несколько отделяют распатором по ходу раны. В нижнем отделе раны на протяжении нескольких сантиметров рассекают белую линию живота. Тупым инструментом или указательным пальцем делают туннель между задней поверхностью грудины и стерналь- ной частью диафрагмы и проникают в клетчаточное пространство средо</w:t>
      </w:r>
      <w:r>
        <w:rPr>
          <w:rStyle w:val="68"/>
          <w:vertAlign w:val="superscript"/>
        </w:rPr>
        <w:t xml:space="preserve">л </w:t>
      </w:r>
      <w:r>
        <w:rPr>
          <w:rStyle w:val="68"/>
        </w:rPr>
        <w:t>стения. Затем грудину поднимают крючком кверху, вводят в рану стерно* том и рассекают часть грудины по средней линии, продолжая поэтапно стернотомию на всем протяжении кости. После рассечения грудины необ</w:t>
      </w:r>
      <w:r>
        <w:rPr>
          <w:rStyle w:val="68"/>
        </w:rPr>
        <w:softHyphen/>
        <w:t xml:space="preserve">ходим тщательный гемостаз. Кровотечение из костных краев останавливают втиранием стерильного воска... Продольную стернотомию можно выполнить также пилой Джигли, которую предварительно проводят длинным прямым корнцангом позади грудины, строго придерживаясь ее задней поверхности. После окончания операции сопоставляют края грудины и скрепляют их специальными </w:t>
      </w:r>
      <w:r>
        <w:rPr>
          <w:rStyle w:val="68"/>
        </w:rPr>
        <w:lastRenderedPageBreak/>
        <w:t>скобками или крепкими швами. Для этого через межреберье или через кость проводят 5—6 лавсановых швов...</w:t>
      </w:r>
    </w:p>
    <w:p w:rsidR="0098717A" w:rsidRDefault="00543B1D">
      <w:pPr>
        <w:pStyle w:val="9"/>
        <w:shd w:val="clear" w:color="auto" w:fill="auto"/>
        <w:spacing w:line="168" w:lineRule="exact"/>
        <w:ind w:left="20" w:right="20" w:firstLine="340"/>
      </w:pPr>
      <w:r>
        <w:rPr>
          <w:rStyle w:val="68"/>
        </w:rPr>
        <w:t>Чрездвухплевральный поперечный доступ. Разрез кожи проводят по четвертому межреберью справа, начиная от средней подмышечной линии, я продолжают через грудину по соответствующему межреберью противо</w:t>
      </w:r>
      <w:r>
        <w:rPr>
          <w:rStyle w:val="68"/>
        </w:rPr>
        <w:softHyphen/>
        <w:t>положной стороны. Перевязывают с обеих сторон внутренние грудные сосуды и пересекают их между лигатурами. Рассекают надкостницу гру</w:t>
      </w:r>
      <w:r>
        <w:rPr>
          <w:rStyle w:val="68"/>
        </w:rPr>
        <w:softHyphen/>
        <w:t>дины и по этой линии ее пересекают поперечно — стернотомом или кост</w:t>
      </w:r>
      <w:r>
        <w:rPr>
          <w:rStyle w:val="68"/>
        </w:rPr>
        <w:softHyphen/>
        <w:t>ными ножницами. Кровотечение с краев грудины останавливают втира</w:t>
      </w:r>
      <w:r>
        <w:rPr>
          <w:rStyle w:val="68"/>
        </w:rPr>
        <w:softHyphen/>
        <w:t>нием стерильного воска. Ранорасширителем разводят концы пересеченной</w:t>
      </w:r>
    </w:p>
    <w:p w:rsidR="0098717A" w:rsidRDefault="00543B1D">
      <w:pPr>
        <w:keepNext/>
        <w:framePr w:dropCap="drop" w:lines="2" w:wrap="auto" w:vAnchor="text" w:hAnchor="text"/>
        <w:spacing w:line="246" w:lineRule="exact"/>
        <w:ind w:left="20"/>
      </w:pPr>
      <w:r>
        <w:rPr>
          <w:rStyle w:val="Sylfaen185pt"/>
          <w:rFonts w:ascii="Times New Roman" w:eastAsia="Times New Roman" w:hAnsi="Times New Roman" w:cs="Times New Roman"/>
          <w:position w:val="-5"/>
          <w:sz w:val="31"/>
          <w:szCs w:val="31"/>
        </w:rPr>
        <w:t>?</w:t>
      </w:r>
    </w:p>
    <w:p w:rsidR="0098717A" w:rsidRDefault="00543B1D">
      <w:pPr>
        <w:pStyle w:val="9"/>
        <w:shd w:val="clear" w:color="auto" w:fill="auto"/>
        <w:spacing w:after="146" w:line="168" w:lineRule="exact"/>
        <w:ind w:left="20" w:right="20" w:firstLine="0"/>
      </w:pPr>
      <w:r>
        <w:rPr>
          <w:rStyle w:val="68"/>
        </w:rPr>
        <w:t>)удины вместе с ребрами, обнажая таким образом сердце и корни легких, рудную стенку после операции ушивают с помощью обвивных кетгуто- вых швов, проведенных через межреберье с обеих сторон. Тонкими швами сшивают надкостницу грудины.</w:t>
      </w:r>
    </w:p>
    <w:p w:rsidR="0098717A" w:rsidRDefault="00543B1D">
      <w:pPr>
        <w:pStyle w:val="9"/>
        <w:shd w:val="clear" w:color="auto" w:fill="auto"/>
        <w:spacing w:line="211" w:lineRule="exact"/>
        <w:ind w:left="20" w:right="20" w:firstLine="340"/>
      </w:pPr>
      <w:r>
        <w:rPr>
          <w:rStyle w:val="68"/>
        </w:rPr>
        <w:t>Продольная стернотомия и чрездвухплевральный поперечный доступ открывают широкий путь к крупным сосудам груди. Вто</w:t>
      </w:r>
      <w:r>
        <w:rPr>
          <w:rStyle w:val="68"/>
        </w:rPr>
        <w:softHyphen/>
        <w:t>рой из этих доступов особенно необходим при длинном раневом канале через переднее средостение при наличии двусторонних гемоторакса и пневмоторакса.</w:t>
      </w:r>
    </w:p>
    <w:p w:rsidR="0098717A" w:rsidRDefault="00543B1D">
      <w:pPr>
        <w:pStyle w:val="9"/>
        <w:shd w:val="clear" w:color="auto" w:fill="auto"/>
        <w:spacing w:after="95" w:line="211" w:lineRule="exact"/>
        <w:ind w:left="20" w:right="20" w:firstLine="340"/>
      </w:pPr>
      <w:r>
        <w:rPr>
          <w:rStyle w:val="68"/>
        </w:rPr>
        <w:t>Нисходящая аорта на всем протяжении хорошо обнажается из переднебокового доступа по шестому межреберью.</w:t>
      </w:r>
    </w:p>
    <w:p w:rsidR="0098717A" w:rsidRDefault="00543B1D">
      <w:pPr>
        <w:pStyle w:val="9"/>
        <w:shd w:val="clear" w:color="auto" w:fill="auto"/>
        <w:spacing w:line="168" w:lineRule="exact"/>
        <w:ind w:left="20" w:right="20" w:firstLine="340"/>
      </w:pPr>
      <w:r>
        <w:rPr>
          <w:rStyle w:val="68"/>
        </w:rPr>
        <w:t>Больной А, 22 лет, доставлен через 30 мин после ранения перочин</w:t>
      </w:r>
      <w:r>
        <w:rPr>
          <w:rStyle w:val="68"/>
        </w:rPr>
        <w:softHyphen/>
        <w:t>ным ножом в грудь. Само ранение не причинило пострадавшему боли, не было также большого наружного кровотечения и он продолжал участвовать в драке, пока не потерял сознание.</w:t>
      </w:r>
    </w:p>
    <w:p w:rsidR="0098717A" w:rsidRDefault="00543B1D">
      <w:pPr>
        <w:pStyle w:val="9"/>
        <w:shd w:val="clear" w:color="auto" w:fill="auto"/>
        <w:spacing w:line="168" w:lineRule="exact"/>
        <w:ind w:left="20" w:right="20" w:firstLine="340"/>
      </w:pPr>
      <w:r>
        <w:rPr>
          <w:rStyle w:val="68"/>
        </w:rPr>
        <w:t>При поступлении состояние крайней тяжести, сознание отсутствует, резкая бледность кожных покровов и слизистых оболочек. Зрачки вяло реа</w:t>
      </w:r>
      <w:r>
        <w:rPr>
          <w:rStyle w:val="68"/>
        </w:rPr>
        <w:softHyphen/>
        <w:t>гируют на свет, дыхание поверхностное, пульса нет даже на сонных арте</w:t>
      </w:r>
      <w:r>
        <w:rPr>
          <w:rStyle w:val="68"/>
        </w:rPr>
        <w:softHyphen/>
        <w:t>риях,</w:t>
      </w:r>
      <w:r>
        <w:rPr>
          <w:rStyle w:val="75"/>
        </w:rPr>
        <w:t xml:space="preserve"> АД</w:t>
      </w:r>
      <w:r>
        <w:rPr>
          <w:rStyle w:val="68"/>
        </w:rPr>
        <w:t xml:space="preserve"> не определяется. Тоны сердца едва уловимы. Перкуторный звук над левым легким укорочен, живот вздут, в отлогих местах его тупость. В шестом межреберье слева по переднеподмышечной линии рана длиной 2 см. Наружного кровотечения пет.</w:t>
      </w:r>
    </w:p>
    <w:p w:rsidR="0098717A" w:rsidRDefault="00543B1D">
      <w:pPr>
        <w:pStyle w:val="9"/>
        <w:shd w:val="clear" w:color="auto" w:fill="auto"/>
        <w:spacing w:line="168" w:lineRule="exact"/>
        <w:ind w:left="20" w:right="20" w:firstLine="340"/>
      </w:pPr>
      <w:r>
        <w:rPr>
          <w:rStyle w:val="68"/>
        </w:rPr>
        <w:t xml:space="preserve">Срочная торакотомии проведена без тщательного выполнения правил асептики через рану по ходу шестого межреберья. В плевральной полости </w:t>
      </w:r>
      <w:r>
        <w:rPr>
          <w:rStyle w:val="75"/>
        </w:rPr>
        <w:t>•бсяыпое</w:t>
      </w:r>
      <w:r>
        <w:rPr>
          <w:rStyle w:val="68"/>
        </w:rPr>
        <w:t xml:space="preserve"> количество крови, которую тотчас начали реинфузировать. Сердце сокращается очень вяло; вскоре сокращения прекратились. Вскрыт пери</w:t>
      </w:r>
      <w:r>
        <w:rPr>
          <w:rStyle w:val="68"/>
        </w:rPr>
        <w:softHyphen/>
        <w:t>кард, начат прямой массаж сердца.</w:t>
      </w:r>
      <w:r>
        <w:rPr>
          <w:rStyle w:val="75"/>
        </w:rPr>
        <w:t xml:space="preserve"> Сердце</w:t>
      </w:r>
      <w:r>
        <w:rPr>
          <w:rStyle w:val="68"/>
        </w:rPr>
        <w:t xml:space="preserve"> пусто, но тонус мышцы сохра</w:t>
      </w:r>
      <w:r>
        <w:rPr>
          <w:rStyle w:val="68"/>
        </w:rPr>
        <w:softHyphen/>
        <w:t>нен и сокращения миокарда после нескольких сжатий возобновились —</w:t>
      </w:r>
    </w:p>
    <w:p w:rsidR="0098717A" w:rsidRDefault="00543B1D">
      <w:pPr>
        <w:keepNext/>
        <w:framePr w:dropCap="drop" w:lines="2" w:wrap="auto" w:vAnchor="text" w:hAnchor="text"/>
        <w:spacing w:line="246" w:lineRule="exact"/>
        <w:ind w:left="20"/>
      </w:pPr>
      <w:r>
        <w:rPr>
          <w:rStyle w:val="19pt"/>
          <w:rFonts w:eastAsia="Arial Unicode MS"/>
          <w:position w:val="-5"/>
        </w:rPr>
        <w:t>Е</w:t>
      </w:r>
    </w:p>
    <w:p w:rsidR="0098717A" w:rsidRDefault="00543B1D">
      <w:pPr>
        <w:pStyle w:val="9"/>
        <w:shd w:val="clear" w:color="auto" w:fill="auto"/>
        <w:spacing w:after="86" w:line="168" w:lineRule="exact"/>
        <w:ind w:left="20" w:right="20" w:firstLine="0"/>
      </w:pPr>
      <w:r>
        <w:rPr>
          <w:rStyle w:val="68"/>
        </w:rPr>
        <w:t>итмичные, но очень вялые. Продолжается поиск источника кровотечения, куполе диафрагмы найдена рана длиной 3^ см, через которую прола- бирует сальник. Возникло подозрение, что источник кровотечения находит</w:t>
      </w:r>
      <w:r>
        <w:rPr>
          <w:rStyle w:val="68"/>
        </w:rPr>
        <w:softHyphen/>
        <w:t>ся в брюшной полости. Разрез продлен по средней линии живота до пупка. В брюшной полости большое количество крови и сгустков. Обнаружена ре</w:t>
      </w:r>
      <w:r>
        <w:rPr>
          <w:rStyle w:val="68"/>
        </w:rPr>
        <w:softHyphen/>
        <w:t xml:space="preserve">заная рана верхнего полюса селезенки; основной источник кровотечения </w:t>
      </w:r>
      <w:r>
        <w:rPr>
          <w:rStyle w:val="4d"/>
        </w:rPr>
        <w:t>не выявлен. Прижат грудной отдел аортв1 в нижней ее трети к позвоночни</w:t>
      </w:r>
      <w:r>
        <w:rPr>
          <w:rStyle w:val="4d"/>
        </w:rPr>
        <w:softHyphen/>
        <w:t>ку. Это позволило осушитв плевралвную и брюшную полости и обнаружитв, наконец, поперечную рану аортв1 длиной 0,8 см на уровне перехода груд</w:t>
      </w:r>
      <w:r>
        <w:rPr>
          <w:rStyle w:val="4d"/>
        </w:rPr>
        <w:softHyphen/>
        <w:t>ного отдела аортв1 в брюшной. На рану наложенв1 четвфе узловвк шва па- рафинированнвш шелком. Рана селезенки ушита узловвши швами. Ушитв1 сквозная некровоточащая рана нижней доли левого легкого и диафрагмвг Плевралвная полоств дренирована. Послеоперационнвш период протекал без осложнений.</w:t>
      </w:r>
    </w:p>
    <w:p w:rsidR="0098717A" w:rsidRDefault="00543B1D">
      <w:pPr>
        <w:pStyle w:val="70"/>
        <w:shd w:val="clear" w:color="auto" w:fill="auto"/>
        <w:spacing w:after="0" w:line="211" w:lineRule="exact"/>
        <w:ind w:left="20" w:right="20" w:firstLine="340"/>
        <w:jc w:val="both"/>
      </w:pPr>
      <w:r>
        <w:t>Больные с ранениями грудной аорты обычно умирают на месте- происшествия. Хирургу приходится иметь дело с небольшими ранами аорты. Но и небольшое ранение аорты вызывает при цело</w:t>
      </w:r>
      <w:r>
        <w:softHyphen/>
        <w:t>сти плевры массивное кровоизлияние в средостение. После рассе</w:t>
      </w:r>
      <w:r>
        <w:softHyphen/>
        <w:t>чения напряженного плеврального листка над гематомой через большие сгустки крови пробивается струя алой крови. При обна</w:t>
      </w:r>
      <w:r>
        <w:softHyphen/>
        <w:t>ружении раны в сосуде нужно убрать сгусток, спускающийся в. его просвет, а рану зажать указательным пальцем левой кисти. Определенные удобства перед зашиванием раны могут создать специальные зажимы для пристеночного отжатия сосуда. Нало</w:t>
      </w:r>
      <w:r>
        <w:softHyphen/>
        <w:t xml:space="preserve">жив их по ходу сосуда, без </w:t>
      </w:r>
      <w:r>
        <w:lastRenderedPageBreak/>
        <w:t>прекращения полностью кровотока, хирург получает возможность ясно видеть края раны и в спокой</w:t>
      </w:r>
      <w:r>
        <w:softHyphen/>
        <w:t>ной обстановке наложить шов. При отсутствии этих зажимов может быть рекомендован следующий прием, использованный нами в случае ранения аорты при пульмонэктомии. В рану сосуда вводят указательный палец и временно прекращают кровотече</w:t>
      </w:r>
      <w:r>
        <w:softHyphen/>
        <w:t>ние. Сосуд прошивают большой круглой атравматичной иглой в поперечном направлении, под пальцем; отступая от края раны на 0,5—0,7 см, накладывают вторую лигатуру. Затем нити натяги</w:t>
      </w:r>
      <w:r>
        <w:softHyphen/>
        <w:t>вают, палец извлекают, а нити перекрещивают: левые оттягивают направо, правые — налево. Таким образом, края раны прижима</w:t>
      </w:r>
      <w:r>
        <w:softHyphen/>
        <w:t>ются и кровотечение останавливается. Накладывают матрацные сосудистые швы, а швы-держалки удаляют.</w:t>
      </w:r>
    </w:p>
    <w:p w:rsidR="0098717A" w:rsidRDefault="00543B1D">
      <w:pPr>
        <w:pStyle w:val="70"/>
        <w:shd w:val="clear" w:color="auto" w:fill="auto"/>
        <w:spacing w:after="0" w:line="211" w:lineRule="exact"/>
        <w:ind w:left="20" w:right="20" w:firstLine="340"/>
        <w:jc w:val="both"/>
      </w:pPr>
      <w:r>
        <w:t>Повреждения непарной вены вызывают значительные крово</w:t>
      </w:r>
      <w:r>
        <w:softHyphen/>
        <w:t>течения, однако рана этого сосуда имеет тенденцию довольно быстро тромбироваться. Поэтому к моменту операции можно най</w:t>
      </w:r>
      <w:r>
        <w:softHyphen/>
        <w:t>ти раздавленные края уже тромбированной вены. Несмотря на это, вену следует перевязать. Перевязка непарной вены только у впа</w:t>
      </w:r>
      <w:r>
        <w:softHyphen/>
        <w:t>дения в верхнюю полую вену не останавливает кровотечение, а порой даже усиливает его. Поэтому вену надо лигировать и у места слияния ее верхней и нижней ветвей на боковой поверхно</w:t>
      </w:r>
      <w:r>
        <w:softHyphen/>
        <w:t>сти позвоночника.</w:t>
      </w:r>
    </w:p>
    <w:p w:rsidR="0098717A" w:rsidRDefault="00543B1D">
      <w:pPr>
        <w:pStyle w:val="70"/>
        <w:shd w:val="clear" w:color="auto" w:fill="auto"/>
        <w:spacing w:after="0" w:line="211" w:lineRule="exact"/>
        <w:ind w:left="20" w:right="20" w:firstLine="340"/>
        <w:jc w:val="both"/>
      </w:pPr>
      <w:r>
        <w:t>Массивные кровотечения при травмах груди могут быть ®буе- ловлены не только ранением таких крупных стволов, как сосуды корня легкого, аорта, полые и непарные вены, но и сосудов груд</w:t>
      </w:r>
      <w:r>
        <w:softHyphen/>
        <w:t>ной стенки — межреберных и передней грудной артерии.</w:t>
      </w:r>
    </w:p>
    <w:p w:rsidR="0098717A" w:rsidRDefault="00543B1D">
      <w:pPr>
        <w:pStyle w:val="70"/>
        <w:shd w:val="clear" w:color="auto" w:fill="auto"/>
        <w:spacing w:after="155" w:line="211" w:lineRule="exact"/>
        <w:ind w:left="20" w:right="20" w:firstLine="340"/>
        <w:jc w:val="both"/>
      </w:pPr>
      <w:r>
        <w:t>Перевязка межреберных артерий на боковых или передней поверхностях грудной клетки не представляют трудностей. Обыч</w:t>
      </w:r>
      <w:r>
        <w:softHyphen/>
        <w:t>ной круглой обкалывающей иглой удается прошить ткани по ниж</w:t>
      </w:r>
      <w:r>
        <w:softHyphen/>
        <w:t>нему краю ребра и захватить в шов ствол артерии. Сложнее обстоит дело при ранении межреберных артерий в задних отделах грудной клетки, особенно по паравертебральной линии в области шеек ребер. Трудности обусловлены не только более высоким дав</w:t>
      </w:r>
      <w:r>
        <w:softHyphen/>
        <w:t>лением в артериях, отходящих непосредственно от аорты, и боль</w:t>
      </w:r>
      <w:r>
        <w:softHyphen/>
        <w:t>шим диаметром сосуда, но прежде всего глубиной расположения раны, узостью межреберных промежутков и особенностями бороз</w:t>
      </w:r>
      <w:r>
        <w:softHyphen/>
        <w:t>ды, по которой в задних отделах ребра расположена артерия; она здесь глубока и значительно прикрывает сосуд; для обнажения концов раненых сосудов приходится рецезировать соответствую</w:t>
      </w:r>
      <w:r>
        <w:softHyphen/>
        <w:t>щие ребра; только после этого удается ухватить и прошить сосуд.</w:t>
      </w:r>
    </w:p>
    <w:p w:rsidR="0098717A" w:rsidRDefault="00543B1D">
      <w:pPr>
        <w:pStyle w:val="40"/>
        <w:shd w:val="clear" w:color="auto" w:fill="auto"/>
        <w:spacing w:after="206" w:line="168" w:lineRule="exact"/>
        <w:ind w:left="60" w:right="40" w:firstLine="300"/>
        <w:jc w:val="both"/>
      </w:pPr>
      <w:r>
        <w:rPr>
          <w:rStyle w:val="4e"/>
        </w:rPr>
        <w:t>Больной</w:t>
      </w:r>
      <w:r>
        <w:rPr>
          <w:rStyle w:val="4d"/>
        </w:rPr>
        <w:t xml:space="preserve"> И., 21 года, доставлен через 1 ч после проникающего ране</w:t>
      </w:r>
      <w:r>
        <w:rPr>
          <w:rStyle w:val="4d"/>
        </w:rPr>
        <w:softHyphen/>
        <w:t>ния груди справа. Состояние средней тяжести. Пульс 100 в минуту, АД 100/80 мм рт. ст. Дыхание слева везикулярное, справа не прослушивается. В седьмом межреберье справа, по паравертебральной линии рана размером 4X0,1 см, не кровоточит. Эр. 47-Ю</w:t>
      </w:r>
      <w:r>
        <w:rPr>
          <w:rStyle w:val="4d"/>
          <w:vertAlign w:val="superscript"/>
        </w:rPr>
        <w:t>12</w:t>
      </w:r>
      <w:r>
        <w:rPr>
          <w:rStyle w:val="4d"/>
        </w:rPr>
        <w:t>, НЬ 15,6 г/л, гематокрит 43%. На рент</w:t>
      </w:r>
      <w:r>
        <w:rPr>
          <w:rStyle w:val="4d"/>
        </w:rPr>
        <w:softHyphen/>
        <w:t>генограмме, выполненной в горизонтальном положении больного, выявляет</w:t>
      </w:r>
      <w:r>
        <w:rPr>
          <w:rStyle w:val="4d"/>
        </w:rPr>
        <w:softHyphen/>
        <w:t>ся гомогенное затемнение правой половины груди. Плевральной пункцией аспирировано 800 мл крови, которая реинфузирована. АД снизилось до 80/50 мм рт. ст., а пульс участился до 116 в минуту. С учетом локализации раны не исключались повреждение крупного сосуда и продолжающееся кро</w:t>
      </w:r>
      <w:r>
        <w:rPr>
          <w:rStyle w:val="4d"/>
        </w:rPr>
        <w:softHyphen/>
        <w:t>вотечение в плевральную полость. Проведена боковая торакотомия по пято</w:t>
      </w:r>
      <w:r>
        <w:rPr>
          <w:rStyle w:val="4d"/>
        </w:rPr>
        <w:softHyphen/>
        <w:t>му межреберью. Собрано и реинфузировано 3750 мл крови. Источник кро</w:t>
      </w:r>
      <w:r>
        <w:rPr>
          <w:rStyle w:val="4d"/>
        </w:rPr>
        <w:softHyphen/>
        <w:t>вотечения — пересеченная в седьмом межреберье у позвоночника артерия. Оба конца сосуда прошиты и перевязаны. Обнаружено краевое ранение одноименной вены. Она также лигирована. Диффузное кровотечение из глу</w:t>
      </w:r>
      <w:r>
        <w:rPr>
          <w:rStyle w:val="4d"/>
        </w:rPr>
        <w:softHyphen/>
        <w:t>бины раневого канала и поврежденной боковой поверхности позвонка удалось остановить тугой тампонадой. Через раневой канал конец тампона выведен наружу. Поврежденная плевра ушита над тампоном. Плевральная полость дренирована во втором и в восьмом межреберьях. Общая кровопо</w:t>
      </w:r>
      <w:r>
        <w:rPr>
          <w:rStyle w:val="4d"/>
        </w:rPr>
        <w:softHyphen/>
        <w:t xml:space="preserve">теря составляет 5350 мл, перелито 4400 мл аутокрови и 675 мл донорекой. Выписан через </w:t>
      </w:r>
      <w:r>
        <w:rPr>
          <w:rStyle w:val="4d"/>
        </w:rPr>
        <w:lastRenderedPageBreak/>
        <w:t>14 дней в удовлетворительном состоянии. Анализ крови: эр. 4,1-Ю</w:t>
      </w:r>
      <w:r>
        <w:rPr>
          <w:rStyle w:val="4d"/>
          <w:vertAlign w:val="superscript"/>
        </w:rPr>
        <w:t>12</w:t>
      </w:r>
      <w:r>
        <w:rPr>
          <w:rStyle w:val="4d"/>
        </w:rPr>
        <w:t>, НЬ 13,4 г/л, гематокрит 39%.</w:t>
      </w:r>
    </w:p>
    <w:p w:rsidR="0098717A" w:rsidRDefault="00543B1D">
      <w:pPr>
        <w:pStyle w:val="70"/>
        <w:shd w:val="clear" w:color="auto" w:fill="auto"/>
        <w:spacing w:after="429" w:line="211" w:lineRule="exact"/>
        <w:ind w:left="60" w:right="40" w:firstLine="300"/>
        <w:jc w:val="both"/>
      </w:pPr>
      <w:r>
        <w:t>Таким образом, данные литературы и наш сравнительно не</w:t>
      </w:r>
      <w:r>
        <w:softHyphen/>
        <w:t>большой опыт позволяют утверждать, что в ряде случаев быстрое оказание помощи при ранениях груди с повреждениями крупных сосудов может быть эффективным, иногда удается добиться успе</w:t>
      </w:r>
      <w:r>
        <w:softHyphen/>
        <w:t>ха в самых, казалось бы, безнадежных ситуациях. Вмешательство должно быть ранним и сопровождаться переливанием массивных доз крови — преимущественно за счет реинфузии.</w:t>
      </w:r>
    </w:p>
    <w:p w:rsidR="0098717A" w:rsidRDefault="00543B1D">
      <w:pPr>
        <w:pStyle w:val="70"/>
        <w:shd w:val="clear" w:color="auto" w:fill="auto"/>
        <w:spacing w:after="21" w:line="200" w:lineRule="exact"/>
        <w:ind w:left="60" w:firstLine="300"/>
        <w:jc w:val="both"/>
      </w:pPr>
      <w:r>
        <w:rPr>
          <w:rStyle w:val="71ptf6"/>
        </w:rPr>
        <w:t>Закрытые п о вр еждения крупных сосудов</w:t>
      </w:r>
    </w:p>
    <w:p w:rsidR="0098717A" w:rsidRDefault="00543B1D">
      <w:pPr>
        <w:pStyle w:val="70"/>
        <w:shd w:val="clear" w:color="auto" w:fill="auto"/>
        <w:spacing w:after="55" w:line="200" w:lineRule="exact"/>
        <w:ind w:left="2860"/>
      </w:pPr>
      <w:r>
        <w:rPr>
          <w:rStyle w:val="71ptf6"/>
        </w:rPr>
        <w:t>груди</w:t>
      </w:r>
    </w:p>
    <w:p w:rsidR="0098717A" w:rsidRDefault="00543B1D">
      <w:pPr>
        <w:pStyle w:val="70"/>
        <w:shd w:val="clear" w:color="auto" w:fill="auto"/>
        <w:spacing w:after="0" w:line="211" w:lineRule="exact"/>
        <w:ind w:left="60" w:right="40" w:firstLine="300"/>
        <w:jc w:val="both"/>
        <w:sectPr w:rsidR="0098717A">
          <w:footerReference w:type="even" r:id="rId188"/>
          <w:footerReference w:type="default" r:id="rId189"/>
          <w:footerReference w:type="first" r:id="rId190"/>
          <w:type w:val="continuous"/>
          <w:pgSz w:w="11905" w:h="16837"/>
          <w:pgMar w:top="2886" w:right="2681" w:bottom="3415" w:left="2475" w:header="0" w:footer="3" w:gutter="0"/>
          <w:cols w:space="720"/>
          <w:noEndnote/>
          <w:titlePg/>
          <w:docGrid w:linePitch="360"/>
        </w:sectPr>
      </w:pPr>
      <w:r>
        <w:t>Подобные повреждения следует относить к наиболее тяжелым. Диагноз необходимо установить незамедлительно, так как интер</w:t>
      </w:r>
      <w:r>
        <w:softHyphen/>
        <w:t xml:space="preserve">вал между получением травмы и смертельным исходом особенно короток. По обобщенным данным </w:t>
      </w:r>
      <w:r>
        <w:rPr>
          <w:lang w:val="en-US"/>
        </w:rPr>
        <w:t xml:space="preserve">[De Meules J. et al., </w:t>
      </w:r>
      <w:r>
        <w:t xml:space="preserve">1971; </w:t>
      </w:r>
      <w:r>
        <w:rPr>
          <w:lang w:val="en-US"/>
        </w:rPr>
        <w:t>Red</w:t>
      </w:r>
      <w:r>
        <w:rPr>
          <w:lang w:val="en-US"/>
        </w:rPr>
        <w:softHyphen/>
        <w:t xml:space="preserve">man H. C, </w:t>
      </w:r>
      <w:r>
        <w:t>1977], только 20% пострадавших с повреждением аор</w:t>
      </w:r>
      <w:r>
        <w:softHyphen/>
        <w:t xml:space="preserve">ты доставляют в стационар живыми, а из госпитализированных 66% умирают в течение 2 нед, 82% —в течение 3 нед, 90% — через 10 нед </w:t>
      </w:r>
      <w:r>
        <w:rPr>
          <w:lang w:val="en-US"/>
        </w:rPr>
        <w:t xml:space="preserve">(Parmley L., </w:t>
      </w:r>
      <w:r>
        <w:t>1958).</w:t>
      </w:r>
    </w:p>
    <w:p w:rsidR="0098717A" w:rsidRDefault="006710F6">
      <w:pPr>
        <w:framePr w:wrap="notBeside" w:vAnchor="text" w:hAnchor="text" w:xAlign="center" w:y="1"/>
        <w:jc w:val="center"/>
        <w:rPr>
          <w:sz w:val="0"/>
          <w:szCs w:val="0"/>
        </w:rPr>
      </w:pPr>
      <w:r>
        <w:pict>
          <v:shape id="_x0000_i1068" type="#_x0000_t75" style="width:282.2pt;height:463.35pt">
            <v:imagedata r:id="rId191" r:href="rId192"/>
          </v:shape>
        </w:pict>
      </w:r>
    </w:p>
    <w:p w:rsidR="0098717A" w:rsidRDefault="00543B1D">
      <w:pPr>
        <w:pStyle w:val="29"/>
        <w:framePr w:wrap="notBeside" w:vAnchor="text" w:hAnchor="text" w:xAlign="center" w:y="1"/>
        <w:shd w:val="clear" w:color="auto" w:fill="auto"/>
        <w:spacing w:line="178" w:lineRule="exact"/>
        <w:jc w:val="center"/>
      </w:pPr>
      <w:r>
        <w:rPr>
          <w:rStyle w:val="2f"/>
        </w:rPr>
        <w:t>Рис. 27. Гематома средостения на почве разрыва левого плечеголов-</w:t>
      </w:r>
      <w:r>
        <w:rPr>
          <w:rStyle w:val="2f0"/>
        </w:rPr>
        <w:t xml:space="preserve"> </w:t>
      </w:r>
      <w:r>
        <w:rPr>
          <w:rStyle w:val="2f"/>
        </w:rPr>
        <w:t>ного ствола при закрытой травме груди с переломом I ребра (а, б).</w:t>
      </w:r>
    </w:p>
    <w:p w:rsidR="0098717A" w:rsidRDefault="0098717A">
      <w:pPr>
        <w:rPr>
          <w:sz w:val="2"/>
          <w:szCs w:val="2"/>
        </w:rPr>
        <w:sectPr w:rsidR="0098717A">
          <w:footerReference w:type="even" r:id="rId193"/>
          <w:footerReference w:type="default" r:id="rId194"/>
          <w:footerReference w:type="first" r:id="rId195"/>
          <w:pgSz w:w="11905" w:h="16837"/>
          <w:pgMar w:top="2886" w:right="2681" w:bottom="3415" w:left="2475" w:header="0" w:footer="3" w:gutter="0"/>
          <w:cols w:space="720"/>
          <w:noEndnote/>
          <w:titlePg/>
          <w:docGrid w:linePitch="360"/>
        </w:sectPr>
      </w:pPr>
    </w:p>
    <w:p w:rsidR="0098717A" w:rsidRDefault="00543B1D">
      <w:pPr>
        <w:pStyle w:val="70"/>
        <w:shd w:val="clear" w:color="auto" w:fill="auto"/>
        <w:spacing w:after="0" w:line="211" w:lineRule="exact"/>
        <w:ind w:left="20" w:right="40" w:firstLine="320"/>
        <w:jc w:val="both"/>
      </w:pPr>
      <w:r>
        <w:t xml:space="preserve">Из 1396 стационарных больных с тяжелой закрытой травмой груди мы наблюдали только у 13 (0,9%) повреждение крупных сосудов. В основном это были разрывы грудной аорты. Между тем, по данным 1626 </w:t>
      </w:r>
      <w:r>
        <w:lastRenderedPageBreak/>
        <w:t>судебно-медицинских вскрытий, такие по</w:t>
      </w:r>
      <w:r>
        <w:softHyphen/>
        <w:t>вреждения выявлены в 89 (5,2%) случаях.</w:t>
      </w:r>
    </w:p>
    <w:p w:rsidR="0098717A" w:rsidRDefault="00543B1D">
      <w:pPr>
        <w:pStyle w:val="70"/>
        <w:shd w:val="clear" w:color="auto" w:fill="auto"/>
        <w:spacing w:after="0" w:line="211" w:lineRule="exact"/>
        <w:ind w:left="20" w:right="40" w:firstLine="320"/>
        <w:jc w:val="both"/>
      </w:pPr>
      <w:r>
        <w:t>Несмотря на сложность распознавания повреждений крупных внутригрудных сосудов, их клинические проявления имеют неко</w:t>
      </w:r>
      <w:r>
        <w:softHyphen/>
        <w:t>торые характерные особенности, главнейшие из которых стреми</w:t>
      </w:r>
      <w:r>
        <w:softHyphen/>
        <w:t>тельность и большой объем внутригрудного кровотечения.</w:t>
      </w:r>
    </w:p>
    <w:p w:rsidR="0098717A" w:rsidRDefault="00543B1D">
      <w:pPr>
        <w:pStyle w:val="70"/>
        <w:shd w:val="clear" w:color="auto" w:fill="auto"/>
        <w:spacing w:after="0" w:line="211" w:lineRule="exact"/>
        <w:ind w:left="20" w:right="40" w:firstLine="320"/>
        <w:jc w:val="both"/>
      </w:pPr>
      <w:r>
        <w:t>Аускультация, перкуссия, срочное рентгенологическое иссле</w:t>
      </w:r>
      <w:r>
        <w:softHyphen/>
        <w:t>дование, если их успевают сделать, выявляют гемоторакс, смеще</w:t>
      </w:r>
      <w:r>
        <w:softHyphen/>
        <w:t>ние иди расширение средостения (рис. 27).</w:t>
      </w:r>
    </w:p>
    <w:p w:rsidR="0098717A" w:rsidRDefault="00543B1D">
      <w:pPr>
        <w:pStyle w:val="70"/>
        <w:shd w:val="clear" w:color="auto" w:fill="auto"/>
        <w:spacing w:after="0" w:line="211" w:lineRule="exact"/>
        <w:ind w:left="20" w:right="40"/>
        <w:jc w:val="both"/>
      </w:pPr>
      <w:r>
        <w:rPr>
          <w:vertAlign w:val="superscript"/>
        </w:rPr>
        <w:t>1</w:t>
      </w:r>
      <w:r>
        <w:t xml:space="preserve"> Разрыв аорты не всегда ведет к немедленной смерти; в ряде случаев образуются гематомы, пульсирующие аневризмы.</w:t>
      </w:r>
    </w:p>
    <w:p w:rsidR="0098717A" w:rsidRDefault="00543B1D">
      <w:pPr>
        <w:pStyle w:val="70"/>
        <w:shd w:val="clear" w:color="auto" w:fill="auto"/>
        <w:spacing w:after="0" w:line="211" w:lineRule="exact"/>
        <w:ind w:left="20" w:right="40" w:firstLine="320"/>
        <w:jc w:val="both"/>
      </w:pPr>
      <w:r>
        <w:rPr>
          <w:lang w:val="en-US"/>
        </w:rPr>
        <w:t xml:space="preserve">J. De Meules </w:t>
      </w:r>
      <w:r>
        <w:t>и соавт. (1971) выполнили аортографию у 60 больных с тяжелой травмой груди и у 8 (13%) выявили раз</w:t>
      </w:r>
      <w:r>
        <w:softHyphen/>
        <w:t>рыв грудной аорты. Авторы считают основной диагностической задачей обнаружение повреждения до того, как произойдет раз</w:t>
      </w:r>
      <w:r>
        <w:softHyphen/>
        <w:t>рыв адвентиции. По данным этих авторов, в половине случаев разрывы аорты сопровождались расширением верхней части сре</w:t>
      </w:r>
      <w:r>
        <w:softHyphen/>
        <w:t>достения, смещением вправо пищевода и трахеи. Аортография, по их мнению, показана при переломах грудины, I ребра, ключицы, множественных переломах ребер, при нарушении каркасности грудной клетки. Показания становятся императивными, если оп</w:t>
      </w:r>
      <w:r>
        <w:softHyphen/>
        <w:t>ределяются дефицит пульса на крупных ответвлениях дуги аорты, массивный гемоторакс или непрерывное быстрое кровотечение по дренажам. Необъяснимая гипотензия после возмещения дефи</w:t>
      </w:r>
      <w:r>
        <w:softHyphen/>
        <w:t>цита АЦК также подозрительна на разрыв аорты.</w:t>
      </w:r>
    </w:p>
    <w:p w:rsidR="0098717A" w:rsidRDefault="00543B1D">
      <w:pPr>
        <w:pStyle w:val="70"/>
        <w:shd w:val="clear" w:color="auto" w:fill="auto"/>
        <w:spacing w:after="0" w:line="211" w:lineRule="exact"/>
        <w:ind w:left="20" w:right="40" w:firstLine="320"/>
        <w:jc w:val="both"/>
      </w:pPr>
      <w:r>
        <w:rPr>
          <w:lang w:val="en-US"/>
        </w:rPr>
        <w:t xml:space="preserve">J. D. Richardson </w:t>
      </w:r>
      <w:r>
        <w:t>(1978) указывает, что практически важно учитывать возможность двух форм клинических проявлений трав</w:t>
      </w:r>
      <w:r>
        <w:softHyphen/>
        <w:t>мы крупных сосудов груди: 1) сопровождающейся массивным кровотечением и требующей немедленной операции для предотвра</w:t>
      </w:r>
      <w:r>
        <w:softHyphen/>
        <w:t>щения смерти; 2) проявляющейся неясной клиникой, когда пока</w:t>
      </w:r>
      <w:r>
        <w:softHyphen/>
        <w:t xml:space="preserve">зана аортография. М. О. </w:t>
      </w:r>
      <w:r>
        <w:rPr>
          <w:lang w:val="en-US"/>
        </w:rPr>
        <w:t xml:space="preserve">Perry </w:t>
      </w:r>
      <w:r>
        <w:t>(1979) также производит аорто</w:t>
      </w:r>
      <w:r>
        <w:softHyphen/>
        <w:t>графию только при устойчивых гемодинамических показателях.</w:t>
      </w:r>
    </w:p>
    <w:p w:rsidR="0098717A" w:rsidRDefault="00543B1D">
      <w:pPr>
        <w:pStyle w:val="70"/>
        <w:shd w:val="clear" w:color="auto" w:fill="auto"/>
        <w:spacing w:after="155" w:line="211" w:lineRule="exact"/>
        <w:ind w:left="20" w:right="40" w:firstLine="320"/>
        <w:jc w:val="both"/>
      </w:pPr>
      <w:r>
        <w:t>Когда на основании общих данных предполагают поврежде</w:t>
      </w:r>
      <w:r>
        <w:softHyphen/>
        <w:t>ние крупного сосуда средостения, а состояние больного свидетель</w:t>
      </w:r>
      <w:r>
        <w:softHyphen/>
        <w:t>ствует о приближающейся катастрофе, хирург должен безотлага</w:t>
      </w:r>
      <w:r>
        <w:softHyphen/>
        <w:t>тельно приступить к торакотомии, которая нередко является един</w:t>
      </w:r>
      <w:r>
        <w:softHyphen/>
        <w:t>ственным средством установить характер повреждения и послед</w:t>
      </w:r>
      <w:r>
        <w:softHyphen/>
        <w:t>ним шансом на спасение жизни.</w:t>
      </w:r>
    </w:p>
    <w:p w:rsidR="0098717A" w:rsidRDefault="00543B1D">
      <w:pPr>
        <w:pStyle w:val="40"/>
        <w:shd w:val="clear" w:color="auto" w:fill="auto"/>
        <w:spacing w:line="168" w:lineRule="exact"/>
        <w:ind w:left="20" w:right="40" w:firstLine="320"/>
        <w:jc w:val="both"/>
      </w:pPr>
      <w:r>
        <w:rPr>
          <w:rStyle w:val="4e"/>
        </w:rPr>
        <w:t>Больная</w:t>
      </w:r>
      <w:r>
        <w:rPr>
          <w:rStyle w:val="4d"/>
        </w:rPr>
        <w:t xml:space="preserve"> Б., 26 лет, поступила в крайне тяжелом состоянии. Сбита автомашиной. Резкая бледноств кожнвк покровов, зрачки вяло реагируют на свет. Двкание редкое, глубокое, хриплое. Во рту пенистая кровв. Пулвс на лучеввк артериях едва уловим, на соннвк артериях 138 в минуту, АД не определяется. Левая половина грудной клетки вдавлена. Ощущается хруст отломков ключицв1 и ребер (от II до VI) по заднеподмвппечной ли</w:t>
      </w:r>
      <w:r>
        <w:rPr>
          <w:rStyle w:val="4d"/>
        </w:rPr>
        <w:softHyphen/>
        <w:t>нии. Перкуторно слева определяется тупоств. Сердце смещено вправо,</w:t>
      </w:r>
      <w:r>
        <w:rPr>
          <w:rStyle w:val="47pt7"/>
        </w:rPr>
        <w:t xml:space="preserve"> tohbi </w:t>
      </w:r>
      <w:r>
        <w:rPr>
          <w:rStyle w:val="4d"/>
        </w:rPr>
        <w:t xml:space="preserve">не прослушиваются. Диагностирован массивнвш гемоторакс вследствие раз- </w:t>
      </w:r>
      <w:r>
        <w:rPr>
          <w:rStyle w:val="68"/>
        </w:rPr>
        <w:t>ыва крупного сосуда груди. Левосторонняя торакотомия выполнена !через О мин после поступления. Легкое спавшееся: из плевральной полости соб</w:t>
      </w:r>
      <w:r>
        <w:rPr>
          <w:rStyle w:val="68"/>
        </w:rPr>
        <w:softHyphen/>
        <w:t>рано и реинфузировано 3 л крови.</w:t>
      </w:r>
    </w:p>
    <w:p w:rsidR="0098717A" w:rsidRDefault="00543B1D">
      <w:pPr>
        <w:pStyle w:val="9"/>
        <w:shd w:val="clear" w:color="auto" w:fill="auto"/>
        <w:spacing w:after="206" w:line="168" w:lineRule="exact"/>
        <w:ind w:left="40" w:right="40" w:firstLine="320"/>
      </w:pPr>
      <w:r>
        <w:rPr>
          <w:rStyle w:val="68"/>
        </w:rPr>
        <w:t>Установить источник кровотечения сразу не удалось. Прижата к позво</w:t>
      </w:r>
      <w:r>
        <w:rPr>
          <w:rStyle w:val="68"/>
        </w:rPr>
        <w:softHyphen/>
        <w:t xml:space="preserve">ночнику аорта. Кровотечение временно остановлено. Под медпастинальным листком плевры у корня и в средостении обширная гематома. В аорте на уровне корня легкого продольная рана длиной 0,3 см. Атравматичной иглой наложено два шелковых шва. </w:t>
      </w:r>
      <w:r>
        <w:rPr>
          <w:rStyle w:val="68"/>
        </w:rPr>
        <w:lastRenderedPageBreak/>
        <w:t>Кровотечение остановлено. Обнаружен разрыв верхнедолевого бронха. Наступила остановка сердца. Восстановить сердеч</w:t>
      </w:r>
      <w:r>
        <w:rPr>
          <w:rStyle w:val="68"/>
        </w:rPr>
        <w:softHyphen/>
        <w:t>ные сокращения не удалось.</w:t>
      </w:r>
    </w:p>
    <w:p w:rsidR="0098717A" w:rsidRDefault="00543B1D">
      <w:pPr>
        <w:pStyle w:val="9"/>
        <w:shd w:val="clear" w:color="auto" w:fill="auto"/>
        <w:spacing w:line="211" w:lineRule="exact"/>
        <w:ind w:left="40" w:right="40" w:firstLine="320"/>
      </w:pPr>
      <w:r>
        <w:rPr>
          <w:rStyle w:val="68"/>
        </w:rPr>
        <w:t>У этой больной признаками ранения грудной аорты были ост</w:t>
      </w:r>
      <w:r>
        <w:rPr>
          <w:rStyle w:val="68"/>
        </w:rPr>
        <w:softHyphen/>
        <w:t>рая гиповолемия и большой гематоракс. К сожалению, даже свое</w:t>
      </w:r>
      <w:r>
        <w:rPr>
          <w:rStyle w:val="68"/>
        </w:rPr>
        <w:softHyphen/>
        <w:t>временно предпринятое вмешательство оказалось безуспешным.</w:t>
      </w:r>
    </w:p>
    <w:p w:rsidR="0098717A" w:rsidRDefault="00543B1D">
      <w:pPr>
        <w:pStyle w:val="9"/>
        <w:shd w:val="clear" w:color="auto" w:fill="auto"/>
        <w:spacing w:line="211" w:lineRule="exact"/>
        <w:ind w:left="40" w:right="40" w:firstLine="320"/>
      </w:pPr>
      <w:r>
        <w:rPr>
          <w:rStyle w:val="68"/>
          <w:lang w:val="en-US"/>
        </w:rPr>
        <w:t xml:space="preserve">Y. Richter </w:t>
      </w:r>
      <w:r>
        <w:rPr>
          <w:rStyle w:val="68"/>
        </w:rPr>
        <w:t>(1969) отмечает и другой вариант клинического те</w:t>
      </w:r>
      <w:r>
        <w:rPr>
          <w:rStyle w:val="68"/>
        </w:rPr>
        <w:softHyphen/>
        <w:t>чения при разрывах грудной аорты — наличие свободного интер</w:t>
      </w:r>
      <w:r>
        <w:rPr>
          <w:rStyle w:val="68"/>
        </w:rPr>
        <w:softHyphen/>
        <w:t>вала от нескольких часов до нескольких дней (и даже недель) между травмой и началом клинических проявлений. Главными признаками в начальном периоде оказываются затруднения при глотании, смещение трахеи, разница в артериальном давлении на верхних и нижних конечностях, а затем внезапная катастрофа с обильной кровопотерей. Рентгенологически при этом обнаружива</w:t>
      </w:r>
      <w:r>
        <w:rPr>
          <w:rStyle w:val="68"/>
        </w:rPr>
        <w:softHyphen/>
        <w:t>ется пульсирующая гематома, прилегающая к аорте.</w:t>
      </w:r>
    </w:p>
    <w:p w:rsidR="0098717A" w:rsidRDefault="00543B1D">
      <w:pPr>
        <w:pStyle w:val="9"/>
        <w:shd w:val="clear" w:color="auto" w:fill="auto"/>
        <w:spacing w:line="211" w:lineRule="exact"/>
        <w:ind w:left="40" w:right="40" w:firstLine="320"/>
      </w:pPr>
      <w:r>
        <w:rPr>
          <w:rStyle w:val="68"/>
          <w:lang w:val="en-US"/>
        </w:rPr>
        <w:t xml:space="preserve">S. Z. Turney </w:t>
      </w:r>
      <w:r>
        <w:rPr>
          <w:rStyle w:val="68"/>
        </w:rPr>
        <w:t xml:space="preserve">и соавт. (1976) располагают опытом оперативного лечения 31 пострадавшего с разрывом аорты. Всем больным до операции сделали аортографию. Выздоровело 25 человек. </w:t>
      </w:r>
      <w:r>
        <w:rPr>
          <w:rStyle w:val="68"/>
          <w:lang w:val="en-US"/>
        </w:rPr>
        <w:t>G. Staf</w:t>
      </w:r>
      <w:r>
        <w:rPr>
          <w:rStyle w:val="68"/>
          <w:lang w:val="en-US"/>
        </w:rPr>
        <w:softHyphen/>
        <w:t xml:space="preserve">ford </w:t>
      </w:r>
      <w:r>
        <w:rPr>
          <w:rStyle w:val="68"/>
        </w:rPr>
        <w:t xml:space="preserve">и М. </w:t>
      </w:r>
      <w:r>
        <w:rPr>
          <w:rStyle w:val="68"/>
          <w:lang w:val="en-US"/>
        </w:rPr>
        <w:t xml:space="preserve">F. O'Brien </w:t>
      </w:r>
      <w:r>
        <w:rPr>
          <w:rStyle w:val="68"/>
        </w:rPr>
        <w:t>(1977) после 11 вмешательств по поводу раз</w:t>
      </w:r>
      <w:r>
        <w:rPr>
          <w:rStyle w:val="68"/>
        </w:rPr>
        <w:softHyphen/>
        <w:t>рыва аорты при травме груди наблюдали 1 смертельный исход.</w:t>
      </w:r>
    </w:p>
    <w:p w:rsidR="0098717A" w:rsidRDefault="00543B1D">
      <w:pPr>
        <w:pStyle w:val="9"/>
        <w:shd w:val="clear" w:color="auto" w:fill="auto"/>
        <w:spacing w:line="211" w:lineRule="exact"/>
        <w:ind w:left="40" w:right="40" w:firstLine="320"/>
      </w:pPr>
      <w:r>
        <w:rPr>
          <w:rStyle w:val="68"/>
        </w:rPr>
        <w:t>Консервативное лечение при разрыве аорты или крупного со</w:t>
      </w:r>
      <w:r>
        <w:rPr>
          <w:rStyle w:val="68"/>
        </w:rPr>
        <w:softHyphen/>
        <w:t>суда невозможно — рано или поздно наступит смерть.</w:t>
      </w:r>
    </w:p>
    <w:p w:rsidR="0098717A" w:rsidRDefault="00543B1D">
      <w:pPr>
        <w:pStyle w:val="9"/>
        <w:shd w:val="clear" w:color="auto" w:fill="auto"/>
        <w:spacing w:line="211" w:lineRule="exact"/>
        <w:ind w:left="40" w:right="40" w:firstLine="320"/>
      </w:pPr>
      <w:r>
        <w:rPr>
          <w:rStyle w:val="68"/>
        </w:rPr>
        <w:t>Картина угрожающего внутриплеврального кровотечения вы</w:t>
      </w:r>
      <w:r>
        <w:rPr>
          <w:rStyle w:val="68"/>
        </w:rPr>
        <w:softHyphen/>
        <w:t>нуждает к столь быстрым действиям, когда решение может быть лишь одно: под эндотрахеальным наркозом быстро вскрыть плев</w:t>
      </w:r>
      <w:r>
        <w:rPr>
          <w:rStyle w:val="68"/>
        </w:rPr>
        <w:softHyphen/>
        <w:t>ральную полость типичным переднебоковым разрезом в четвер- том-пятом межреберье! Плевральная полость в этих случаях, как правило, заполнена жидкой кровью или сгустками. Отыскать по</w:t>
      </w:r>
      <w:r>
        <w:rPr>
          <w:rStyle w:val="68"/>
        </w:rPr>
        <w:softHyphen/>
        <w:t>вреждение мешает движущееся легкое, поэтому желательно при</w:t>
      </w:r>
      <w:r>
        <w:rPr>
          <w:rStyle w:val="68"/>
        </w:rPr>
        <w:softHyphen/>
        <w:t>менять однолегочной наркоз; коллапс легкого на стороне операции сразу дает простор для манипуляций.</w:t>
      </w:r>
    </w:p>
    <w:p w:rsidR="0098717A" w:rsidRDefault="00543B1D">
      <w:pPr>
        <w:pStyle w:val="9"/>
        <w:shd w:val="clear" w:color="auto" w:fill="auto"/>
        <w:spacing w:line="211" w:lineRule="exact"/>
        <w:ind w:left="40" w:right="40" w:firstLine="320"/>
      </w:pPr>
      <w:r>
        <w:rPr>
          <w:rStyle w:val="68"/>
        </w:rPr>
        <w:t>При повреждениях сосудов корня легкого всегда создается тяжелая ситуация. В огромной гематоме корня легкого и р.редо- стения ориентироваться трудно. Приходится пальцами левой руки пережать весь корень, сильно вытянуть легкое (желательно, что</w:t>
      </w:r>
      <w:r>
        <w:rPr>
          <w:rStyle w:val="68"/>
        </w:rPr>
        <w:softHyphen/>
        <w:t>бы оно «не дышало»), убрать сгустки и попытаться найти крово</w:t>
      </w:r>
      <w:r>
        <w:rPr>
          <w:rStyle w:val="68"/>
        </w:rPr>
        <w:softHyphen/>
        <w:t>точащий сосуд. Небольшая рана легочной артерии или вены мо</w:t>
      </w:r>
      <w:r>
        <w:rPr>
          <w:rStyle w:val="68"/>
        </w:rPr>
        <w:softHyphen/>
        <w:t>жет быть ушита, и легкое удается сохранить.</w:t>
      </w:r>
    </w:p>
    <w:p w:rsidR="0098717A" w:rsidRDefault="00543B1D">
      <w:pPr>
        <w:pStyle w:val="9"/>
        <w:shd w:val="clear" w:color="auto" w:fill="auto"/>
        <w:spacing w:line="211" w:lineRule="exact"/>
        <w:ind w:left="40" w:right="40" w:firstLine="320"/>
      </w:pPr>
      <w:r>
        <w:rPr>
          <w:rStyle w:val="68"/>
        </w:rPr>
        <w:t>Однако чаще остановка кровотечения из крупных сосудов кор</w:t>
      </w:r>
      <w:r>
        <w:rPr>
          <w:rStyle w:val="68"/>
        </w:rPr>
        <w:softHyphen/>
        <w:t>ня легкого заканчивается пульмонэктомией. Раненый сосуд осто</w:t>
      </w:r>
      <w:r>
        <w:rPr>
          <w:rStyle w:val="68"/>
        </w:rPr>
        <w:softHyphen/>
        <w:t>рожно выделяют и перевязывают возможно ближе к перикарду, операцию осуществляют типично.</w:t>
      </w:r>
    </w:p>
    <w:p w:rsidR="0098717A" w:rsidRDefault="00543B1D">
      <w:pPr>
        <w:pStyle w:val="9"/>
        <w:shd w:val="clear" w:color="auto" w:fill="auto"/>
        <w:spacing w:line="211" w:lineRule="exact"/>
        <w:ind w:left="20" w:right="20" w:firstLine="320"/>
      </w:pPr>
      <w:r>
        <w:rPr>
          <w:rStyle w:val="68"/>
        </w:rPr>
        <w:t>При повреждениях легочных сосудов близко к перикарду их перевязать можно только интраперикардиально (методика под</w:t>
      </w:r>
      <w:r>
        <w:rPr>
          <w:rStyle w:val="68"/>
        </w:rPr>
        <w:softHyphen/>
        <w:t>робно описана в специальных руководствах).</w:t>
      </w:r>
    </w:p>
    <w:p w:rsidR="0098717A" w:rsidRDefault="00543B1D">
      <w:pPr>
        <w:pStyle w:val="9"/>
        <w:shd w:val="clear" w:color="auto" w:fill="auto"/>
        <w:spacing w:line="211" w:lineRule="exact"/>
        <w:ind w:left="20" w:right="20" w:firstLine="320"/>
      </w:pPr>
      <w:r>
        <w:rPr>
          <w:rStyle w:val="68"/>
        </w:rPr>
        <w:t>Мы наблюдали 7 пострадавших с закрытыми травматическими повреждениями крупных сосудов. При левосторонних травмах у 2 человек был разрыв аорты и у 1 — разрыв легочной артерии, при правосторонних травмах у 2 имелся разрыв сосудов корня легкого, у 1 — нижней полой вены и у 1 — непарной вены. У 5 человек повреждения крупных сосудов были распознаны при жизни, у 2 выявлены только при вскрытии. Успешно оперировано 5 человек, из них 1 больная с разрывом аорты умерла. Изолированных по</w:t>
      </w:r>
      <w:r>
        <w:rPr>
          <w:rStyle w:val="68"/>
        </w:rPr>
        <w:softHyphen/>
        <w:t>вреждений сосудов не наблюдалось.</w:t>
      </w:r>
    </w:p>
    <w:p w:rsidR="0098717A" w:rsidRDefault="00543B1D">
      <w:pPr>
        <w:pStyle w:val="9"/>
        <w:shd w:val="clear" w:color="auto" w:fill="auto"/>
        <w:spacing w:after="95" w:line="211" w:lineRule="exact"/>
        <w:ind w:left="20" w:right="20" w:firstLine="320"/>
      </w:pPr>
      <w:r>
        <w:rPr>
          <w:rStyle w:val="68"/>
        </w:rPr>
        <w:t>Своевременное оказание хирургической помощи может при</w:t>
      </w:r>
      <w:r>
        <w:rPr>
          <w:rStyle w:val="68"/>
        </w:rPr>
        <w:softHyphen/>
        <w:t>нести успех и при весьма сложных ситуациях.</w:t>
      </w:r>
    </w:p>
    <w:p w:rsidR="0098717A" w:rsidRDefault="00543B1D">
      <w:pPr>
        <w:pStyle w:val="9"/>
        <w:shd w:val="clear" w:color="auto" w:fill="auto"/>
        <w:spacing w:line="168" w:lineRule="exact"/>
        <w:ind w:left="20" w:right="20" w:firstLine="320"/>
      </w:pPr>
      <w:r>
        <w:rPr>
          <w:rStyle w:val="68"/>
        </w:rPr>
        <w:lastRenderedPageBreak/>
        <w:t>Больной А Д., 19 лет, поступил после автокатастрофы. Состояние тяжелое. Резкая бледность кожных покровов, изо рта выделяется пенистая кровь. В сознании. Зрачки вяло реагируют на свет. АД 60/40 мм рт. ст. Путьс нитевидный, тоны сердца глухие, дыхание поверхностное, учащенное. Левая половина груди западает. Пальпируются выступающий отломок гру- дины„п острые края отломков ребер (слева от IV по срединно-ключичной линии до VIII по среднеподмышечной линии), грудная клетка слева фло</w:t>
      </w:r>
      <w:r>
        <w:rPr>
          <w:rStyle w:val="68"/>
        </w:rPr>
        <w:softHyphen/>
        <w:t>тирует; перкуторно определяется тупость.</w:t>
      </w:r>
    </w:p>
    <w:p w:rsidR="0098717A" w:rsidRDefault="00543B1D">
      <w:pPr>
        <w:pStyle w:val="9"/>
        <w:shd w:val="clear" w:color="auto" w:fill="auto"/>
        <w:tabs>
          <w:tab w:val="left" w:pos="6121"/>
        </w:tabs>
        <w:spacing w:after="266" w:line="168" w:lineRule="exact"/>
        <w:ind w:left="20" w:right="20" w:firstLine="320"/>
      </w:pPr>
      <w:r>
        <w:rPr>
          <w:rStyle w:val="68"/>
        </w:rPr>
        <w:t>Диатноз: закрытая травма груди, массивное внутриплевральное крово</w:t>
      </w:r>
      <w:r>
        <w:rPr>
          <w:rStyle w:val="68"/>
        </w:rPr>
        <w:softHyphen/>
        <w:t>течение, шок III степени. Больной срочно ннтубирован, налажено перели</w:t>
      </w:r>
      <w:r>
        <w:rPr>
          <w:rStyle w:val="68"/>
        </w:rPr>
        <w:softHyphen/>
        <w:t>вание крови в вену и артерию, произведена вагосимпатпческая блокада.. Торакотомия переднебоковым доступом в пятом межреберье. Плевральная полость заполнена кровью, легкое спавшееся. Кровь собрана для реинфу- зии. Имеются обширное кровоизлияние в перикард, несколько разрывов легкого. Из ран легкого кровотечение умеренное. На задней поверхности корня легкого обширное кровоизлияние и еще одна кровоточащая рана. Аорта прижата к позвоночнику ниже дуги. Кровотечение прекратилось. После опорожнения гематомы обнаружен продольный, щелевидный разрыв аорты длиной 0,3—0,4 см. Краевое пережатие сосуда зажимом. Рана ушита шелковыми швами на атравматической игле. Неоднократно проводился руч</w:t>
      </w:r>
      <w:r>
        <w:rPr>
          <w:rStyle w:val="68"/>
        </w:rPr>
        <w:softHyphen/>
        <w:t>ной массаж сердца. Произведено прямое нагнетение крови в аорту. Раны легкого ушиты. В плевральную полость введено два дренажа, после чего операционная рана зашита послойно наглухо. Послеоперационный период осложнился пневмонией. Последовало выздоровление.</w:t>
      </w:r>
      <w:r>
        <w:rPr>
          <w:rStyle w:val="68"/>
        </w:rPr>
        <w:tab/>
        <w:t>' ":</w:t>
      </w:r>
    </w:p>
    <w:p w:rsidR="0098717A" w:rsidRDefault="00543B1D">
      <w:pPr>
        <w:pStyle w:val="9"/>
        <w:shd w:val="clear" w:color="auto" w:fill="auto"/>
        <w:spacing w:after="223" w:line="211" w:lineRule="exact"/>
        <w:ind w:left="20" w:right="20" w:firstLine="320"/>
      </w:pPr>
      <w:r>
        <w:rPr>
          <w:rStyle w:val="68"/>
        </w:rPr>
        <w:t>Таким образом, своевременная операция при закрытой травме груди с повреждениями крупных сосудов может оказаться эффек</w:t>
      </w:r>
      <w:r>
        <w:rPr>
          <w:rStyle w:val="68"/>
        </w:rPr>
        <w:softHyphen/>
        <w:t>тивной.</w:t>
      </w:r>
    </w:p>
    <w:p w:rsidR="0098717A" w:rsidRDefault="00543B1D">
      <w:pPr>
        <w:pStyle w:val="9"/>
        <w:shd w:val="clear" w:color="auto" w:fill="auto"/>
        <w:spacing w:after="137" w:line="307" w:lineRule="exact"/>
        <w:ind w:firstLine="0"/>
        <w:jc w:val="center"/>
      </w:pPr>
      <w:r>
        <w:rPr>
          <w:rStyle w:val="68"/>
        </w:rPr>
        <w:t>Г л а в а 15 ПОВРЕЖДЕНИЯ ПИЩЕВОДА</w:t>
      </w:r>
    </w:p>
    <w:p w:rsidR="0098717A" w:rsidRDefault="00543B1D">
      <w:pPr>
        <w:pStyle w:val="9"/>
        <w:shd w:val="clear" w:color="auto" w:fill="auto"/>
        <w:spacing w:line="211" w:lineRule="exact"/>
        <w:ind w:left="20" w:right="20" w:firstLine="320"/>
      </w:pPr>
      <w:r>
        <w:rPr>
          <w:rStyle w:val="68"/>
        </w:rPr>
        <w:t xml:space="preserve">По данным литературы, повреждение пищевода при колото- резаных ранениях груди — большая редкость. Несколько чаще это наблюдается при огнестрельных ранениях </w:t>
      </w:r>
      <w:r>
        <w:rPr>
          <w:rStyle w:val="68"/>
          <w:lang w:val="en-US"/>
        </w:rPr>
        <w:t xml:space="preserve">[Hood R., </w:t>
      </w:r>
      <w:r>
        <w:rPr>
          <w:rStyle w:val="68"/>
        </w:rPr>
        <w:t>1969]. На нашем материале ранения пищевода встретились в 5 случаях (0,3%) и были распознаны только при вскрытии.</w:t>
      </w:r>
    </w:p>
    <w:p w:rsidR="0098717A" w:rsidRDefault="00543B1D">
      <w:pPr>
        <w:pStyle w:val="70"/>
        <w:shd w:val="clear" w:color="auto" w:fill="auto"/>
        <w:spacing w:after="0" w:line="211" w:lineRule="exact"/>
        <w:ind w:left="40" w:right="40" w:firstLine="320"/>
        <w:jc w:val="both"/>
      </w:pPr>
      <w:r>
        <w:t>Среди умерших от закрытой травмы груди повреждения пи</w:t>
      </w:r>
      <w:r>
        <w:softHyphen/>
        <w:t>щевода были обнаружены у 17 человек, или у 0,8% от общего числа больных с повреждениями органов груди. Лишь у 1 боль</w:t>
      </w:r>
      <w:r>
        <w:softHyphen/>
        <w:t>ного диагноз был поставлен на 6-й день после поступления в ста</w:t>
      </w:r>
      <w:r>
        <w:softHyphen/>
        <w:t>ционар, у 15 — повреждения пищевода выявлены при вскрытии. Кроме того, у 1 выздоровевшего диагноз был поставлен ретро</w:t>
      </w:r>
      <w:r>
        <w:softHyphen/>
        <w:t>спективно (после выписки) на основании возникновения рубцовой стриктуры пищевода.</w:t>
      </w:r>
    </w:p>
    <w:p w:rsidR="0098717A" w:rsidRDefault="00543B1D">
      <w:pPr>
        <w:pStyle w:val="70"/>
        <w:shd w:val="clear" w:color="auto" w:fill="auto"/>
        <w:spacing w:after="0" w:line="211" w:lineRule="exact"/>
        <w:ind w:left="40" w:right="40" w:firstLine="320"/>
        <w:jc w:val="both"/>
      </w:pPr>
      <w:r>
        <w:t>При закрытой травме замаскированность разрывов пищевода обусловлена множеством сочетанных поражений, клинически про</w:t>
      </w:r>
      <w:r>
        <w:softHyphen/>
        <w:t>являющихся более остро. На фоне чрезвычайно тяжелого состоя</w:t>
      </w:r>
      <w:r>
        <w:softHyphen/>
        <w:t>ния пострадавшего разрывы пищевода распознать трудно, однако при тщательном клиническом исследовании и использовании спе</w:t>
      </w:r>
      <w:r>
        <w:softHyphen/>
        <w:t>циальных инструментальных методов диагноз разрыва пищевода вполне реально установить уже в первые часы после травмы.</w:t>
      </w:r>
    </w:p>
    <w:p w:rsidR="0098717A" w:rsidRDefault="00543B1D">
      <w:pPr>
        <w:pStyle w:val="70"/>
        <w:shd w:val="clear" w:color="auto" w:fill="auto"/>
        <w:spacing w:after="0" w:line="211" w:lineRule="exact"/>
        <w:ind w:left="40" w:right="40" w:firstLine="320"/>
        <w:jc w:val="both"/>
      </w:pPr>
      <w:r>
        <w:t xml:space="preserve">Следует учитывать возможные механизмы разрыва. Пищевод является полой трубкой, сообщающейся с атмосферным воздухом и при сдавлении туловища в нем может возникнуть повышенное давление. Разрывы бывают продольными и обычно располагаются над входом в желудок ближе к левой задней стенке, где пищевод тоньше и слабее </w:t>
      </w:r>
      <w:r>
        <w:rPr>
          <w:lang w:val="en-US"/>
        </w:rPr>
        <w:t xml:space="preserve">[Sealy W. </w:t>
      </w:r>
      <w:r>
        <w:t>С, 1963].</w:t>
      </w:r>
    </w:p>
    <w:p w:rsidR="0098717A" w:rsidRDefault="00543B1D">
      <w:pPr>
        <w:pStyle w:val="70"/>
        <w:shd w:val="clear" w:color="auto" w:fill="auto"/>
        <w:spacing w:after="0" w:line="211" w:lineRule="exact"/>
        <w:ind w:left="40" w:right="40" w:firstLine="320"/>
        <w:jc w:val="both"/>
      </w:pPr>
      <w:r>
        <w:lastRenderedPageBreak/>
        <w:t>Переполнение желудка, алкогольное опьянение и рвота могут привести к поступлению в средостение (а при разрыве медиасти</w:t>
      </w:r>
      <w:r>
        <w:softHyphen/>
        <w:t>нальной плевры — ив плевральную полость) значительного ко</w:t>
      </w:r>
      <w:r>
        <w:softHyphen/>
        <w:t>личества желудочного содержимого. Раздражение гидрохлористой кислотой обширного рецепторного поля является причиной жесто</w:t>
      </w:r>
      <w:r>
        <w:softHyphen/>
        <w:t>чайших болей, характер и локализация которых зависят также от места повреждения. Боли бывают в нижней половине груди, эпи- гастральной области или по ходу позвоночника с иррадиацией в надплечье или шею и напоминают боли при перфоративной дуо</w:t>
      </w:r>
      <w:r>
        <w:softHyphen/>
        <w:t xml:space="preserve">денальной язве </w:t>
      </w:r>
      <w:r>
        <w:rPr>
          <w:lang w:val="en-US"/>
        </w:rPr>
        <w:t xml:space="preserve">[Sealy W. </w:t>
      </w:r>
      <w:r>
        <w:t>С, 1963].</w:t>
      </w:r>
    </w:p>
    <w:p w:rsidR="0098717A" w:rsidRDefault="00543B1D">
      <w:pPr>
        <w:pStyle w:val="70"/>
        <w:shd w:val="clear" w:color="auto" w:fill="auto"/>
        <w:spacing w:after="0" w:line="211" w:lineRule="exact"/>
        <w:ind w:left="40" w:right="40" w:firstLine="320"/>
        <w:jc w:val="both"/>
      </w:pPr>
      <w:r>
        <w:t>Разрывы грудного отдела пищевода сопровождаются выхож- дением в рану воздуха, крови, слюны, а при рвоте — кислого же</w:t>
      </w:r>
      <w:r>
        <w:softHyphen/>
        <w:t>лудочного содержимого. Развивается картина тяжелого шока, быстро возникает эмфизема средостения. Постоянное поступление в средостение и плевральную полость содержимого пищевода при</w:t>
      </w:r>
      <w:r>
        <w:softHyphen/>
        <w:t>водит к гнойному медиастиниту и плевриту.</w:t>
      </w:r>
    </w:p>
    <w:p w:rsidR="0098717A" w:rsidRDefault="00543B1D">
      <w:pPr>
        <w:pStyle w:val="70"/>
        <w:shd w:val="clear" w:color="auto" w:fill="auto"/>
        <w:spacing w:after="0" w:line="211" w:lineRule="exact"/>
        <w:ind w:left="40" w:right="40" w:firstLine="320"/>
        <w:jc w:val="both"/>
      </w:pPr>
      <w:r>
        <w:t>Эмфизема средостения проявляется подкожной крепитацией в надключичной области, на шее, груди. Кроме того, следует обра</w:t>
      </w:r>
      <w:r>
        <w:softHyphen/>
        <w:t xml:space="preserve">щать внимание на боли при глотании слюны и наличие крови в рвотных массах, лихорадочное состояние. Рентгенологические симптомы: расширение тени средостения, наличие горизонтальных уровней жидкости, свободного газа в виде эмфиземы средостения. Уточнение диагноза возможно с помощью специальных методов исследования — контрастной рентгеноскопии с использованием водорастворимого контрастного вещества и эзофагоскопии. При этом выявляются локализация и характер повреждений. Наличие пневмоторакса и скопления жидкости в плевральной полости </w:t>
      </w:r>
      <w:r>
        <w:rPr>
          <w:rStyle w:val="4d"/>
        </w:rPr>
        <w:t>является основанием для пункции или введения межреберного дренажа. Если перед пункцией плевралвной полости датв болв- ному несколвко глотков окрашенной жидкости (5 мл раствора метиленового синего на 30 мл стерилвной водв1), то при разрв1ве пищевода эту жидкоств можно обнаружитв в плевралвной поло</w:t>
      </w:r>
      <w:r>
        <w:rPr>
          <w:rStyle w:val="4d"/>
        </w:rPr>
        <w:softHyphen/>
        <w:t xml:space="preserve">сти </w:t>
      </w:r>
      <w:r>
        <w:rPr>
          <w:rStyle w:val="4d"/>
          <w:lang w:val="en-US"/>
        </w:rPr>
        <w:t xml:space="preserve">[Baxter Ch. ft., et al., </w:t>
      </w:r>
      <w:r>
        <w:rPr>
          <w:rStyle w:val="4d"/>
        </w:rPr>
        <w:t>1976].</w:t>
      </w:r>
    </w:p>
    <w:p w:rsidR="0098717A" w:rsidRDefault="00543B1D">
      <w:pPr>
        <w:pStyle w:val="40"/>
        <w:shd w:val="clear" w:color="auto" w:fill="auto"/>
        <w:spacing w:after="170" w:line="235" w:lineRule="exact"/>
        <w:ind w:left="60" w:right="40" w:firstLine="320"/>
        <w:jc w:val="both"/>
      </w:pPr>
      <w:r>
        <w:rPr>
          <w:rStyle w:val="4d"/>
        </w:rPr>
        <w:t>Приводим наше наблюдение, когда диагноз, хотя и с опозда</w:t>
      </w:r>
      <w:r>
        <w:rPr>
          <w:rStyle w:val="4d"/>
        </w:rPr>
        <w:softHyphen/>
        <w:t>нием, но все же бвш поставлен.</w:t>
      </w:r>
    </w:p>
    <w:p w:rsidR="0098717A" w:rsidRDefault="00543B1D">
      <w:pPr>
        <w:pStyle w:val="40"/>
        <w:shd w:val="clear" w:color="auto" w:fill="auto"/>
        <w:spacing w:line="173" w:lineRule="exact"/>
        <w:ind w:left="60" w:right="40" w:firstLine="320"/>
        <w:jc w:val="both"/>
      </w:pPr>
      <w:r>
        <w:rPr>
          <w:rStyle w:val="4e"/>
        </w:rPr>
        <w:t>Болвной</w:t>
      </w:r>
      <w:r>
        <w:rPr>
          <w:rStyle w:val="4d"/>
        </w:rPr>
        <w:t xml:space="preserve"> 50 лет попал под автомашину. Доставлен в тяжелом состоя</w:t>
      </w:r>
      <w:r>
        <w:rPr>
          <w:rStyle w:val="4d"/>
        </w:rPr>
        <w:softHyphen/>
        <w:t>нии. Ввфаженная одвппка, лицо одутловатое, экзофталвм, конъюнктива отечна. На покрасневшей коже лица и шеи до уровня ключиц множество мелкоточечнвк кровоизлияний. Двкание 32 в минуту, поверхностное, хрип</w:t>
      </w:r>
      <w:r>
        <w:rPr>
          <w:rStyle w:val="4d"/>
        </w:rPr>
        <w:softHyphen/>
        <w:t>лое, кровохарканве. Пулвс 104 в минуту, ритмичнвш, АД 120/80 мм рт. ст. Правая половина грудной клетки в верхнем отделе западает, имеются под</w:t>
      </w:r>
      <w:r>
        <w:rPr>
          <w:rStyle w:val="4d"/>
        </w:rPr>
        <w:softHyphen/>
        <w:t>кожная эмфизема, распространяющаяся на шею, двойной перелом II—VI ре</w:t>
      </w:r>
      <w:r>
        <w:rPr>
          <w:rStyle w:val="4d"/>
        </w:rPr>
        <w:softHyphen/>
        <w:t>бер по переднеключичной и среднеподмвппечной линиям. Этот участок флотирует. Определяются перелом грудинв1 в месте перехода рукоятки в тело со смещением тела грудинв1 кзади, переломв1 ключицв1, правой лопатки в области шейки и нижнего угла.</w:t>
      </w:r>
      <w:r>
        <w:rPr>
          <w:rStyle w:val="47pt8"/>
        </w:rPr>
        <w:t xml:space="preserve"> Tohbi</w:t>
      </w:r>
      <w:r>
        <w:rPr>
          <w:rStyle w:val="4d"/>
          <w:lang w:val="en-US"/>
        </w:rPr>
        <w:t xml:space="preserve"> </w:t>
      </w:r>
      <w:r>
        <w:rPr>
          <w:rStyle w:val="4d"/>
        </w:rPr>
        <w:t xml:space="preserve">сердца глухие; справа из-за эмфизе- </w:t>
      </w:r>
      <w:r>
        <w:rPr>
          <w:rStyle w:val="47pt8"/>
        </w:rPr>
        <w:t>mbi</w:t>
      </w:r>
      <w:r>
        <w:rPr>
          <w:rStyle w:val="4d"/>
          <w:lang w:val="en-US"/>
        </w:rPr>
        <w:t xml:space="preserve"> </w:t>
      </w:r>
      <w:r>
        <w:rPr>
          <w:rStyle w:val="4d"/>
        </w:rPr>
        <w:t>и переломов аускулвтация и перкуссия невозможнв1. Рентгенологически ввшвлен гемопневмоторакс справа.</w:t>
      </w:r>
    </w:p>
    <w:p w:rsidR="0098717A" w:rsidRDefault="00543B1D">
      <w:pPr>
        <w:pStyle w:val="40"/>
        <w:shd w:val="clear" w:color="auto" w:fill="auto"/>
        <w:spacing w:line="173" w:lineRule="exact"/>
        <w:ind w:left="60" w:right="40" w:firstLine="320"/>
        <w:jc w:val="both"/>
      </w:pPr>
      <w:r>
        <w:rPr>
          <w:rStyle w:val="4d"/>
        </w:rPr>
        <w:t>Проведенв1 вагосимпатическая блокада, паравертебралвная блокада справа от второго до одиннадцатого межребервя, обезболивание мест пере</w:t>
      </w:r>
      <w:r>
        <w:rPr>
          <w:rStyle w:val="4d"/>
        </w:rPr>
        <w:softHyphen/>
        <w:t>ломов; налажена ингаляция кислорода. Плевралвная полоств дренирована по Петрову — Бюлау в шестом межреберве. Ввщелилосв около 500 мл крови и значителвное количество воздуха. Кровв реинфузирована.</w:t>
      </w:r>
    </w:p>
    <w:p w:rsidR="0098717A" w:rsidRDefault="00543B1D">
      <w:pPr>
        <w:pStyle w:val="40"/>
        <w:shd w:val="clear" w:color="auto" w:fill="auto"/>
        <w:spacing w:after="150" w:line="173" w:lineRule="exact"/>
        <w:ind w:left="60" w:right="40" w:firstLine="320"/>
        <w:jc w:val="both"/>
      </w:pPr>
      <w:r>
        <w:rPr>
          <w:rStyle w:val="4d"/>
        </w:rPr>
        <w:t>На 2-й денв состояние тяжелое. Ночв провел тревожно: одвппка, удушве, боли в груди при двкании. Держится кровохарканве. Эмфизема распростра- ниласв на всю грудную клетку, шею, руки, брюшную стенку, мошонку, бедра. При рентгеноскопии ввшвлен справа коллапс легкого, уровенв жид</w:t>
      </w:r>
      <w:r>
        <w:rPr>
          <w:rStyle w:val="4d"/>
        </w:rPr>
        <w:softHyphen/>
        <w:t xml:space="preserve">кости до IV ребра; средостение смещено влево, трахея искривлена, </w:t>
      </w:r>
      <w:r>
        <w:rPr>
          <w:rStyle w:val="4d"/>
        </w:rPr>
        <w:lastRenderedPageBreak/>
        <w:t>пулвса- ция сердца вялая, левое легкое эмфизематозно. Введена вторая дренажная трубка во второе межреберве спереди. Производится активная аспирация. На 6-й денв заподозрено повреждение пищевода, подтвержденное рентгено</w:t>
      </w:r>
      <w:r>
        <w:rPr>
          <w:rStyle w:val="4d"/>
        </w:rPr>
        <w:softHyphen/>
        <w:t xml:space="preserve">логически. В желудок введен назогастралвнвш зонд. В последующем общее состояние болвного удовлетворителвное. Питание осуществляется через зонд. Через 4 нед зонд удален. При рентгеноскопии пищевода с жидким барием ввшвлена ниша на уровне </w:t>
      </w:r>
      <w:r>
        <w:rPr>
          <w:rStyle w:val="4d"/>
          <w:lang w:val="en-US"/>
        </w:rPr>
        <w:t xml:space="preserve">Thiv </w:t>
      </w:r>
      <w:r>
        <w:rPr>
          <w:rStyle w:val="4d"/>
        </w:rPr>
        <w:t xml:space="preserve">размером 1X2 см, на этом участке просвет пищевода сужен. Разрешено приниматв жидкую пищу. Начато ежедневное бужирование с бужа № 24. Рентгенологическое исследование на 45-й денв после травмвг легочнвге поля воздушнв1, справа грубая тяжистоств у корня, синус запаян; слева — без особенностей. По пищеводу контрастное вещество свободно проходит в желудок, на уровне </w:t>
      </w:r>
      <w:r>
        <w:rPr>
          <w:rStyle w:val="4d"/>
          <w:lang w:val="en-US"/>
        </w:rPr>
        <w:t xml:space="preserve">Thiv </w:t>
      </w:r>
      <w:r>
        <w:rPr>
          <w:rStyle w:val="4d"/>
        </w:rPr>
        <w:t>имеются неров- ноств стенки и сужение просвета на протяжении 3 см. Ввшисан в удовле- творителвном состоянии. Через месяц приступил к прежней работе. Через 2'/г года после травмв1 болвной внезапно умер на улице. При вскрвпии най- денв1 незначителвное сужение пищевода на границе средней и нижней трети протяженноствю 3 см, плотнвге рубцоввге изменения на переднебоковой стенке его и сращения со стенкой правого бронха. Причина смерти — ин</w:t>
      </w:r>
      <w:r>
        <w:rPr>
          <w:rStyle w:val="4d"/>
        </w:rPr>
        <w:softHyphen/>
        <w:t>фаркт миокарда.</w:t>
      </w:r>
    </w:p>
    <w:p w:rsidR="0098717A" w:rsidRDefault="00543B1D">
      <w:pPr>
        <w:pStyle w:val="70"/>
        <w:shd w:val="clear" w:color="auto" w:fill="auto"/>
        <w:spacing w:after="0" w:line="211" w:lineRule="exact"/>
        <w:ind w:left="60" w:right="40" w:firstLine="320"/>
        <w:jc w:val="both"/>
      </w:pPr>
      <w:r>
        <w:t>У данного больного повреждение пищевода при тяжелой трав</w:t>
      </w:r>
      <w:r>
        <w:softHyphen/>
        <w:t>ме было поздно диагностировано. У него выявились тяжелый син</w:t>
      </w:r>
      <w:r>
        <w:softHyphen/>
        <w:t xml:space="preserve">дром Пертеса (сдавление груди), множественный перелом ребер справа, перелом ключицы, грудины, лопатки, тяжелая контузия </w:t>
      </w:r>
      <w:r>
        <w:rPr>
          <w:rStyle w:val="68"/>
        </w:rPr>
        <w:t>легкого с гемотораксом и напряженным пневмотораксом. Все это в значительной степени затушевало повреждение пищевода, кото</w:t>
      </w:r>
      <w:r>
        <w:rPr>
          <w:rStyle w:val="68"/>
        </w:rPr>
        <w:softHyphen/>
        <w:t>рое было частью множественного повреждения органов средо</w:t>
      </w:r>
      <w:r>
        <w:rPr>
          <w:rStyle w:val="68"/>
        </w:rPr>
        <w:softHyphen/>
        <w:t>стения.</w:t>
      </w:r>
    </w:p>
    <w:p w:rsidR="0098717A" w:rsidRDefault="00543B1D">
      <w:pPr>
        <w:pStyle w:val="9"/>
        <w:shd w:val="clear" w:color="auto" w:fill="auto"/>
        <w:spacing w:line="202" w:lineRule="exact"/>
        <w:ind w:left="80" w:right="80" w:firstLine="320"/>
      </w:pPr>
      <w:r>
        <w:rPr>
          <w:rStyle w:val="68"/>
        </w:rPr>
        <w:t>Пока еще трудно представить, что при травме груди оператив</w:t>
      </w:r>
      <w:r>
        <w:rPr>
          <w:rStyle w:val="68"/>
        </w:rPr>
        <w:softHyphen/>
        <w:t>ное вмешательство может быть целенаправленным в отношении разрыва грудного отдела пищевода. Правильнее говорить о хирур</w:t>
      </w:r>
      <w:r>
        <w:rPr>
          <w:rStyle w:val="68"/>
        </w:rPr>
        <w:softHyphen/>
        <w:t>гической тактике при обнаружении разрыва пищевода во время торакотомии, выполняемой по поводу повреждений других вну</w:t>
      </w:r>
      <w:r>
        <w:rPr>
          <w:rStyle w:val="68"/>
        </w:rPr>
        <w:softHyphen/>
        <w:t>тригрудных органов.</w:t>
      </w:r>
    </w:p>
    <w:p w:rsidR="0098717A" w:rsidRDefault="00543B1D">
      <w:pPr>
        <w:pStyle w:val="9"/>
        <w:shd w:val="clear" w:color="auto" w:fill="auto"/>
        <w:ind w:left="80" w:right="80" w:firstLine="320"/>
      </w:pPr>
      <w:r>
        <w:rPr>
          <w:rStyle w:val="68"/>
        </w:rPr>
        <w:t>Прежде всего следует указать на необходимость при эмфизе</w:t>
      </w:r>
      <w:r>
        <w:rPr>
          <w:rStyle w:val="68"/>
        </w:rPr>
        <w:softHyphen/>
        <w:t>ме средостения или массивных кровоизлияниях в средостение наряду с осмотром трахеи и бронхов исследовать пищевод. Осмотр пищевода (особенно чаще ранимого среднего отдела) легко уда</w:t>
      </w:r>
      <w:r>
        <w:rPr>
          <w:rStyle w:val="68"/>
        </w:rPr>
        <w:softHyphen/>
        <w:t>ется, если торакотомия выполнена справа, так как в среднем от</w:t>
      </w:r>
      <w:r>
        <w:rPr>
          <w:rStyle w:val="68"/>
        </w:rPr>
        <w:softHyphen/>
        <w:t>деле пищевод проходит рядом с аортой, справа от нее. В нижнем отделе пищевод находится кпереди аорты и его легче удается ощу</w:t>
      </w:r>
      <w:r>
        <w:rPr>
          <w:rStyle w:val="68"/>
        </w:rPr>
        <w:softHyphen/>
        <w:t>пать и осмотреть при левостороннем доступе.</w:t>
      </w:r>
    </w:p>
    <w:p w:rsidR="0098717A" w:rsidRDefault="00543B1D">
      <w:pPr>
        <w:pStyle w:val="9"/>
        <w:shd w:val="clear" w:color="auto" w:fill="auto"/>
        <w:ind w:left="80" w:right="80" w:firstLine="320"/>
      </w:pPr>
      <w:r>
        <w:rPr>
          <w:rStyle w:val="68"/>
        </w:rPr>
        <w:t>Проникающие ранения пищевода подлежат возможно раннему ушиванию. Накладывают два ряда узловых швов из полимерных нитей. После туалета линию швов присыпают антибиотиками. Желательно подшить к линии швов листок плевры или перикарда. Ушивания раны пищевода недостаточно для благоприятного исхода. Должны быть соблюдены еще два принципа: 1) полость плевры (или средостение) доляша быть дренирована; 2) пассаж ппщп через пищевод надо выключить. Последнее достигают раз</w:t>
      </w:r>
      <w:r>
        <w:rPr>
          <w:rStyle w:val="68"/>
        </w:rPr>
        <w:softHyphen/>
        <w:t>личными приемами. Самое простое — назогастральный зонд для кормления. Более надежной мерой является гастростомия. Выклю</w:t>
      </w:r>
      <w:r>
        <w:rPr>
          <w:rStyle w:val="68"/>
        </w:rPr>
        <w:softHyphen/>
        <w:t>чение пищевода может быть достигнуто и другими операциями, например еюностомией.</w:t>
      </w:r>
    </w:p>
    <w:p w:rsidR="0098717A" w:rsidRDefault="00543B1D">
      <w:pPr>
        <w:pStyle w:val="9"/>
        <w:shd w:val="clear" w:color="auto" w:fill="auto"/>
        <w:spacing w:line="158" w:lineRule="exact"/>
        <w:ind w:left="80" w:right="80" w:firstLine="320"/>
      </w:pPr>
      <w:r>
        <w:rPr>
          <w:rStyle w:val="68"/>
        </w:rPr>
        <w:t>Еюпостому предпочитают гастростоме при повреждениях ниж</w:t>
      </w:r>
      <w:r>
        <w:rPr>
          <w:rStyle w:val="68"/>
        </w:rPr>
        <w:softHyphen/>
        <w:t>ней трети пищевода.</w:t>
      </w:r>
    </w:p>
    <w:p w:rsidR="0098717A" w:rsidRDefault="00543B1D">
      <w:pPr>
        <w:pStyle w:val="9"/>
        <w:shd w:val="clear" w:color="auto" w:fill="auto"/>
        <w:spacing w:line="197" w:lineRule="exact"/>
        <w:ind w:left="80" w:right="80" w:firstLine="320"/>
      </w:pPr>
      <w:r>
        <w:rPr>
          <w:rStyle w:val="68"/>
        </w:rPr>
        <w:t>У большинства пострадавших повреждение пищевода диагно</w:t>
      </w:r>
      <w:r>
        <w:rPr>
          <w:rStyle w:val="68"/>
        </w:rPr>
        <w:softHyphen/>
        <w:t>стируется с опозданием, чаще всего после развития медиастинита и других воспалительных осложнений. Поэтому хирург доля</w:t>
      </w:r>
      <w:r>
        <w:rPr>
          <w:rStyle w:val="68"/>
          <w:vertAlign w:val="superscript"/>
        </w:rPr>
        <w:t>л</w:t>
      </w:r>
      <w:r>
        <w:rPr>
          <w:rStyle w:val="68"/>
        </w:rPr>
        <w:t>ен иметь весьма четкие представления о дренирующих операциях у таких больных.</w:t>
      </w:r>
    </w:p>
    <w:p w:rsidR="0098717A" w:rsidRDefault="00543B1D">
      <w:pPr>
        <w:pStyle w:val="9"/>
        <w:shd w:val="clear" w:color="auto" w:fill="auto"/>
        <w:ind w:left="80" w:right="80" w:firstLine="320"/>
      </w:pPr>
      <w:r>
        <w:rPr>
          <w:rStyle w:val="68"/>
        </w:rPr>
        <w:lastRenderedPageBreak/>
        <w:t>Шейная медиастинотомия обеспечивает дренаж средостения не ниже уровня Т1щ-ш. Доступ к пищеводу на шее удобнее и легче по переднему краю левой грудино-ключично-сосцевидной мышцы. Только при явных воспалительных изменениях справа имеется основание для правостороннего доступа.</w:t>
      </w:r>
    </w:p>
    <w:p w:rsidR="0098717A" w:rsidRDefault="00543B1D">
      <w:pPr>
        <w:pStyle w:val="9"/>
        <w:shd w:val="clear" w:color="auto" w:fill="auto"/>
        <w:spacing w:line="211" w:lineRule="exact"/>
        <w:ind w:left="80" w:right="80" w:firstLine="320"/>
      </w:pPr>
      <w:r>
        <w:rPr>
          <w:rStyle w:val="68"/>
        </w:rPr>
        <w:t>Заднюю внеплевральную медиастинотомию по Насилову при</w:t>
      </w:r>
      <w:r>
        <w:rPr>
          <w:rStyle w:val="68"/>
        </w:rPr>
        <w:softHyphen/>
        <w:t>меняют для дренирования средостения в средпегрудном отделе. На уровне повреждения по наружному краю длинных мышц спи</w:t>
      </w:r>
      <w:r>
        <w:rPr>
          <w:rStyle w:val="68"/>
        </w:rPr>
        <w:softHyphen/>
        <w:t>ны справа делают вертикальный разрез длиной 15—20 см. Мыш</w:t>
      </w:r>
      <w:r>
        <w:rPr>
          <w:rStyle w:val="68"/>
        </w:rPr>
        <w:softHyphen/>
        <w:t>цы отводят к позвоночнику. Производят резекцию двух-трех ре</w:t>
      </w:r>
      <w:r>
        <w:rPr>
          <w:rStyle w:val="68"/>
        </w:rPr>
        <w:softHyphen/>
        <w:t>бер, перевязывают межреберные артерии. Тупо отслаивая плевру, подходят к пищеводу, вскрывают гнойник и полость его дрени</w:t>
      </w:r>
      <w:r>
        <w:rPr>
          <w:rStyle w:val="68"/>
        </w:rPr>
        <w:softHyphen/>
        <w:t>руют.</w:t>
      </w:r>
    </w:p>
    <w:p w:rsidR="0098717A" w:rsidRDefault="00543B1D">
      <w:pPr>
        <w:pStyle w:val="9"/>
        <w:shd w:val="clear" w:color="auto" w:fill="auto"/>
        <w:spacing w:line="211" w:lineRule="exact"/>
        <w:ind w:left="20" w:right="20" w:firstLine="340"/>
      </w:pPr>
      <w:r>
        <w:rPr>
          <w:rStyle w:val="68"/>
        </w:rPr>
        <w:t>Для дренирования нижних отделов заднего средостения при</w:t>
      </w:r>
      <w:r>
        <w:rPr>
          <w:rStyle w:val="68"/>
        </w:rPr>
        <w:softHyphen/>
        <w:t>меняется чрезбрюшинная медиастинотомия [Розанов Б. С, 1961]. Срединноверхним разрезом вскрывают брюшную полость. После прошивания нижней диафрагмальной вены сагиттально от пище</w:t>
      </w:r>
      <w:r>
        <w:rPr>
          <w:rStyle w:val="68"/>
        </w:rPr>
        <w:softHyphen/>
        <w:t>вода по направлению к мечевидному отростку рассекают сухожиль</w:t>
      </w:r>
      <w:r>
        <w:rPr>
          <w:rStyle w:val="68"/>
        </w:rPr>
        <w:softHyphen/>
        <w:t>ную часть диафрагмы. Этим достигаются надежное опорожнение и хорошее дренирование гнойно-некротического очага клетчатки нижнезаднего средостения. После удаления гноя и туалета поло</w:t>
      </w:r>
      <w:r>
        <w:rPr>
          <w:rStyle w:val="68"/>
        </w:rPr>
        <w:softHyphen/>
        <w:t>сти в средостение вставляют дренаж, а в поддиафрагмальное про</w:t>
      </w:r>
      <w:r>
        <w:rPr>
          <w:rStyle w:val="68"/>
        </w:rPr>
        <w:softHyphen/>
        <w:t>странство (к отверстию в диафрагме) вводят большой тампон. Дренаж и тампон выводят через отдельный разрез брюшной «тенки.</w:t>
      </w:r>
    </w:p>
    <w:p w:rsidR="0098717A" w:rsidRDefault="00543B1D">
      <w:pPr>
        <w:pStyle w:val="9"/>
        <w:shd w:val="clear" w:color="auto" w:fill="auto"/>
        <w:spacing w:after="215" w:line="211" w:lineRule="exact"/>
        <w:ind w:left="20" w:right="20" w:firstLine="340"/>
      </w:pPr>
      <w:r>
        <w:rPr>
          <w:rStyle w:val="68"/>
        </w:rPr>
        <w:t>При прорыве гнойника в плевральную полость ни в коем слу</w:t>
      </w:r>
      <w:r>
        <w:rPr>
          <w:rStyle w:val="68"/>
        </w:rPr>
        <w:softHyphen/>
        <w:t>чае нельзя ограничиваться торакоцентезом с введением дренажа в плевральную полость. Необходима торакотомия. Средостение должно быть вскрыто на протяжении от купола плевры до диа</w:t>
      </w:r>
      <w:r>
        <w:rPr>
          <w:rStyle w:val="68"/>
        </w:rPr>
        <w:softHyphen/>
        <w:t>фрагмы и дренировано. В плевральную полость необходимо ввести два дренажа для активной аспирации. Таким образом, для опреде</w:t>
      </w:r>
      <w:r>
        <w:rPr>
          <w:rStyle w:val="68"/>
        </w:rPr>
        <w:softHyphen/>
        <w:t>ленной локализации гнойника средостения, осложнившего поврея;- дение пищевода, существует специальная дренирующая операция.</w:t>
      </w:r>
    </w:p>
    <w:p w:rsidR="0098717A" w:rsidRDefault="00543B1D">
      <w:pPr>
        <w:pStyle w:val="9"/>
        <w:shd w:val="clear" w:color="auto" w:fill="auto"/>
        <w:spacing w:line="168" w:lineRule="exact"/>
        <w:ind w:left="20" w:right="20" w:firstLine="340"/>
      </w:pPr>
      <w:r>
        <w:rPr>
          <w:rStyle w:val="68"/>
        </w:rPr>
        <w:t>Больной А, 18 лет, поступил с жалобами на боли в левой половине шеи, груди, затруднение дыхания, периодическое повышение температуры до 38—39 °С. Три года назад получил ножевое ранение в нижний отдел зад- небоковой поверхности шеи справа с повреждением трахеп и пищевода, осложнившееся правосторонним гемопневмотораксом. Лечился в районной больнице, где была ушита рана шеи и пункциями ликвидирован гемопнев- моторакс. Выписан в удовлетворительном состоянии. В последующем неодно</w:t>
      </w:r>
      <w:r>
        <w:rPr>
          <w:rStyle w:val="68"/>
        </w:rPr>
        <w:softHyphen/>
        <w:t>кратно отмечались повышение тела до 38 °С, боли в правой половине груди, кашель с гнойной мокротой. Через 2 года при флюорографии выявлена верхнедолевая пневмония справа и больной был направлен в стационар, куда явился только через месяц с ухудшением состояния. В течение меся</w:t>
      </w:r>
      <w:r>
        <w:rPr>
          <w:rStyle w:val="68"/>
        </w:rPr>
        <w:softHyphen/>
        <w:t xml:space="preserve">ца находился на лечении с диагнозом: верхнедолевая пневмония справа, междолевой плеврит. Еще через 8 мес после простуды у больного вновь появились кашель с гнойной мокротой, колющие боли в правой половине груди, рентгенологически диагностирован междолевой плеврит справа. </w:t>
      </w:r>
      <w:r>
        <w:rPr>
          <w:rStyle w:val="75"/>
        </w:rPr>
        <w:t>С</w:t>
      </w:r>
      <w:r>
        <w:rPr>
          <w:rStyle w:val="68"/>
        </w:rPr>
        <w:t xml:space="preserve"> диагнозом «ограниченная эмпиема плевры справа» направлен в торакаль</w:t>
      </w:r>
      <w:r>
        <w:rPr>
          <w:rStyle w:val="68"/>
        </w:rPr>
        <w:softHyphen/>
        <w:t>ное отделение.</w:t>
      </w:r>
    </w:p>
    <w:p w:rsidR="0098717A" w:rsidRDefault="00543B1D">
      <w:pPr>
        <w:pStyle w:val="9"/>
        <w:shd w:val="clear" w:color="auto" w:fill="auto"/>
        <w:spacing w:line="168" w:lineRule="exact"/>
        <w:ind w:left="20" w:right="20" w:firstLine="340"/>
      </w:pPr>
      <w:r>
        <w:rPr>
          <w:rStyle w:val="68"/>
        </w:rPr>
        <w:t>При поступлении состояние удовлетворительное, дыхапие слева вверху ослаблено. На заднебоковой поверхности шеи справа рубец длиной 1,5 см.</w:t>
      </w:r>
    </w:p>
    <w:p w:rsidR="0098717A" w:rsidRDefault="00543B1D">
      <w:pPr>
        <w:pStyle w:val="9"/>
        <w:shd w:val="clear" w:color="auto" w:fill="auto"/>
        <w:spacing w:line="168" w:lineRule="exact"/>
        <w:ind w:left="20" w:right="20" w:firstLine="340"/>
      </w:pPr>
      <w:r>
        <w:rPr>
          <w:rStyle w:val="68"/>
        </w:rPr>
        <w:t>Рентгенологически справа в верхнем отделе заднего средостения опре</w:t>
      </w:r>
      <w:r>
        <w:rPr>
          <w:rStyle w:val="68"/>
        </w:rPr>
        <w:softHyphen/>
        <w:t>деляется осумкованная полость, содержащая воздух и жидкость. Трахея смещена вправо и кпереди, легочные поля прозрачны, корни структурны, диафрагма подвижна, синусы свободны, сердце и аорта без патологии.</w:t>
      </w:r>
    </w:p>
    <w:p w:rsidR="0098717A" w:rsidRDefault="00543B1D">
      <w:pPr>
        <w:pStyle w:val="9"/>
        <w:shd w:val="clear" w:color="auto" w:fill="auto"/>
        <w:spacing w:line="168" w:lineRule="exact"/>
        <w:ind w:left="20" w:right="20" w:firstLine="340"/>
        <w:sectPr w:rsidR="0098717A">
          <w:type w:val="continuous"/>
          <w:pgSz w:w="11905" w:h="16837"/>
          <w:pgMar w:top="3057" w:right="2841" w:bottom="3510" w:left="2542" w:header="0" w:footer="3" w:gutter="0"/>
          <w:cols w:space="720"/>
          <w:noEndnote/>
          <w:docGrid w:linePitch="360"/>
        </w:sectPr>
      </w:pPr>
      <w:r>
        <w:rPr>
          <w:rStyle w:val="68"/>
        </w:rPr>
        <w:t>После приема жидкой бариевой взвеси отмечаются выраженная дефор</w:t>
      </w:r>
      <w:r>
        <w:rPr>
          <w:rStyle w:val="68"/>
        </w:rPr>
        <w:softHyphen/>
        <w:t>мация пищевода, сужение его в верхнегрудном отделе; на задней стенке пищевода имеется выпячивание в виде дивертикула, в котором задержи</w:t>
      </w:r>
      <w:r>
        <w:rPr>
          <w:rStyle w:val="68"/>
        </w:rPr>
        <w:softHyphen/>
        <w:t>вается контрастное вещество. Кроме того, оно попадает в ограниченную -большую полость в заднем средостении (рис. 28). При эзофагоскопии выяв</w:t>
      </w:r>
      <w:r>
        <w:rPr>
          <w:rStyle w:val="68"/>
        </w:rPr>
        <w:softHyphen/>
        <w:t xml:space="preserve">лено сужение шейного отдела пищевода. Раны и </w:t>
      </w:r>
      <w:r>
        <w:rPr>
          <w:rStyle w:val="68"/>
        </w:rPr>
        <w:lastRenderedPageBreak/>
        <w:t>свища на всем протяжении пищевода не замечено, однако в просвет начальной части поступает много гноя. Диагноз: пишеводно-средостенньш свищ, хронический гнойный меди-</w:t>
      </w:r>
    </w:p>
    <w:p w:rsidR="0098717A" w:rsidRDefault="006710F6">
      <w:pPr>
        <w:framePr w:w="5822" w:h="10219" w:wrap="around" w:vAnchor="text" w:hAnchor="margin" w:x="2" w:y="1"/>
        <w:jc w:val="center"/>
        <w:rPr>
          <w:sz w:val="0"/>
          <w:szCs w:val="0"/>
        </w:rPr>
      </w:pPr>
      <w:r>
        <w:pict>
          <v:shape id="_x0000_i1069" type="#_x0000_t75" style="width:291.5pt;height:484.25pt">
            <v:imagedata r:id="rId196" r:href="rId197"/>
          </v:shape>
        </w:pict>
      </w:r>
    </w:p>
    <w:p w:rsidR="0098717A" w:rsidRDefault="00543B1D">
      <w:pPr>
        <w:pStyle w:val="64"/>
        <w:framePr w:w="5822" w:h="10219" w:wrap="around" w:vAnchor="text" w:hAnchor="margin" w:x="2" w:y="1"/>
        <w:shd w:val="clear" w:color="auto" w:fill="auto"/>
        <w:tabs>
          <w:tab w:val="left" w:leader="underscore" w:pos="4589"/>
        </w:tabs>
        <w:spacing w:line="192" w:lineRule="exact"/>
        <w:ind w:firstLine="0"/>
        <w:jc w:val="center"/>
      </w:pPr>
      <w:r>
        <w:rPr>
          <w:rStyle w:val="68pt"/>
        </w:rPr>
        <w:t>Рис. 28. Ранение пищевода.</w:t>
      </w:r>
      <w:r>
        <w:rPr>
          <w:rStyle w:val="68pt1"/>
        </w:rPr>
        <w:t xml:space="preserve"> </w:t>
      </w:r>
      <w:r>
        <w:rPr>
          <w:rStyle w:val="69"/>
        </w:rPr>
        <w:t xml:space="preserve">« </w:t>
      </w:r>
      <w:r>
        <w:rPr>
          <w:rStyle w:val="6a"/>
        </w:rPr>
        <w:t xml:space="preserve">— </w:t>
      </w:r>
      <w:r>
        <w:rPr>
          <w:rStyle w:val="69"/>
        </w:rPr>
        <w:t xml:space="preserve">затек контрастного вещества </w:t>
      </w:r>
      <w:r>
        <w:rPr>
          <w:rStyle w:val="6a"/>
        </w:rPr>
        <w:t xml:space="preserve">в </w:t>
      </w:r>
      <w:r>
        <w:rPr>
          <w:rStyle w:val="69"/>
        </w:rPr>
        <w:t xml:space="preserve">заднее средостение; </w:t>
      </w:r>
      <w:r>
        <w:rPr>
          <w:rStyle w:val="6a"/>
        </w:rPr>
        <w:t>б</w:t>
      </w:r>
      <w:r>
        <w:rPr>
          <w:rStyle w:val="69"/>
        </w:rPr>
        <w:tab/>
      </w:r>
    </w:p>
    <w:p w:rsidR="0098717A" w:rsidRDefault="00543B1D">
      <w:pPr>
        <w:pStyle w:val="271"/>
        <w:framePr w:w="1160" w:h="140" w:wrap="around" w:vAnchor="text" w:hAnchor="margin" w:x="4694" w:y="10108"/>
        <w:shd w:val="clear" w:color="auto" w:fill="auto"/>
        <w:spacing w:before="0" w:line="140" w:lineRule="exact"/>
        <w:ind w:left="100" w:firstLine="0"/>
        <w:jc w:val="left"/>
      </w:pPr>
      <w:r>
        <w:rPr>
          <w:rStyle w:val="27d"/>
        </w:rPr>
        <w:t>медиастинит.</w:t>
      </w:r>
    </w:p>
    <w:p w:rsidR="0098717A" w:rsidRDefault="0098717A">
      <w:pPr>
        <w:rPr>
          <w:sz w:val="2"/>
          <w:szCs w:val="2"/>
        </w:rPr>
        <w:sectPr w:rsidR="0098717A">
          <w:footerReference w:type="even" r:id="rId198"/>
          <w:footerReference w:type="default" r:id="rId199"/>
          <w:pgSz w:w="11905" w:h="16837"/>
          <w:pgMar w:top="3223" w:right="3180" w:bottom="3391" w:left="2902" w:header="0" w:footer="3" w:gutter="0"/>
          <w:cols w:space="720"/>
          <w:noEndnote/>
          <w:titlePg/>
          <w:docGrid w:linePitch="360"/>
        </w:sectPr>
      </w:pPr>
    </w:p>
    <w:p w:rsidR="0098717A" w:rsidRDefault="00543B1D">
      <w:pPr>
        <w:pStyle w:val="40"/>
        <w:shd w:val="clear" w:color="auto" w:fill="auto"/>
        <w:spacing w:after="86" w:line="168" w:lineRule="exact"/>
        <w:ind w:left="40" w:right="20"/>
        <w:jc w:val="both"/>
      </w:pPr>
      <w:r>
        <w:rPr>
          <w:rStyle w:val="4d"/>
        </w:rPr>
        <w:lastRenderedPageBreak/>
        <w:t>астинит после проникающего ножевого ранения груди с повреждением шейного отдела пищевода. В порядке подготовки к торакотомии бвша нало</w:t>
      </w:r>
      <w:r>
        <w:rPr>
          <w:rStyle w:val="4d"/>
        </w:rPr>
        <w:softHyphen/>
        <w:t>жена гастростома по Витцелю, а через 3 нед произведена торакотомия спра</w:t>
      </w:r>
      <w:r>
        <w:rPr>
          <w:rStyle w:val="4d"/>
        </w:rPr>
        <w:softHyphen/>
        <w:t>ва. В куполе плеврв1 соответственно заднему верхнему средостению медиа- «тиналвная плевра сращена с легким. После разъединения сращения обна</w:t>
      </w:r>
      <w:r>
        <w:rPr>
          <w:rStyle w:val="4d"/>
        </w:rPr>
        <w:softHyphen/>
        <w:t>ружен ограниченнвш инфилвтрат, при надавливании на которвш изо рта ввщелилосв много гноя. Произведен разрез впереди кивателвной мвппцв1 над рукояткой грудинв1. Обнаружен пищевод, в его стенке имеется дефект размером 1.65X1,5 см, сообщающийся с гнойной полоствю в средостении. Последняя вскрвпа и дренирована. Тяжелвш послеоперационнвш период закончился ввюдоровлением.</w:t>
      </w:r>
    </w:p>
    <w:p w:rsidR="0098717A" w:rsidRDefault="00543B1D">
      <w:pPr>
        <w:pStyle w:val="70"/>
        <w:shd w:val="clear" w:color="auto" w:fill="auto"/>
        <w:spacing w:after="0" w:line="211" w:lineRule="exact"/>
        <w:ind w:left="40" w:right="20" w:firstLine="320"/>
        <w:jc w:val="both"/>
      </w:pPr>
      <w:r>
        <w:t>Мы полностью разделяем мнение С. А. Гашелина и С. Н. Кар- ликова (1975), что выздоровление без операции при травме пище</w:t>
      </w:r>
      <w:r>
        <w:softHyphen/>
        <w:t>вода нужно рассматривать как счастливую случайность, а не как успех консервативной терапии. Чем раньше предпринято опера</w:t>
      </w:r>
      <w:r>
        <w:softHyphen/>
        <w:t>тивное вмешательство, тем больше шансов на удачу.</w:t>
      </w:r>
    </w:p>
    <w:p w:rsidR="0098717A" w:rsidRDefault="00543B1D">
      <w:pPr>
        <w:pStyle w:val="70"/>
        <w:shd w:val="clear" w:color="auto" w:fill="auto"/>
        <w:spacing w:after="429" w:line="211" w:lineRule="exact"/>
        <w:ind w:left="40" w:right="20" w:firstLine="320"/>
        <w:jc w:val="both"/>
      </w:pPr>
      <w:r>
        <w:t>С первых же часов следует назначать массивную антибактери</w:t>
      </w:r>
      <w:r>
        <w:softHyphen/>
        <w:t>альную терапию—антибиотики широкого спектра действия в соче</w:t>
      </w:r>
      <w:r>
        <w:softHyphen/>
        <w:t>тании с сульфаниламидами. Необходимо вводить стафилококковый гамма-глобулин, гипериммунную стафилококковую плазму и др. В борьбе с интоксикацией помогает инфузионная терапия, вклю</w:t>
      </w:r>
      <w:r>
        <w:softHyphen/>
        <w:t>чающая 10% раствор глюкозы с инсулином и комплексом витами</w:t>
      </w:r>
      <w:r>
        <w:softHyphen/>
        <w:t>нов, полиионные растворы. Энергетические затраты частично по</w:t>
      </w:r>
      <w:r>
        <w:softHyphen/>
        <w:t>крываются за счет введения белковых гидролизатов, 20% раство</w:t>
      </w:r>
      <w:r>
        <w:softHyphen/>
        <w:t>ра интралипида. Повышению регенераторных способностей организма и уменьшению процессов катаболизма способствуют пентоксил, метилурацил, анаболические гормоны. Проводится так</w:t>
      </w:r>
      <w:r>
        <w:softHyphen/>
        <w:t>же кардиотоническая терапия.</w:t>
      </w:r>
    </w:p>
    <w:p w:rsidR="0098717A" w:rsidRDefault="00543B1D">
      <w:pPr>
        <w:pStyle w:val="70"/>
        <w:shd w:val="clear" w:color="auto" w:fill="auto"/>
        <w:spacing w:after="72" w:line="200" w:lineRule="exact"/>
        <w:ind w:left="2800"/>
      </w:pPr>
      <w:r>
        <w:t>Глава16</w:t>
      </w:r>
    </w:p>
    <w:p w:rsidR="0098717A" w:rsidRDefault="00543B1D">
      <w:pPr>
        <w:pStyle w:val="50"/>
        <w:shd w:val="clear" w:color="auto" w:fill="auto"/>
        <w:spacing w:after="193" w:line="160" w:lineRule="exact"/>
        <w:ind w:left="1520"/>
      </w:pPr>
      <w:r>
        <w:rPr>
          <w:rStyle w:val="5f8"/>
        </w:rPr>
        <w:t>ПОВРЕЖДЕНИЯ ГРУДНОГО ПРОТОКА</w:t>
      </w:r>
    </w:p>
    <w:p w:rsidR="0098717A" w:rsidRDefault="00543B1D">
      <w:pPr>
        <w:pStyle w:val="70"/>
        <w:shd w:val="clear" w:color="auto" w:fill="auto"/>
        <w:spacing w:after="0" w:line="211" w:lineRule="exact"/>
        <w:ind w:left="40" w:right="20" w:firstLine="320"/>
        <w:jc w:val="both"/>
        <w:sectPr w:rsidR="0098717A">
          <w:pgSz w:w="16837" w:h="11905" w:orient="landscape"/>
          <w:pgMar w:top="311" w:right="8254" w:bottom="694" w:left="1872" w:header="0" w:footer="3" w:gutter="0"/>
          <w:cols w:space="720"/>
          <w:noEndnote/>
          <w:docGrid w:linePitch="360"/>
        </w:sectPr>
      </w:pPr>
      <w:r>
        <w:t>До 1964 г. в мировой литературе опубликовано всего 370 на</w:t>
      </w:r>
      <w:r>
        <w:softHyphen/>
        <w:t xml:space="preserve">блюдений повреждений грудного протока [Угненко Н. М., 1969]. Н. </w:t>
      </w:r>
      <w:r>
        <w:rPr>
          <w:lang w:val="en-US"/>
        </w:rPr>
        <w:t xml:space="preserve">R. Schoen </w:t>
      </w:r>
      <w:r>
        <w:t>к 1968 г. анализирует 1000 случаев хилоторакса, из которых треть была связана с травмой. Ножевые и огнестрельные ранения грудного протока наблюдаются редко. И. А. Ибатуллин (1973) из собранных им в отечественной литературе сообщений относительно 164 повреждений грудного протока установил, что ножевые и огнестрельные ранения были причиной травмы лишь в 12% случаев. Чаще всего ранения протока возникают при опера</w:t>
      </w:r>
      <w:r>
        <w:softHyphen/>
        <w:t>циях на органах средостения. По данным А. А. Русанова и К. А. Ващенко (1964), из 450 вмешательств по поводу рака груд</w:t>
      </w:r>
      <w:r>
        <w:softHyphen/>
        <w:t>ного отдела пищевода послеоперационный период осложнился хилотораксом в 5 случаях.</w:t>
      </w:r>
    </w:p>
    <w:p w:rsidR="0098717A" w:rsidRDefault="00543B1D">
      <w:pPr>
        <w:pStyle w:val="70"/>
        <w:shd w:val="clear" w:color="auto" w:fill="auto"/>
        <w:spacing w:after="0" w:line="211" w:lineRule="exact"/>
        <w:ind w:left="40" w:right="20" w:firstLine="320"/>
        <w:jc w:val="both"/>
      </w:pPr>
      <w:r>
        <w:lastRenderedPageBreak/>
        <w:t xml:space="preserve">По обобщенным данным литературы </w:t>
      </w:r>
      <w:r>
        <w:rPr>
          <w:lang w:val="en-US"/>
        </w:rPr>
        <w:t xml:space="preserve">R. L. Hughes </w:t>
      </w:r>
      <w:r>
        <w:t>и соавт. (1979) установили, что травма как причина хилоторакса имеет место в 15—25% случаев; столь же часто повреждается проток во время операции и в 30—50% разрушение протока связано с про</w:t>
      </w:r>
      <w:r>
        <w:softHyphen/>
        <w:t>растанием опухоли.</w:t>
      </w:r>
    </w:p>
    <w:p w:rsidR="0098717A" w:rsidRDefault="00543B1D">
      <w:pPr>
        <w:pStyle w:val="70"/>
        <w:shd w:val="clear" w:color="auto" w:fill="auto"/>
        <w:spacing w:after="0" w:line="211" w:lineRule="exact"/>
        <w:ind w:left="100" w:right="100" w:firstLine="340"/>
        <w:jc w:val="both"/>
      </w:pPr>
      <w:r>
        <w:t>Наиболее часто повреждается грудная, а затем шейная часть протока. Из 18 повреждений грудного протока, сведения о которых опубликованы Н. И. Маховым и А. К. Георгадзе (1974), 10 про</w:t>
      </w:r>
      <w:r>
        <w:softHyphen/>
        <w:t>изошли во время операции (6 локализовались в шейном отделе п 4 —в грудном), в 8 наблюдениях они были вызваны тупой трав</w:t>
      </w:r>
      <w:r>
        <w:softHyphen/>
        <w:t>мой трудной клетки.</w:t>
      </w:r>
    </w:p>
    <w:p w:rsidR="0098717A" w:rsidRDefault="00543B1D">
      <w:pPr>
        <w:pStyle w:val="70"/>
        <w:shd w:val="clear" w:color="auto" w:fill="auto"/>
        <w:spacing w:after="0" w:line="211" w:lineRule="exact"/>
        <w:ind w:left="100" w:right="100" w:firstLine="340"/>
        <w:jc w:val="both"/>
      </w:pPr>
      <w:r>
        <w:t>Мы наблюдали 7 больных с травматическими повреждениями грудного протока: ранение протока имело место у 5, а у 2 больных повреждение произошло при закрытой травме груди.</w:t>
      </w:r>
    </w:p>
    <w:p w:rsidR="0098717A" w:rsidRDefault="00543B1D">
      <w:pPr>
        <w:pStyle w:val="70"/>
        <w:shd w:val="clear" w:color="auto" w:fill="auto"/>
        <w:spacing w:after="0" w:line="211" w:lineRule="exact"/>
        <w:ind w:left="100" w:right="100" w:firstLine="340"/>
        <w:jc w:val="both"/>
      </w:pPr>
      <w:r>
        <w:t>Ножевое ранение грудного протока было у 3 человек, у 2 оно произошло во время операции. У 3 пострадавших повреждение локализовалось в грудном отделе (слева—у 2, справа — у 1), и у 2 — в шейном (слева — у 1, справа — у 1).</w:t>
      </w:r>
    </w:p>
    <w:p w:rsidR="0098717A" w:rsidRDefault="00543B1D">
      <w:pPr>
        <w:pStyle w:val="70"/>
        <w:shd w:val="clear" w:color="auto" w:fill="auto"/>
        <w:spacing w:after="95" w:line="211" w:lineRule="exact"/>
        <w:ind w:left="100" w:right="100" w:firstLine="340"/>
        <w:jc w:val="both"/>
      </w:pPr>
      <w:r>
        <w:t>Ранения шейного отдела протока обычно сочетаются с нару</w:t>
      </w:r>
      <w:r>
        <w:softHyphen/>
        <w:t>шениями целости крупных сосудов и диагностируются при тща</w:t>
      </w:r>
      <w:r>
        <w:softHyphen/>
        <w:t>тельной ревизии раны после остановки кровотечения. Иногда травма протока обнаруживается спустя несколько дней после ра</w:t>
      </w:r>
      <w:r>
        <w:softHyphen/>
        <w:t>нения, когда хилезная жидкость начинает просачиваться в повяз</w:t>
      </w:r>
      <w:r>
        <w:softHyphen/>
        <w:t>ку между швами.</w:t>
      </w:r>
    </w:p>
    <w:p w:rsidR="0098717A" w:rsidRDefault="00543B1D">
      <w:pPr>
        <w:pStyle w:val="40"/>
        <w:shd w:val="clear" w:color="auto" w:fill="auto"/>
        <w:spacing w:after="266" w:line="168" w:lineRule="exact"/>
        <w:ind w:left="100" w:right="100" w:firstLine="340"/>
        <w:jc w:val="both"/>
      </w:pPr>
      <w:r>
        <w:rPr>
          <w:rStyle w:val="4e"/>
        </w:rPr>
        <w:t>Больной</w:t>
      </w:r>
      <w:r>
        <w:rPr>
          <w:rStyle w:val="4d"/>
        </w:rPr>
        <w:t xml:space="preserve"> К., 26 лет, ранен ножом в правую половину шеи. После травмы наблюдалось струйное кровотечение, которое остановлено давящей повязкой. Состояние при поступлении удовлетворительное. Пульс 100 в ми</w:t>
      </w:r>
      <w:r>
        <w:rPr>
          <w:rStyle w:val="4d"/>
        </w:rPr>
        <w:softHyphen/>
        <w:t>нуту, АД 160/120 мм рт. ст. В проекции правой грудино-ключично-сосцевид- ной мышцы на границе средней и нижней ее третей некровоточащая рана размером 3X1 см. Под эндотрахеальным наркозом произведена ревизия раны; началось массивное кровотечение. Раневой канал уходит за ключицу. Разрез продлен книзу, а затем вдоль ключицы до рукоятки грудины. Резе</w:t>
      </w:r>
      <w:r>
        <w:rPr>
          <w:rStyle w:val="4d"/>
        </w:rPr>
        <w:softHyphen/>
        <w:t>цирован стернальный отрезок ключицы. Обнаружено продольное рассечение внутренней яремной вены на протяжении 5 см. Вена перевязана. Тотчас замечено поступление хилезной жидкости из раны протока на месте слия</w:t>
      </w:r>
      <w:r>
        <w:rPr>
          <w:rStyle w:val="4d"/>
        </w:rPr>
        <w:softHyphen/>
        <w:t>ния подключичного и яремного стволов. Размер раны не превышал 2 мм. Установлено, что внутренняя яремная вена перевязана проксимальнее впа</w:t>
      </w:r>
      <w:r>
        <w:rPr>
          <w:rStyle w:val="4d"/>
        </w:rPr>
        <w:softHyphen/>
        <w:t>дения в нее правого лимфатического протока. Ранее наложенная лигатура снята, вена лигирована дистальнее, после чего диаметр лимфатического- протока уменьшился с 4 до 2 мм, а истечение лимфы стало незначительным. На рану протока наложен один узловой капроновый шов. Рана шеи ушита до дренажа. За время операции собрано и реинфузировано 1300 мл крови. Послеоперационный период протекал без осложнений.</w:t>
      </w:r>
    </w:p>
    <w:p w:rsidR="0098717A" w:rsidRDefault="00543B1D">
      <w:pPr>
        <w:pStyle w:val="70"/>
        <w:shd w:val="clear" w:color="auto" w:fill="auto"/>
        <w:spacing w:after="0" w:line="211" w:lineRule="exact"/>
        <w:ind w:left="100" w:right="100" w:firstLine="340"/>
        <w:jc w:val="both"/>
      </w:pPr>
      <w:r>
        <w:t>При травме грудной части протока развивается хилоторакс на стороне повреждения. Однако истечение хилуса в плевральную полость обычно сразу не выявляется (Перельман М. И., Юсу</w:t>
      </w:r>
      <w:r>
        <w:softHyphen/>
        <w:t>пов И. А., 1975). Это зависит от размера раны протока, временно</w:t>
      </w:r>
      <w:r>
        <w:softHyphen/>
        <w:t>го ее тромбирования, интенсивности лимфообразования, состоя</w:t>
      </w:r>
      <w:r>
        <w:softHyphen/>
        <w:t>ния лимфовенозных анастомозов и частичного сохранения оттока* лимфы из грудной полости. Н. И. Махов и А. К. Георгадзе (1974) отмечают, что этот интервал может длиться 2—3 нед и более.</w:t>
      </w:r>
    </w:p>
    <w:p w:rsidR="0098717A" w:rsidRDefault="00543B1D">
      <w:pPr>
        <w:pStyle w:val="70"/>
        <w:shd w:val="clear" w:color="auto" w:fill="auto"/>
        <w:spacing w:after="0" w:line="211" w:lineRule="exact"/>
        <w:ind w:left="100" w:right="100" w:firstLine="340"/>
        <w:jc w:val="both"/>
      </w:pPr>
      <w:r>
        <w:t>Повреждение грудного протока клинически проявляется карти</w:t>
      </w:r>
      <w:r>
        <w:softHyphen/>
        <w:t>ной гемоторакса. При проникающем ножевом или огнестрельном</w:t>
      </w:r>
      <w:r>
        <w:br w:type="page"/>
      </w:r>
      <w:r>
        <w:lastRenderedPageBreak/>
        <w:t>ранении груди практически не встречается изолированное повреж</w:t>
      </w:r>
      <w:r>
        <w:softHyphen/>
        <w:t>дение лимфатического протока. Обычно нарушается и целость сосудов, вследствие чего гемоторакс выступает на первый план и только после устранения его хирург обращает внимание на не</w:t>
      </w:r>
      <w:r>
        <w:softHyphen/>
        <w:t>обычный характер пунктата из плевральной полости. Быстрое на</w:t>
      </w:r>
      <w:r>
        <w:softHyphen/>
        <w:t>копление хилезной жидкости ведет к коллапсу легкого. Массив</w:t>
      </w:r>
      <w:r>
        <w:softHyphen/>
        <w:t>ный хилоторакс опасен также тем, что может вызвать экстрапе- рикардиальную тампонаду сердца или резкое его смещение. В связи с особенностями расположения протока в грудной поло</w:t>
      </w:r>
      <w:r>
        <w:softHyphen/>
        <w:t>сти при нарушении целости верхнего его отрезка развивается левосторонний хилоторакс, а при нарушении целостности нижне</w:t>
      </w:r>
      <w:r>
        <w:softHyphen/>
        <w:t>го отрезка возникает правосторонний хилоторакс.</w:t>
      </w:r>
    </w:p>
    <w:p w:rsidR="0098717A" w:rsidRDefault="00543B1D">
      <w:pPr>
        <w:pStyle w:val="70"/>
        <w:shd w:val="clear" w:color="auto" w:fill="auto"/>
        <w:spacing w:after="0" w:line="211" w:lineRule="exact"/>
        <w:ind w:left="40" w:right="40" w:firstLine="320"/>
        <w:jc w:val="both"/>
      </w:pPr>
      <w:r>
        <w:t xml:space="preserve">Появление хилезной жидкости в пунктате позволяет поставить точный диагноз. Иногда одномоментно удается эвакуировать более 2000 мл жидкости, которая при отстаивании образует бело-розо- вый густой верхний и жидкий нижний слои. Содержание белка в этой жидкости составляет </w:t>
      </w:r>
      <w:r>
        <w:rPr>
          <w:rStyle w:val="71ptf7"/>
        </w:rPr>
        <w:t>4—9%,</w:t>
      </w:r>
      <w:r>
        <w:t xml:space="preserve"> жира—6%; при микроскопии определяются жировые капли и лимфоциты. В связи с потерей лимфоцитов Н. И. Махов и А. К. Георгадзе (1974) считают лим- фопению периферической крови патогномоничным признаком хи- лоторакса. У наших 5 больных содержание лимфоцитов в лейко</w:t>
      </w:r>
      <w:r>
        <w:softHyphen/>
        <w:t>цитарной формуле было соответственно 4, 32, 12, 13, 17%.</w:t>
      </w:r>
    </w:p>
    <w:p w:rsidR="0098717A" w:rsidRDefault="00543B1D">
      <w:pPr>
        <w:pStyle w:val="70"/>
        <w:shd w:val="clear" w:color="auto" w:fill="auto"/>
        <w:spacing w:after="0" w:line="211" w:lineRule="exact"/>
        <w:ind w:left="40" w:right="40" w:firstLine="320"/>
        <w:jc w:val="both"/>
      </w:pPr>
      <w:r>
        <w:t>В сомнительных случаях можно пользоваться пробой на окра</w:t>
      </w:r>
      <w:r>
        <w:softHyphen/>
        <w:t>шивание. Для этой цели больному дают внутрь краску ДЕС-17 или ДЕС-18 (обычная губная помада) из расчета 1 г на 250 г сли</w:t>
      </w:r>
      <w:r>
        <w:softHyphen/>
        <w:t>вочного масла. Из-за специфического цвета смеси ее рекомендуют принимать в темноте. Через 2 ч пунктируют плевральную по</w:t>
      </w:r>
      <w:r>
        <w:softHyphen/>
        <w:t>лость. Если пунктат имеет красно-розовую окраску, то диагноз становится ясным [Махов Н. И., Георгадзе А. К., 1974]. В цен</w:t>
      </w:r>
      <w:r>
        <w:softHyphen/>
        <w:t>ности этой пробы мы убедились на собственном опыте.</w:t>
      </w:r>
    </w:p>
    <w:p w:rsidR="0098717A" w:rsidRDefault="00543B1D">
      <w:pPr>
        <w:pStyle w:val="70"/>
        <w:shd w:val="clear" w:color="auto" w:fill="auto"/>
        <w:spacing w:after="215" w:line="211" w:lineRule="exact"/>
        <w:ind w:left="40" w:right="40" w:firstLine="320"/>
        <w:jc w:val="both"/>
      </w:pPr>
      <w:r>
        <w:rPr>
          <w:lang w:val="en-US"/>
        </w:rPr>
        <w:t xml:space="preserve">G. Chauvin </w:t>
      </w:r>
      <w:r>
        <w:t>и соавт. (1976) считают, что лимфография позво</w:t>
      </w:r>
      <w:r>
        <w:softHyphen/>
        <w:t>ляет в 80% случаев установить уровень повреждения протока.</w:t>
      </w:r>
    </w:p>
    <w:p w:rsidR="0098717A" w:rsidRDefault="00543B1D">
      <w:pPr>
        <w:pStyle w:val="40"/>
        <w:shd w:val="clear" w:color="auto" w:fill="auto"/>
        <w:spacing w:after="146" w:line="168" w:lineRule="exact"/>
        <w:ind w:left="40" w:right="40" w:firstLine="320"/>
        <w:jc w:val="both"/>
      </w:pPr>
      <w:r>
        <w:rPr>
          <w:rStyle w:val="4d"/>
        </w:rPr>
        <w:t>И. А. Ибатуллин (1973) в экспериментах на собаках повреждал грудной проток в различнв1х отделах. Оказалосв, что процесс восстановления лимфо- оттока проходит два периода. В первом периоде (с 1-го по 25-й денв) в кулв- те протока возникает тромб протяженноствю до 1 см, плотно фиксирован- нвш к стенкам; в нижележащих отделах лимфатической системв1 наблю</w:t>
      </w:r>
      <w:r>
        <w:rPr>
          <w:rStyle w:val="4d"/>
        </w:rPr>
        <w:softHyphen/>
        <w:t>дается лимфостаз; травмированнвш участок протока фиксируется соедини- телвнотканнвш рубцом к соседним тканям. Болвшое значение в образовании рубцов и остановке лимфоистечения имеет ввфаженноств воспалителвной реакции между листками плеврвг Лимфоотток начинает восстанавливатвся на 3—4-й денв со дня повреждения. Полное его восстановление происходит во втором периоде: исчезает лимфостаз, наступает реканализация грудного протока; лпмфа течет в краниалвном направлении преимущественно через коллатералвнвге сосудв1, впадающие в лимфатические сосудв1 переднего средостения, а также в паратрахеалвнвге и шейнвге узлвг Сосугда эти в нор</w:t>
      </w:r>
      <w:r>
        <w:rPr>
          <w:rStyle w:val="4d"/>
        </w:rPr>
        <w:softHyphen/>
        <w:t>ме обвгано не функционируют.</w:t>
      </w:r>
    </w:p>
    <w:p w:rsidR="0098717A" w:rsidRDefault="00543B1D">
      <w:pPr>
        <w:pStyle w:val="40"/>
        <w:framePr w:h="162" w:vSpace="408" w:wrap="around" w:vAnchor="text" w:hAnchor="margin" w:x="5946" w:y="591"/>
        <w:shd w:val="clear" w:color="auto" w:fill="auto"/>
        <w:spacing w:line="160" w:lineRule="exact"/>
        <w:ind w:left="100"/>
      </w:pPr>
      <w:r>
        <w:rPr>
          <w:rStyle w:val="4d"/>
        </w:rPr>
        <w:t>209</w:t>
      </w:r>
    </w:p>
    <w:p w:rsidR="0098717A" w:rsidRDefault="00543B1D">
      <w:pPr>
        <w:pStyle w:val="70"/>
        <w:shd w:val="clear" w:color="auto" w:fill="auto"/>
        <w:spacing w:after="109" w:line="211" w:lineRule="exact"/>
        <w:ind w:left="40" w:right="40" w:firstLine="320"/>
        <w:jc w:val="both"/>
      </w:pPr>
      <w:r>
        <w:t>Единства взглядов на лечение травмы грудного протока до настоящего времени нет.</w:t>
      </w:r>
    </w:p>
    <w:p w:rsidR="0098717A" w:rsidRDefault="00543B1D">
      <w:pPr>
        <w:pStyle w:val="100"/>
        <w:shd w:val="clear" w:color="auto" w:fill="auto"/>
        <w:spacing w:line="150" w:lineRule="exact"/>
        <w:ind w:left="40"/>
        <w:jc w:val="both"/>
      </w:pPr>
      <w:r>
        <w:rPr>
          <w:rStyle w:val="108"/>
        </w:rPr>
        <w:t>14 Заказ № 1063</w:t>
      </w:r>
      <w:r>
        <w:br w:type="page"/>
      </w:r>
    </w:p>
    <w:p w:rsidR="0098717A" w:rsidRDefault="00543B1D">
      <w:pPr>
        <w:pStyle w:val="70"/>
        <w:shd w:val="clear" w:color="auto" w:fill="auto"/>
        <w:spacing w:after="0" w:line="211" w:lineRule="exact"/>
        <w:ind w:left="60" w:right="20" w:firstLine="340"/>
        <w:jc w:val="both"/>
      </w:pPr>
      <w:r>
        <w:lastRenderedPageBreak/>
        <w:t>Консервативная терапия рассчитана на самопроизвольное за</w:t>
      </w:r>
      <w:r>
        <w:softHyphen/>
        <w:t>живление раны протока и развитие коллатерального лимфоот- гтока.</w:t>
      </w:r>
    </w:p>
    <w:p w:rsidR="0098717A" w:rsidRDefault="00543B1D">
      <w:pPr>
        <w:pStyle w:val="70"/>
        <w:shd w:val="clear" w:color="auto" w:fill="auto"/>
        <w:spacing w:after="0" w:line="211" w:lineRule="exact"/>
        <w:ind w:left="60" w:right="20" w:firstLine="340"/>
        <w:jc w:val="both"/>
      </w:pPr>
      <w:r>
        <w:t>Наиболее распространен метод последовательных пункций «плевральной полости с извлечением лимфы. Опасность этого ме</w:t>
      </w:r>
      <w:r>
        <w:softHyphen/>
        <w:t>тода заключается в возможности не только тяжелого истощения, ШО и инфицировании плевральной полости. Однако имеются сооб</w:t>
      </w:r>
      <w:r>
        <w:softHyphen/>
        <w:t xml:space="preserve">щения о многомесячных и даже многолетних пункциях. Так, </w:t>
      </w:r>
      <w:r>
        <w:rPr>
          <w:lang w:val="en-US"/>
        </w:rPr>
        <w:t xml:space="preserve">Webei-Whitte </w:t>
      </w:r>
      <w:r>
        <w:t>' за 2 года 3 мес сделал 80 пункций одному боль- лому и удалил 70 л хилезной жидкости.</w:t>
      </w:r>
    </w:p>
    <w:p w:rsidR="0098717A" w:rsidRDefault="00543B1D">
      <w:pPr>
        <w:pStyle w:val="70"/>
        <w:shd w:val="clear" w:color="auto" w:fill="auto"/>
        <w:spacing w:after="0" w:line="211" w:lineRule="exact"/>
        <w:ind w:left="60" w:right="20" w:firstLine="340"/>
        <w:jc w:val="both"/>
      </w:pPr>
      <w:r>
        <w:t xml:space="preserve">Целесообразно использование извлеченной пункцией лимфы для лечения. С этой целью предлагают ее пить с пивом [Ухано- ва Н. В., 1963] или вводить через тонкий зонд в желудок [Таба- тадзе К. Г., 1963], прямую кишку </w:t>
      </w:r>
      <w:r>
        <w:rPr>
          <w:lang w:val="en-US"/>
        </w:rPr>
        <w:t xml:space="preserve">[Hofman </w:t>
      </w:r>
      <w:r>
        <w:t xml:space="preserve">Е., </w:t>
      </w:r>
      <w:r>
        <w:rPr>
          <w:lang w:val="en-US"/>
        </w:rPr>
        <w:t xml:space="preserve">Ivins J., </w:t>
      </w:r>
      <w:r>
        <w:t xml:space="preserve">1952], шнутригрудинно </w:t>
      </w:r>
      <w:r>
        <w:rPr>
          <w:lang w:val="en-US"/>
        </w:rPr>
        <w:t xml:space="preserve">[Peet </w:t>
      </w:r>
      <w:r>
        <w:t xml:space="preserve">М. М., </w:t>
      </w:r>
      <w:r>
        <w:rPr>
          <w:lang w:val="en-US"/>
        </w:rPr>
        <w:t xml:space="preserve">Compbell </w:t>
      </w:r>
      <w:r>
        <w:t xml:space="preserve">К. </w:t>
      </w:r>
      <w:r>
        <w:rPr>
          <w:lang w:val="en-US"/>
        </w:rPr>
        <w:t xml:space="preserve">N., </w:t>
      </w:r>
      <w:r>
        <w:t>1943] и внутривен</w:t>
      </w:r>
      <w:r>
        <w:softHyphen/>
        <w:t>но [Францев В. И., 1963]. Необходимо учесть, что описаны ана</w:t>
      </w:r>
      <w:r>
        <w:softHyphen/>
        <w:t xml:space="preserve">филактические реакции при внутривенном введении аутолимфы </w:t>
      </w:r>
      <w:r>
        <w:rPr>
          <w:lang w:val="en-US"/>
        </w:rPr>
        <w:t xml:space="preserve">[Whitcomb </w:t>
      </w:r>
      <w:r>
        <w:t xml:space="preserve">В., </w:t>
      </w:r>
      <w:r>
        <w:rPr>
          <w:lang w:val="en-US"/>
        </w:rPr>
        <w:t xml:space="preserve">Scoville W., </w:t>
      </w:r>
      <w:r>
        <w:t xml:space="preserve">1942], даже со смертельным исходом </w:t>
      </w:r>
      <w:r>
        <w:rPr>
          <w:lang w:val="en-US"/>
        </w:rPr>
        <w:t xml:space="preserve">[Schu </w:t>
      </w:r>
      <w:r>
        <w:t xml:space="preserve">Е., </w:t>
      </w:r>
      <w:r>
        <w:rPr>
          <w:lang w:val="en-US"/>
        </w:rPr>
        <w:t xml:space="preserve">Ranshoff J., </w:t>
      </w:r>
      <w:r>
        <w:t>1943].</w:t>
      </w:r>
    </w:p>
    <w:p w:rsidR="0098717A" w:rsidRDefault="00543B1D">
      <w:pPr>
        <w:pStyle w:val="70"/>
        <w:shd w:val="clear" w:color="auto" w:fill="auto"/>
        <w:spacing w:after="0" w:line="211" w:lineRule="exact"/>
        <w:ind w:left="60" w:right="20" w:firstLine="340"/>
        <w:jc w:val="both"/>
      </w:pPr>
      <w:r>
        <w:t>Потерю питательных веществ, входящих в состав лимфы, ком</w:t>
      </w:r>
      <w:r>
        <w:softHyphen/>
        <w:t>пенсируют внутривенным вливанием растворов глюкозы, электро</w:t>
      </w:r>
      <w:r>
        <w:softHyphen/>
        <w:t>литов, плазмы, белковых кровезаменителей, крови и назначением Соответствующей диеты, анаболических гормонов, витаминов.</w:t>
      </w:r>
    </w:p>
    <w:p w:rsidR="0098717A" w:rsidRDefault="00543B1D">
      <w:pPr>
        <w:pStyle w:val="70"/>
        <w:shd w:val="clear" w:color="auto" w:fill="auto"/>
        <w:spacing w:after="0" w:line="211" w:lineRule="exact"/>
        <w:ind w:left="60" w:right="20" w:firstLine="340"/>
        <w:jc w:val="both"/>
      </w:pPr>
      <w:r>
        <w:t xml:space="preserve">Летальность при консервативном лечении достигает 50% </w:t>
      </w:r>
      <w:r>
        <w:rPr>
          <w:lang w:val="en-US"/>
        </w:rPr>
        <w:t xml:space="preserve">[Shakelford R., Fischer </w:t>
      </w:r>
      <w:r>
        <w:t>А., 1938].</w:t>
      </w:r>
    </w:p>
    <w:p w:rsidR="0098717A" w:rsidRDefault="00543B1D">
      <w:pPr>
        <w:pStyle w:val="70"/>
        <w:shd w:val="clear" w:color="auto" w:fill="auto"/>
        <w:spacing w:after="0" w:line="211" w:lineRule="exact"/>
        <w:ind w:left="60" w:right="20" w:firstLine="340"/>
        <w:jc w:val="both"/>
      </w:pPr>
      <w:r>
        <w:t>И. А. Ибатуллин экспериментально установил, что при наруше</w:t>
      </w:r>
      <w:r>
        <w:softHyphen/>
        <w:t>нии циркуляции по грудному протоку резкое переполнение лим</w:t>
      </w:r>
      <w:r>
        <w:softHyphen/>
        <w:t>фатических магистралей наблюдается в первые 6 дней, а за</w:t>
      </w:r>
      <w:r>
        <w:softHyphen/>
        <w:t>тем наступает разгрузка по коллатералям. Поэтому в первую неделю необходимо разумное ограничение приема пищи и жид</w:t>
      </w:r>
      <w:r>
        <w:softHyphen/>
        <w:t>кости.</w:t>
      </w:r>
    </w:p>
    <w:p w:rsidR="0098717A" w:rsidRDefault="00543B1D">
      <w:pPr>
        <w:pStyle w:val="70"/>
        <w:shd w:val="clear" w:color="auto" w:fill="auto"/>
        <w:spacing w:after="0" w:line="211" w:lineRule="exact"/>
        <w:ind w:left="60" w:right="20" w:firstLine="340"/>
        <w:jc w:val="both"/>
      </w:pPr>
      <w:r>
        <w:t>Хирургическое лечение заключается в перевязке протока, вме- чнательствах, имеющих цель вызвать облитерацию плевральной полости и рубцевание в области раны протока, восстановлении -лимфотока путем анастомозирования концов протока или наложе</w:t>
      </w:r>
      <w:r>
        <w:softHyphen/>
        <w:t>ния лимфовенозных анастомозов.</w:t>
      </w:r>
    </w:p>
    <w:p w:rsidR="0098717A" w:rsidRDefault="00543B1D">
      <w:pPr>
        <w:pStyle w:val="70"/>
        <w:numPr>
          <w:ilvl w:val="0"/>
          <w:numId w:val="21"/>
        </w:numPr>
        <w:shd w:val="clear" w:color="auto" w:fill="auto"/>
        <w:tabs>
          <w:tab w:val="left" w:pos="737"/>
        </w:tabs>
        <w:spacing w:after="0" w:line="211" w:lineRule="exact"/>
        <w:ind w:left="60" w:right="20" w:firstLine="340"/>
        <w:jc w:val="both"/>
      </w:pPr>
      <w:r>
        <w:t>К. Георгадзе (1971) допускает консервативное лечение в течение 8—10 дней, после чего ставит вопрос об оперативном вме</w:t>
      </w:r>
      <w:r>
        <w:softHyphen/>
        <w:t>шательстве. В экспериментах И. А. Ибатуллина (1972) плотно фиксированный тромб в культе образуется к концу 3-й недели после травмы. Этот срок должен стать ориентиром для решения ; вопроса о целесообразности операции.</w:t>
      </w:r>
    </w:p>
    <w:p w:rsidR="0098717A" w:rsidRDefault="00543B1D">
      <w:pPr>
        <w:pStyle w:val="70"/>
        <w:numPr>
          <w:ilvl w:val="0"/>
          <w:numId w:val="21"/>
        </w:numPr>
        <w:shd w:val="clear" w:color="auto" w:fill="auto"/>
        <w:tabs>
          <w:tab w:val="left" w:pos="737"/>
        </w:tabs>
        <w:spacing w:after="0" w:line="211" w:lineRule="exact"/>
        <w:ind w:left="60" w:right="20" w:firstLine="340"/>
        <w:jc w:val="both"/>
      </w:pPr>
      <w:r>
        <w:t>Л. Маневич и Т. В. Степанова (1963) отмечают, что боль</w:t>
      </w:r>
      <w:r>
        <w:softHyphen/>
        <w:t>шие трудности представляет обнаружение места нарушения цело</w:t>
      </w:r>
      <w:r>
        <w:softHyphen/>
      </w:r>
      <w:r>
        <w:rPr>
          <w:rStyle w:val="71ptf8"/>
        </w:rPr>
        <w:t>сти</w:t>
      </w:r>
      <w:r>
        <w:t xml:space="preserve"> грудного протока в «старой» ране из-за имбибиции тканей</w:t>
      </w:r>
    </w:p>
    <w:p w:rsidR="0098717A" w:rsidRDefault="00543B1D">
      <w:pPr>
        <w:pStyle w:val="70"/>
        <w:shd w:val="clear" w:color="auto" w:fill="auto"/>
        <w:spacing w:after="221" w:line="211" w:lineRule="exact"/>
        <w:ind w:left="60"/>
      </w:pPr>
      <w:r>
        <w:t>кровью, тяжелого спаечного процесса. По слегка опалесцирующей</w:t>
      </w:r>
    </w:p>
    <w:p w:rsidR="0098717A" w:rsidRDefault="00543B1D">
      <w:pPr>
        <w:pStyle w:val="40"/>
        <w:shd w:val="clear" w:color="auto" w:fill="auto"/>
        <w:spacing w:line="160" w:lineRule="exact"/>
        <w:ind w:left="60" w:firstLine="340"/>
        <w:jc w:val="both"/>
        <w:sectPr w:rsidR="0098717A">
          <w:footerReference w:type="even" r:id="rId200"/>
          <w:footerReference w:type="default" r:id="rId201"/>
          <w:pgSz w:w="16837" w:h="11905" w:orient="landscape"/>
          <w:pgMar w:top="311" w:right="8254" w:bottom="694" w:left="1872" w:header="0" w:footer="3" w:gutter="0"/>
          <w:cols w:space="720"/>
          <w:noEndnote/>
          <w:docGrid w:linePitch="360"/>
        </w:sectPr>
      </w:pPr>
      <w:r>
        <w:rPr>
          <w:rStyle w:val="4d"/>
          <w:vertAlign w:val="superscript"/>
        </w:rPr>
        <w:t>1</w:t>
      </w:r>
      <w:r>
        <w:rPr>
          <w:rStyle w:val="4d"/>
        </w:rPr>
        <w:t xml:space="preserve"> Цит. по Н. М. Угненко. — Вести, хир., 1972, № 3, с. 127.</w:t>
      </w:r>
    </w:p>
    <w:p w:rsidR="0098717A" w:rsidRDefault="00543B1D">
      <w:pPr>
        <w:pStyle w:val="70"/>
        <w:shd w:val="clear" w:color="auto" w:fill="auto"/>
        <w:spacing w:after="0" w:line="211" w:lineRule="exact"/>
        <w:ind w:left="40" w:right="40"/>
        <w:jc w:val="both"/>
      </w:pPr>
      <w:r>
        <w:lastRenderedPageBreak/>
        <w:t>хилезной жидкости не всегда можно точно установить локализа</w:t>
      </w:r>
      <w:r>
        <w:softHyphen/>
        <w:t>цию повреждения, особенно если одновременно имеется ранение кровеносных сосудов. Прижизненная окраска лимфатической сис</w:t>
      </w:r>
      <w:r>
        <w:softHyphen/>
        <w:t>темы позволяет выявить рану протока. Для этого за 3—5 ч до. операции больному дают питательную смесь, состоящую из 400 мл теплого молока, 2 сырых яиц, 100 г сахара, 50 мл спирта, 50 г сливочного масла, 10 г поваренной соли и 1 мл 5% раствора вита</w:t>
      </w:r>
      <w:r>
        <w:softHyphen/>
        <w:t>минов С и Вь Методика предложена Б. В. Огневым (1953). Отте</w:t>
      </w:r>
      <w:r>
        <w:softHyphen/>
        <w:t>кая от желудочно-кишечного тракта, хилезная масса переполняет магистральные лимфатические пути. Отчетливо контурируется и; грудной проток: он напряжен, белого цвета. Варианты строения протока (мономагистральный, бимагистральный и петлистый) следует учитывать при оперативном вмешательстве.</w:t>
      </w:r>
    </w:p>
    <w:p w:rsidR="0098717A" w:rsidRDefault="00543B1D">
      <w:pPr>
        <w:pStyle w:val="70"/>
        <w:shd w:val="clear" w:color="auto" w:fill="auto"/>
        <w:spacing w:after="0" w:line="211" w:lineRule="exact"/>
        <w:ind w:left="40" w:right="40" w:firstLine="340"/>
        <w:jc w:val="both"/>
      </w:pPr>
      <w:r>
        <w:t>Перевязка грудного протока возможна на всех уровнях бе* функциональных расстройств вследствие развития коллатераль</w:t>
      </w:r>
      <w:r>
        <w:softHyphen/>
        <w:t>ных путей [Жданов Д. А., 1940; Угненко Н. П., 1972; Ибатул- лин И. А., 1974] и лимфовенозных соустий [Фраучи В. X., 1948].</w:t>
      </w:r>
    </w:p>
    <w:p w:rsidR="0098717A" w:rsidRDefault="00543B1D">
      <w:pPr>
        <w:pStyle w:val="70"/>
        <w:shd w:val="clear" w:color="auto" w:fill="auto"/>
        <w:spacing w:after="0" w:line="211" w:lineRule="exact"/>
        <w:ind w:left="40" w:right="40" w:firstLine="340"/>
        <w:jc w:val="both"/>
      </w:pPr>
      <w:r>
        <w:t>Впервые эту операцию у нас в стране произвел в 1905 г. С. Горотынский.</w:t>
      </w:r>
    </w:p>
    <w:p w:rsidR="0098717A" w:rsidRDefault="00543B1D">
      <w:pPr>
        <w:pStyle w:val="70"/>
        <w:shd w:val="clear" w:color="auto" w:fill="auto"/>
        <w:spacing w:after="95" w:line="211" w:lineRule="exact"/>
        <w:ind w:left="40" w:right="40" w:firstLine="340"/>
        <w:jc w:val="both"/>
      </w:pPr>
      <w:r>
        <w:t>Мы дважды выполнили подобное вмешательство в плевральной полости и один раз на шее с хорошо непосредственным и отдален</w:t>
      </w:r>
      <w:r>
        <w:softHyphen/>
        <w:t>ным результатом.</w:t>
      </w:r>
    </w:p>
    <w:p w:rsidR="0098717A" w:rsidRDefault="00543B1D">
      <w:pPr>
        <w:pStyle w:val="40"/>
        <w:shd w:val="clear" w:color="auto" w:fill="auto"/>
        <w:spacing w:after="206" w:line="168" w:lineRule="exact"/>
        <w:ind w:left="40" w:right="40" w:firstLine="340"/>
        <w:jc w:val="both"/>
      </w:pPr>
      <w:r>
        <w:rPr>
          <w:rStyle w:val="4e"/>
        </w:rPr>
        <w:t>Больной</w:t>
      </w:r>
      <w:r>
        <w:rPr>
          <w:rStyle w:val="4d"/>
        </w:rPr>
        <w:t xml:space="preserve"> О., 25 лет, переведен в клинику через 12 дней после ране</w:t>
      </w:r>
      <w:r>
        <w:rPr>
          <w:rStyle w:val="4d"/>
        </w:rPr>
        <w:softHyphen/>
        <w:t>ния груди слева. Имеется массивнвш свернувшийся гемоторакс. Рана бвша нанесена по наружному краю трапециевидной мвппцв1 слева. Через сутки после ранения рана хирургически обработана, открвггвш пневмоторакс ушит. В далвнейшем повторивши пункциями плевралвной полости удаляли кровв, а затем серозно-геморрагическую жидкоств. При поступлении в кли</w:t>
      </w:r>
      <w:r>
        <w:rPr>
          <w:rStyle w:val="4d"/>
        </w:rPr>
        <w:softHyphen/>
        <w:t>нику жалобв1 на боли в груди, одвипку. Температура 38,4 °С, пулвс 96 в ми</w:t>
      </w:r>
      <w:r>
        <w:rPr>
          <w:rStyle w:val="4d"/>
        </w:rPr>
        <w:softHyphen/>
        <w:t>нуту, АД 120/100 мм рт. ст. Над леввш легким тупой перкуторнвш звук. Плевралвной пункцией получено 200 мл мутной белесоватой жидкости. Рентгенологически — слева неоднородное затемнение с множеством мелких уровней. Торакотомия слева в четвертом межреберве боковвш доступом с разделвной интубацией бронхов. В плевралвной полости болвшое количе</w:t>
      </w:r>
      <w:r>
        <w:rPr>
          <w:rStyle w:val="4d"/>
        </w:rPr>
        <w:softHyphen/>
        <w:t>ство бело-розовой творожистой массв1 и свертков крови, легкое не повреж</w:t>
      </w:r>
      <w:r>
        <w:rPr>
          <w:rStyle w:val="4d"/>
        </w:rPr>
        <w:softHyphen/>
        <w:t>дено, на нем массивнвю фибрознвю наложения. Плевралвная полоств очи</w:t>
      </w:r>
      <w:r>
        <w:rPr>
          <w:rStyle w:val="4d"/>
        </w:rPr>
        <w:softHyphen/>
        <w:t xml:space="preserve">щена. Легкое после декортикации хорошо расправилосв. Из верхнезаднего средостения поступает хилезная жидкоств. Ввщелен грудной проток. На его переднебоковой стенке соответственно </w:t>
      </w:r>
      <w:r>
        <w:rPr>
          <w:rStyle w:val="4d"/>
          <w:lang w:val="en-US"/>
        </w:rPr>
        <w:t xml:space="preserve">Thm </w:t>
      </w:r>
      <w:r>
        <w:rPr>
          <w:rStyle w:val="4d"/>
        </w:rPr>
        <w:t>имеется дефект. Ушитв или пе- ревязатв проток не удалосв из-за хрупкости его стенок. Произведено про</w:t>
      </w:r>
      <w:r>
        <w:rPr>
          <w:rStyle w:val="4d"/>
        </w:rPr>
        <w:softHyphen/>
        <w:t>шивание протока ввипе и ниже ранв1 вместе с мягкими тканями. Лимфо- истечение прекратилосв. Плевралвная полоств дренирована во втором и седвмом межребервях и ушита. Послеоперационное течение гладкое. После</w:t>
      </w:r>
      <w:r>
        <w:rPr>
          <w:rStyle w:val="4d"/>
        </w:rPr>
        <w:softHyphen/>
        <w:t>довало ввюдоровление.</w:t>
      </w:r>
    </w:p>
    <w:p w:rsidR="0098717A" w:rsidRDefault="00543B1D">
      <w:pPr>
        <w:pStyle w:val="70"/>
        <w:shd w:val="clear" w:color="auto" w:fill="auto"/>
        <w:spacing w:after="0" w:line="211" w:lineRule="exact"/>
        <w:ind w:left="40" w:right="40" w:firstLine="340"/>
        <w:jc w:val="both"/>
      </w:pPr>
      <w:r>
        <w:t>При свернувшемся гемо-, хилотораксе, наличии мощных плев</w:t>
      </w:r>
      <w:r>
        <w:softHyphen/>
        <w:t>ральных сращений выделение протока и его перевязка представ</w:t>
      </w:r>
      <w:r>
        <w:softHyphen/>
        <w:t>ляют большие трудности. Н. И. Махов и А. К. Георгадзе (1974) в таких случаях рекомендуют введение 10% раствора йода в об</w:t>
      </w:r>
      <w:r>
        <w:softHyphen/>
        <w:t>ласть повреждения для ускорения образования сращений. В по</w:t>
      </w:r>
      <w:r>
        <w:softHyphen/>
        <w:t>добной ситуации мы прошили ткани выше и ниже лимфатическо</w:t>
      </w:r>
      <w:r>
        <w:softHyphen/>
        <w:t>го свища, подкрепив швы мышечным лоскутом.</w:t>
      </w:r>
    </w:p>
    <w:p w:rsidR="0098717A" w:rsidRDefault="00543B1D">
      <w:pPr>
        <w:pStyle w:val="40"/>
        <w:shd w:val="clear" w:color="auto" w:fill="auto"/>
        <w:spacing w:after="206" w:line="168" w:lineRule="exact"/>
        <w:ind w:left="40" w:right="40" w:firstLine="320"/>
        <w:jc w:val="both"/>
      </w:pPr>
      <w:r>
        <w:rPr>
          <w:rStyle w:val="4e"/>
        </w:rPr>
        <w:t>Больному</w:t>
      </w:r>
      <w:r>
        <w:rPr>
          <w:rStyle w:val="4d"/>
        </w:rPr>
        <w:t xml:space="preserve"> Ф., 45 лет, произведена резекция верхней доли правого легкого по поводу фиброзно-кавернозного туберкулеза с наличием остаточ</w:t>
      </w:r>
      <w:r>
        <w:rPr>
          <w:rStyle w:val="4d"/>
        </w:rPr>
        <w:softHyphen/>
        <w:t>ной плевральной полости после лечебного пневмоторакса. Операция оказа</w:t>
      </w:r>
      <w:r>
        <w:rPr>
          <w:rStyle w:val="4d"/>
        </w:rPr>
        <w:softHyphen/>
        <w:t>лась трудной из-за облитерации плевральной полости и сопровождалась большой кровопотерей. Легкое выделяли экстраплеврально. Уже в первые дни через дренажи поступало до 1000 мл геморрагической жидкости, а на 4-й день она приобрела хилезный характер, причем в течение 2 нед выде</w:t>
      </w:r>
      <w:r>
        <w:rPr>
          <w:rStyle w:val="4d"/>
        </w:rPr>
        <w:softHyphen/>
        <w:t>лялось по 200 мл в сутки. Рентгенологически отмечена картина массивного гемоторакса. Через 25 дней заднебоковым доступом по пятому межреберью произведена реторакотомия. Плевральная полость оказалась заполненной большим белым свертком. Оставшаяся часть легкого коллабирована, покры</w:t>
      </w:r>
      <w:r>
        <w:rPr>
          <w:rStyle w:val="4d"/>
        </w:rPr>
        <w:softHyphen/>
        <w:t xml:space="preserve">та толстыми швартами. В заднем средостении соответственно </w:t>
      </w:r>
      <w:r>
        <w:rPr>
          <w:rStyle w:val="4d"/>
          <w:lang w:val="en-US"/>
        </w:rPr>
        <w:t xml:space="preserve">Thv </w:t>
      </w:r>
      <w:r>
        <w:rPr>
          <w:rStyle w:val="4d"/>
        </w:rPr>
        <w:t>позвон</w:t>
      </w:r>
      <w:r>
        <w:rPr>
          <w:rStyle w:val="4d"/>
        </w:rPr>
        <w:softHyphen/>
        <w:t>ку — точечное отверстие, через которое поступает лимфа. Выделить проток не удается. Выше и ниже дефекта ткани глубоко прошиты капроновой нитью. Истечение хилезной жидкости прекратилось. Из межреберного про</w:t>
      </w:r>
      <w:r>
        <w:rPr>
          <w:rStyle w:val="4d"/>
        </w:rPr>
        <w:softHyphen/>
        <w:t>межутка выкроен мышечный лоскут на ножке и подшит к отверстию. Плев</w:t>
      </w:r>
      <w:r>
        <w:rPr>
          <w:rStyle w:val="4d"/>
        </w:rPr>
        <w:softHyphen/>
        <w:t xml:space="preserve">ральная полость ушита. Через </w:t>
      </w:r>
      <w:r>
        <w:rPr>
          <w:rStyle w:val="4d"/>
        </w:rPr>
        <w:lastRenderedPageBreak/>
        <w:t>дренажи в первые 2 сут выделилось соответ</w:t>
      </w:r>
      <w:r>
        <w:rPr>
          <w:rStyle w:val="4d"/>
        </w:rPr>
        <w:softHyphen/>
        <w:t>ственно 600 и 300 мл экстравазата без примеси лимфы. Последовало выздо</w:t>
      </w:r>
      <w:r>
        <w:rPr>
          <w:rStyle w:val="4d"/>
        </w:rPr>
        <w:softHyphen/>
        <w:t>ровление.</w:t>
      </w:r>
    </w:p>
    <w:p w:rsidR="0098717A" w:rsidRDefault="00543B1D">
      <w:pPr>
        <w:pStyle w:val="70"/>
        <w:shd w:val="clear" w:color="auto" w:fill="auto"/>
        <w:spacing w:after="0" w:line="211" w:lineRule="exact"/>
        <w:ind w:left="40" w:right="40" w:firstLine="320"/>
        <w:jc w:val="both"/>
      </w:pPr>
      <w:r>
        <w:t>При пересечении лимфатического протока возможно и наложе</w:t>
      </w:r>
      <w:r>
        <w:softHyphen/>
        <w:t>ние анастомоза конец в конец. И. Ф. Харитоновым (1938) описа</w:t>
      </w:r>
      <w:r>
        <w:softHyphen/>
        <w:t>но 6 операций. Успешно ушила рану грудного протока М. II. Фи- вейская (1954). Сотруднику нашей клиники М. Г. Урману уда</w:t>
      </w:r>
      <w:r>
        <w:softHyphen/>
        <w:t xml:space="preserve">лось это сделать дважды (1976). </w:t>
      </w:r>
      <w:r>
        <w:rPr>
          <w:lang w:val="en-US"/>
        </w:rPr>
        <w:t xml:space="preserve">Reanesly </w:t>
      </w:r>
      <w:r>
        <w:t>(1972) предложил вши</w:t>
      </w:r>
      <w:r>
        <w:softHyphen/>
        <w:t>вать конец разорвавшегося протока в рядом расположенную вену. А. С. Лурье (1963) успешно выполнил вшивание протока в позво</w:t>
      </w:r>
      <w:r>
        <w:softHyphen/>
        <w:t>ночную вену. А. П. Титов (1968) в эксперименте вшивал конец грудного протока в конец непарной вены при помощи аппарата АСЦ-4. Описаны казуистические случаи имплантации протока в непарную вену в клинике. Однако все эти операции технически очень сложны, имеется риск продолжения лимфореи или возник</w:t>
      </w:r>
      <w:r>
        <w:softHyphen/>
        <w:t>новения кровотечения.</w:t>
      </w:r>
    </w:p>
    <w:p w:rsidR="0098717A" w:rsidRDefault="00543B1D">
      <w:pPr>
        <w:pStyle w:val="70"/>
        <w:shd w:val="clear" w:color="auto" w:fill="auto"/>
        <w:spacing w:after="0" w:line="211" w:lineRule="exact"/>
        <w:ind w:left="40" w:right="40" w:firstLine="320"/>
        <w:jc w:val="both"/>
      </w:pPr>
      <w:r>
        <w:t>На основании данных литературы и нашего небольшого опы</w:t>
      </w:r>
      <w:r>
        <w:softHyphen/>
        <w:t>та мы считаем, что свежая рана грудного протока подлежит уши</w:t>
      </w:r>
      <w:r>
        <w:softHyphen/>
        <w:t>ванию. Если это технически невыполнимо, следует прибегать к перевязке протока. В случаях образования хилоторакса после трав</w:t>
      </w:r>
      <w:r>
        <w:softHyphen/>
        <w:t>мы показано лечение повторными пункциями и только при отсут</w:t>
      </w:r>
      <w:r>
        <w:softHyphen/>
        <w:t>ствии эффекта необходима торакотомия с целью лигирования по</w:t>
      </w:r>
      <w:r>
        <w:softHyphen/>
        <w:t>врежденного протока. Не следует стремиться во что бы то ни ста</w:t>
      </w:r>
      <w:r>
        <w:softHyphen/>
        <w:t>ло выделять проток; более целесообразно прошить сегмент его вместе с мягкими тканями.</w:t>
      </w:r>
    </w:p>
    <w:p w:rsidR="0098717A" w:rsidRDefault="00543B1D">
      <w:pPr>
        <w:pStyle w:val="70"/>
        <w:shd w:val="clear" w:color="auto" w:fill="auto"/>
        <w:spacing w:after="0" w:line="211" w:lineRule="exact"/>
        <w:ind w:left="40" w:right="40" w:firstLine="320"/>
        <w:jc w:val="both"/>
      </w:pPr>
      <w:r>
        <w:t>Разрывы грудного протока в связи с особенностями его анато</w:t>
      </w:r>
      <w:r>
        <w:softHyphen/>
        <w:t>мического расположения встречаются лишь при тяжелых трав</w:t>
      </w:r>
      <w:r>
        <w:softHyphen/>
        <w:t>мах груди одновременно с повреждением жизненно важных орга</w:t>
      </w:r>
      <w:r>
        <w:softHyphen/>
        <w:t>нов. Так как пострадавшие быстро умирают, повреждения грудно</w:t>
      </w:r>
      <w:r>
        <w:softHyphen/>
        <w:t>го протока обычно не распознаются, да и при вскрытии они часто просматриваются. Выявление этих повреждений возможно при целевом исследовании.</w:t>
      </w:r>
    </w:p>
    <w:p w:rsidR="0098717A" w:rsidRDefault="00543B1D">
      <w:pPr>
        <w:pStyle w:val="70"/>
        <w:shd w:val="clear" w:color="auto" w:fill="auto"/>
        <w:spacing w:after="0" w:line="211" w:lineRule="exact"/>
        <w:ind w:left="40" w:right="40" w:firstLine="320"/>
        <w:jc w:val="both"/>
      </w:pPr>
      <w:r>
        <w:t>В упомянутой сводке И. А. Ибатуллина (1973) повреждение протока в 13% всех наблюдений возникло при закрытой травме груди.</w:t>
      </w:r>
    </w:p>
    <w:p w:rsidR="0098717A" w:rsidRDefault="00543B1D">
      <w:pPr>
        <w:pStyle w:val="70"/>
        <w:shd w:val="clear" w:color="auto" w:fill="auto"/>
        <w:spacing w:after="0" w:line="202" w:lineRule="exact"/>
        <w:ind w:left="20" w:right="40" w:firstLine="340"/>
        <w:jc w:val="both"/>
      </w:pPr>
      <w:r>
        <w:t>В большинстве случаев наблюдались односторонние хилоторак- сы, при этом грудной проток был поврежден в различных отделах заднего средостения и на шее.</w:t>
      </w:r>
    </w:p>
    <w:p w:rsidR="0098717A" w:rsidRDefault="00543B1D">
      <w:pPr>
        <w:pStyle w:val="70"/>
        <w:shd w:val="clear" w:color="auto" w:fill="auto"/>
        <w:spacing w:after="0" w:line="187" w:lineRule="exact"/>
        <w:ind w:left="20" w:right="40" w:firstLine="340"/>
        <w:jc w:val="both"/>
      </w:pPr>
      <w:r>
        <w:t>Симптоматика зависит от скорости скопления лимфы и ее ко</w:t>
      </w:r>
      <w:r>
        <w:softHyphen/>
        <w:t>личества.</w:t>
      </w:r>
    </w:p>
    <w:p w:rsidR="0098717A" w:rsidRDefault="00543B1D">
      <w:pPr>
        <w:pStyle w:val="70"/>
        <w:shd w:val="clear" w:color="auto" w:fill="auto"/>
        <w:spacing w:after="0" w:line="206" w:lineRule="exact"/>
        <w:ind w:left="20" w:right="40" w:firstLine="340"/>
        <w:jc w:val="both"/>
      </w:pPr>
      <w:r>
        <w:t>Клиническая картина хилоторакса обусловлена сдавлением легкого и органов средостения хилезной жидкостью, быстро накап</w:t>
      </w:r>
      <w:r>
        <w:softHyphen/>
        <w:t>ливающейся в плевральной полости. Диагноз закрытого поврежде</w:t>
      </w:r>
      <w:r>
        <w:softHyphen/>
        <w:t>ния протока обычно ставят на основании результатов плевральной пункции, при которой получают жидкость, похожую на молоко. Лечебная тактика практически не отличается от таковой при ра</w:t>
      </w:r>
      <w:r>
        <w:softHyphen/>
        <w:t>нениях протока.</w:t>
      </w:r>
    </w:p>
    <w:p w:rsidR="0098717A" w:rsidRDefault="00543B1D">
      <w:pPr>
        <w:pStyle w:val="70"/>
        <w:shd w:val="clear" w:color="auto" w:fill="auto"/>
        <w:spacing w:after="151" w:line="206" w:lineRule="exact"/>
        <w:ind w:left="20" w:right="40" w:firstLine="340"/>
        <w:jc w:val="both"/>
      </w:pPr>
      <w:r>
        <w:t>Приводим два наших наблюдения, касающихся повреждения грудного протока при закрытой травме груди.</w:t>
      </w:r>
    </w:p>
    <w:p w:rsidR="0098717A" w:rsidRDefault="00543B1D">
      <w:pPr>
        <w:pStyle w:val="40"/>
        <w:shd w:val="clear" w:color="auto" w:fill="auto"/>
        <w:spacing w:line="168" w:lineRule="exact"/>
        <w:ind w:left="20" w:right="40" w:firstLine="340"/>
        <w:jc w:val="both"/>
      </w:pPr>
      <w:r>
        <w:rPr>
          <w:rStyle w:val="4e"/>
        </w:rPr>
        <w:t>Больная</w:t>
      </w:r>
      <w:r>
        <w:rPr>
          <w:rStyle w:val="4d"/>
        </w:rPr>
        <w:t xml:space="preserve"> С, 20 лет, поступила через 5 ч после травмы (придавлена вагонеткой к стене). Жалобв1 на силвнвге боли в левой половине груди, одвппку. Ввфаженнвш акроцианоз, наличие множественнвк точечнвк кро</w:t>
      </w:r>
      <w:r>
        <w:rPr>
          <w:rStyle w:val="4d"/>
        </w:rPr>
        <w:softHyphen/>
        <w:t>воизлияний на лице, шее — до уровня ключицвг Кожа здесв темно-красного цвета с фиолетоввш оттенком, особенно ввфаженв1 кровоизлияния в области век; конъюнктива отечна, вв1бухает.</w:t>
      </w:r>
    </w:p>
    <w:p w:rsidR="0098717A" w:rsidRDefault="00543B1D">
      <w:pPr>
        <w:pStyle w:val="40"/>
        <w:shd w:val="clear" w:color="auto" w:fill="auto"/>
        <w:spacing w:line="168" w:lineRule="exact"/>
        <w:ind w:left="20" w:right="40" w:firstLine="340"/>
        <w:jc w:val="both"/>
      </w:pPr>
      <w:r>
        <w:rPr>
          <w:rStyle w:val="4d"/>
        </w:rPr>
        <w:t xml:space="preserve">Двкание поверхностное, 26 в минуту, пулвс 88 в минуту, ритмичнвш, АД 110/80 мм рт. ст. Обнаружен перелом ребер слева </w:t>
      </w:r>
      <w:r>
        <w:rPr>
          <w:rStyle w:val="4d"/>
          <w:lang w:val="en-US"/>
        </w:rPr>
        <w:t>(III</w:t>
      </w:r>
      <w:r>
        <w:rPr>
          <w:rStyle w:val="4d"/>
        </w:rPr>
        <w:t xml:space="preserve">—VI) по передне- аксиллярной линии. Подкожная эмфизема занимает левую половину груди, шею, частично распространяется на брюшную стенку. Слева определяется </w:t>
      </w:r>
      <w:r>
        <w:rPr>
          <w:rStyle w:val="455pt1"/>
        </w:rPr>
        <w:t>ВВ1СОКИЙ</w:t>
      </w:r>
      <w:r>
        <w:rPr>
          <w:rStyle w:val="4d"/>
        </w:rPr>
        <w:t xml:space="preserve"> тимпанит; двкание из-за эмфиземв1 прослушатв не удается; спра</w:t>
      </w:r>
      <w:r>
        <w:rPr>
          <w:rStyle w:val="4d"/>
        </w:rPr>
        <w:softHyphen/>
        <w:t>ва — двкание везикулярное. При рентгеноскопии ввшвлен пневмоторакс слева: легкое прижато к корню. Проведенв1 вагосимпатическая блокада слева и обезболивание мест переломов.</w:t>
      </w:r>
    </w:p>
    <w:p w:rsidR="0098717A" w:rsidRDefault="00543B1D">
      <w:pPr>
        <w:pStyle w:val="40"/>
        <w:shd w:val="clear" w:color="auto" w:fill="auto"/>
        <w:spacing w:line="168" w:lineRule="exact"/>
        <w:ind w:left="20" w:right="40" w:firstLine="340"/>
        <w:jc w:val="both"/>
      </w:pPr>
      <w:r>
        <w:rPr>
          <w:rStyle w:val="4d"/>
        </w:rPr>
        <w:lastRenderedPageBreak/>
        <w:t>Плевралвная полоств дренирована в седвмом межреберве по Петрову — Бюлау. Одномоментно ввщелилисв около 500 мл крови и значителвное ко</w:t>
      </w:r>
      <w:r>
        <w:rPr>
          <w:rStyle w:val="4d"/>
        </w:rPr>
        <w:softHyphen/>
        <w:t>личество воздуха. Самочувствие болвной улучшилосв. Через дренаж по</w:t>
      </w:r>
      <w:r>
        <w:rPr>
          <w:rStyle w:val="4d"/>
        </w:rPr>
        <w:softHyphen/>
        <w:t>ступало в сутки по 300—500 мл кровянистой жидкости, а затем жидкости, похожей на малиновое желе. Затем жидкоств обрела молочную окраску, иногда с примесвю крови. Через 6 дней дренаж закупорился и бвш удален.</w:t>
      </w:r>
    </w:p>
    <w:p w:rsidR="0098717A" w:rsidRDefault="00543B1D">
      <w:pPr>
        <w:pStyle w:val="40"/>
        <w:shd w:val="clear" w:color="auto" w:fill="auto"/>
        <w:spacing w:line="168" w:lineRule="exact"/>
        <w:ind w:left="20" w:right="40" w:firstLine="340"/>
        <w:jc w:val="both"/>
      </w:pPr>
      <w:r>
        <w:rPr>
          <w:rStyle w:val="4d"/>
        </w:rPr>
        <w:t>При рентгеноскопии: гомогенное затемнение слева с уровнем жидкости на уровне III ребра, неболвшое смещение средостения вправо. При пунк</w:t>
      </w:r>
      <w:r>
        <w:rPr>
          <w:rStyle w:val="4d"/>
        </w:rPr>
        <w:softHyphen/>
        <w:t>ции получено 800 мл молочной жидкости, содержащей 7,4% белка, жир, значителвное количество эритроцитов и лейкоцитов, единичнвю клетки эндотелия. Пункции повторяли через денв. Количество хилезной жидкости постепенно уменвшилосв до 30 мл.</w:t>
      </w:r>
    </w:p>
    <w:p w:rsidR="0098717A" w:rsidRDefault="00543B1D">
      <w:pPr>
        <w:pStyle w:val="40"/>
        <w:shd w:val="clear" w:color="auto" w:fill="auto"/>
        <w:spacing w:after="266" w:line="168" w:lineRule="exact"/>
        <w:ind w:left="20" w:right="40" w:firstLine="340"/>
        <w:jc w:val="both"/>
      </w:pPr>
      <w:r>
        <w:rPr>
          <w:rStyle w:val="4d"/>
        </w:rPr>
        <w:t>Последние пункции производилисв с трудом, приходилосв иногда мно</w:t>
      </w:r>
      <w:r>
        <w:rPr>
          <w:rStyle w:val="4d"/>
        </w:rPr>
        <w:softHyphen/>
        <w:t>гократно прокалв1ватв грудную клетку, вводя иглу в различнвк направле</w:t>
      </w:r>
      <w:r>
        <w:rPr>
          <w:rStyle w:val="4d"/>
        </w:rPr>
        <w:softHyphen/>
        <w:t>ниях; плевралвное содержимое становилосв густвш, крошковиднвш, творо- жиств1м. Всего удалено 8 л 700 мл хилезной жидкости; реинфузировано 3 л 600 мл. Наступило ввидоровление.</w:t>
      </w:r>
    </w:p>
    <w:p w:rsidR="0098717A" w:rsidRDefault="00543B1D">
      <w:pPr>
        <w:pStyle w:val="70"/>
        <w:shd w:val="clear" w:color="auto" w:fill="auto"/>
        <w:spacing w:after="0" w:line="211" w:lineRule="exact"/>
        <w:ind w:left="20" w:right="40" w:firstLine="340"/>
        <w:jc w:val="both"/>
      </w:pPr>
      <w:r>
        <w:t>Обращает на себя внимание, что хилезная жидкость у данной больной появилась в плевральной полости только на 7-й день по</w:t>
      </w:r>
      <w:r>
        <w:softHyphen/>
        <w:t>сле травмы, что было основной причиной позднего распознавания травмы грудного протока.</w:t>
      </w:r>
    </w:p>
    <w:p w:rsidR="0098717A" w:rsidRDefault="00543B1D">
      <w:pPr>
        <w:pStyle w:val="70"/>
        <w:shd w:val="clear" w:color="auto" w:fill="auto"/>
        <w:spacing w:after="0" w:line="211" w:lineRule="exact"/>
        <w:ind w:left="20" w:right="40" w:firstLine="340"/>
        <w:jc w:val="both"/>
      </w:pPr>
      <w:r>
        <w:t>Аналогичный механизм травмы был у второго пострадавшего 47 лет. Он попал под автомашину — грудная клетка была прижа</w:t>
      </w:r>
      <w:r>
        <w:softHyphen/>
        <w:t xml:space="preserve">та к бордюрному камню. Состояние тяжелое. Жалобы на сильные </w:t>
      </w:r>
      <w:r>
        <w:rPr>
          <w:rStyle w:val="68"/>
        </w:rPr>
        <w:t>боли в груди при дыхании, одышку. Пульс 84 в минуту ритмич</w:t>
      </w:r>
      <w:r>
        <w:rPr>
          <w:rStyle w:val="68"/>
        </w:rPr>
        <w:softHyphen/>
        <w:t>ный. Имеются перелом II—V ребер слева по передней аксилляр- ной линии, локальная подкожная эмфизема. Перкуторный звук слева от гребня лопатки притуплён, дыхание сзади не прослуши</w:t>
      </w:r>
      <w:r>
        <w:rPr>
          <w:rStyle w:val="68"/>
        </w:rPr>
        <w:softHyphen/>
        <w:t>ваемся.</w:t>
      </w:r>
    </w:p>
    <w:p w:rsidR="0098717A" w:rsidRDefault="00543B1D">
      <w:pPr>
        <w:pStyle w:val="9"/>
        <w:shd w:val="clear" w:color="auto" w:fill="auto"/>
        <w:spacing w:line="211" w:lineRule="exact"/>
        <w:ind w:left="40" w:right="20" w:firstLine="320"/>
      </w:pPr>
      <w:r>
        <w:rPr>
          <w:rStyle w:val="68"/>
        </w:rPr>
        <w:t>Рентгеноскопия грудной клетки — интенсивная гомогенная тень с горизонтальным уровнем жидкости по IV ребру, средосте</w:t>
      </w:r>
      <w:r>
        <w:rPr>
          <w:rStyle w:val="68"/>
        </w:rPr>
        <w:softHyphen/>
        <w:t>ние смещено вправо. Плевральной пункцией удалено 500 мл кро</w:t>
      </w:r>
      <w:r>
        <w:rPr>
          <w:rStyle w:val="68"/>
        </w:rPr>
        <w:softHyphen/>
        <w:t>ви. После пункции состояние больного несколько улучшилось. При повторной пункции через 3 дня получено 2600 мл розовато- молочного цвета жидкости без запаха. Через день уровень жидко</w:t>
      </w:r>
      <w:r>
        <w:rPr>
          <w:rStyle w:val="68"/>
        </w:rPr>
        <w:softHyphen/>
        <w:t>сти вновь до II ребра. При пункции удалено 3 л жидкости молоч</w:t>
      </w:r>
      <w:r>
        <w:rPr>
          <w:rStyle w:val="68"/>
        </w:rPr>
        <w:softHyphen/>
        <w:t>ного цвета. При ее анализе содержание белка 7,4%, глобулинов— 2,57%, альбуминов — 4,9%. Реакция Ривольты положительная, значительное количество эритроцитов, единичные клетки эндоте</w:t>
      </w:r>
      <w:r>
        <w:rPr>
          <w:rStyle w:val="68"/>
        </w:rPr>
        <w:softHyphen/>
        <w:t>лия.</w:t>
      </w:r>
    </w:p>
    <w:p w:rsidR="0098717A" w:rsidRDefault="00543B1D">
      <w:pPr>
        <w:pStyle w:val="9"/>
        <w:shd w:val="clear" w:color="auto" w:fill="auto"/>
        <w:spacing w:line="211" w:lineRule="exact"/>
        <w:ind w:left="40" w:right="20" w:firstLine="320"/>
      </w:pPr>
      <w:r>
        <w:rPr>
          <w:rStyle w:val="68"/>
        </w:rPr>
        <w:t>В течение 2 нед состояние больного оставалось тяжелым. Пункции плевральной полости повторяли через 3 дня, удаляли по 2—2,5 л молочного цвета жидкости. Проводили гемотрансфузии, введение белковых препаратов, анаболических гормонов, в дни пункций — реинфузия лимфы. Состояние стало постепенно улуч</w:t>
      </w:r>
      <w:r>
        <w:rPr>
          <w:rStyle w:val="68"/>
        </w:rPr>
        <w:softHyphen/>
        <w:t>шаться. В дальнейшем пункции стали проводить реже — через 6—8 дней с извлечением по 400—200, потом по 50—30 мл жидко</w:t>
      </w:r>
      <w:r>
        <w:rPr>
          <w:rStyle w:val="68"/>
        </w:rPr>
        <w:softHyphen/>
        <w:t>сти. Последние пункции были затруднены, так как хилезная жидкость приобрела творожистый характер.</w:t>
      </w:r>
    </w:p>
    <w:p w:rsidR="0098717A" w:rsidRDefault="00543B1D">
      <w:pPr>
        <w:pStyle w:val="9"/>
        <w:shd w:val="clear" w:color="auto" w:fill="auto"/>
        <w:spacing w:line="211" w:lineRule="exact"/>
        <w:ind w:left="40" w:right="20" w:firstLine="320"/>
      </w:pPr>
      <w:r>
        <w:rPr>
          <w:rStyle w:val="68"/>
        </w:rPr>
        <w:t>Интересно отметить, что у обоих больных не наступало резко</w:t>
      </w:r>
      <w:r>
        <w:rPr>
          <w:rStyle w:val="68"/>
        </w:rPr>
        <w:softHyphen/>
        <w:t>го исхудания, что может быть объяснено прежде всего реинфузи- ей лимфы.</w:t>
      </w:r>
    </w:p>
    <w:p w:rsidR="0098717A" w:rsidRDefault="00543B1D">
      <w:pPr>
        <w:pStyle w:val="9"/>
        <w:shd w:val="clear" w:color="auto" w:fill="auto"/>
        <w:spacing w:line="211" w:lineRule="exact"/>
        <w:ind w:left="40" w:right="20" w:firstLine="320"/>
      </w:pPr>
      <w:r>
        <w:rPr>
          <w:rStyle w:val="68"/>
        </w:rPr>
        <w:t>Опасность анафилактического шока, жировой эмболии и инфи</w:t>
      </w:r>
      <w:r>
        <w:rPr>
          <w:rStyle w:val="68"/>
        </w:rPr>
        <w:softHyphen/>
        <w:t>цирования при повторных вливаниях лимфы, по-видимому, пре</w:t>
      </w:r>
      <w:r>
        <w:rPr>
          <w:rStyle w:val="68"/>
        </w:rPr>
        <w:softHyphen/>
        <w:t>увеличена. Введение чистой хилезной жидкости наши больные переносили легко.</w:t>
      </w:r>
    </w:p>
    <w:p w:rsidR="0098717A" w:rsidRDefault="00543B1D">
      <w:pPr>
        <w:pStyle w:val="9"/>
        <w:shd w:val="clear" w:color="auto" w:fill="auto"/>
        <w:spacing w:after="291" w:line="211" w:lineRule="exact"/>
        <w:ind w:left="40" w:firstLine="320"/>
      </w:pPr>
      <w:r>
        <w:rPr>
          <w:rStyle w:val="68"/>
        </w:rPr>
        <w:t>Все 7 больных с повреждением грудного протока выздоровели.</w:t>
      </w:r>
    </w:p>
    <w:p w:rsidR="0098717A" w:rsidRDefault="00543B1D">
      <w:pPr>
        <w:pStyle w:val="40"/>
        <w:shd w:val="clear" w:color="auto" w:fill="auto"/>
        <w:spacing w:after="129" w:line="298" w:lineRule="exact"/>
        <w:jc w:val="center"/>
      </w:pPr>
      <w:r>
        <w:rPr>
          <w:rStyle w:val="49pt"/>
        </w:rPr>
        <w:t xml:space="preserve">Г л а в а 17 </w:t>
      </w:r>
      <w:r>
        <w:rPr>
          <w:rStyle w:val="4d"/>
        </w:rPr>
        <w:t>ТОРАКОАБДОМИНАЛЬНЫЕ РАНЕНИЯ</w:t>
      </w:r>
    </w:p>
    <w:p w:rsidR="0098717A" w:rsidRDefault="00543B1D">
      <w:pPr>
        <w:pStyle w:val="9"/>
        <w:shd w:val="clear" w:color="auto" w:fill="auto"/>
        <w:spacing w:line="211" w:lineRule="exact"/>
        <w:ind w:left="40" w:right="20" w:firstLine="320"/>
      </w:pPr>
      <w:r>
        <w:rPr>
          <w:rStyle w:val="68"/>
        </w:rPr>
        <w:t>К торакоабдоминальным ранениям относятся повреждения, при которых нарушается целость диафрагмы и вскрываются две полости — плевральная и брюшная.</w:t>
      </w:r>
    </w:p>
    <w:p w:rsidR="0098717A" w:rsidRDefault="00543B1D">
      <w:pPr>
        <w:pStyle w:val="9"/>
        <w:shd w:val="clear" w:color="auto" w:fill="auto"/>
        <w:spacing w:line="211" w:lineRule="exact"/>
        <w:ind w:left="40" w:right="20" w:firstLine="320"/>
      </w:pPr>
      <w:r>
        <w:rPr>
          <w:rStyle w:val="68"/>
        </w:rPr>
        <w:t>Состояние пострадавшего определяется тяжестью травмы орга</w:t>
      </w:r>
      <w:r>
        <w:rPr>
          <w:rStyle w:val="68"/>
        </w:rPr>
        <w:softHyphen/>
        <w:t>нов груди и живота, сложностью расстройств, связанных с повреж</w:t>
      </w:r>
      <w:r>
        <w:rPr>
          <w:rStyle w:val="68"/>
        </w:rPr>
        <w:softHyphen/>
        <w:t xml:space="preserve">дением такого мощного дыхательного </w:t>
      </w:r>
      <w:r>
        <w:rPr>
          <w:rStyle w:val="68"/>
        </w:rPr>
        <w:lastRenderedPageBreak/>
        <w:t>мускула, каким является диафрагма, сообщением двух полостей с разным давлением, пере</w:t>
      </w:r>
      <w:r>
        <w:rPr>
          <w:rStyle w:val="68"/>
        </w:rPr>
        <w:softHyphen/>
        <w:t>мещением органов брюшной полости в грудную с возможным их ущемлением, кровотечением, развитием воспалительных процессов в обоих полостях.</w:t>
      </w:r>
    </w:p>
    <w:p w:rsidR="0098717A" w:rsidRDefault="00543B1D">
      <w:pPr>
        <w:pStyle w:val="9"/>
        <w:shd w:val="clear" w:color="auto" w:fill="auto"/>
        <w:spacing w:line="211" w:lineRule="exact"/>
        <w:ind w:left="40" w:right="20" w:firstLine="320"/>
      </w:pPr>
      <w:r>
        <w:rPr>
          <w:rStyle w:val="68"/>
        </w:rPr>
        <w:t>Частота грудобрюшных повреждений среди проникающих ра</w:t>
      </w:r>
      <w:r>
        <w:rPr>
          <w:rStyle w:val="68"/>
        </w:rPr>
        <w:softHyphen/>
        <w:t>нений груди мирного времени достаточно высока и, по нашим данным, составляет 13,5%. Такую же частоту выявили Д. А. Ара</w:t>
      </w:r>
      <w:r>
        <w:rPr>
          <w:rStyle w:val="68"/>
        </w:rPr>
        <w:softHyphen/>
        <w:t>пов, Н. В. Хорошко (1970), Б. И. Эсперов и соавт. (1972).</w:t>
      </w:r>
    </w:p>
    <w:p w:rsidR="0098717A" w:rsidRDefault="00543B1D">
      <w:pPr>
        <w:pStyle w:val="9"/>
        <w:shd w:val="clear" w:color="auto" w:fill="auto"/>
        <w:spacing w:line="211" w:lineRule="exact"/>
        <w:ind w:left="40" w:right="20" w:firstLine="320"/>
      </w:pPr>
      <w:r>
        <w:rPr>
          <w:rStyle w:val="68"/>
        </w:rPr>
        <w:t xml:space="preserve">Во время Великой Отечественной войны такой вид травмы встречался у 10% раненых с проникающими ранениями груди (Созон-Ярошевич А. 10., 1945). В. </w:t>
      </w:r>
      <w:r>
        <w:rPr>
          <w:rStyle w:val="68"/>
          <w:lang w:val="en-US"/>
        </w:rPr>
        <w:t xml:space="preserve">Wylie </w:t>
      </w:r>
      <w:r>
        <w:rPr>
          <w:rStyle w:val="68"/>
        </w:rPr>
        <w:t>(1945) среди 903 ранен</w:t>
      </w:r>
      <w:r>
        <w:rPr>
          <w:rStyle w:val="68"/>
        </w:rPr>
        <w:softHyphen/>
        <w:t>ных в грудь торакоабдоминальные повреждения отметил у 25,5%.</w:t>
      </w:r>
    </w:p>
    <w:p w:rsidR="0098717A" w:rsidRDefault="00543B1D">
      <w:pPr>
        <w:pStyle w:val="9"/>
        <w:shd w:val="clear" w:color="auto" w:fill="auto"/>
        <w:spacing w:line="211" w:lineRule="exact"/>
        <w:ind w:left="40" w:right="20" w:firstLine="320"/>
      </w:pPr>
      <w:r>
        <w:rPr>
          <w:rStyle w:val="68"/>
        </w:rPr>
        <w:t>Чем можно объяснить значительную частоту ранений диа</w:t>
      </w:r>
      <w:r>
        <w:rPr>
          <w:rStyle w:val="68"/>
        </w:rPr>
        <w:softHyphen/>
        <w:t>фрагмы и поддиафрагмальных органов при проникающих ране</w:t>
      </w:r>
      <w:r>
        <w:rPr>
          <w:rStyle w:val="68"/>
        </w:rPr>
        <w:softHyphen/>
        <w:t>ниях груди?</w:t>
      </w:r>
    </w:p>
    <w:p w:rsidR="0098717A" w:rsidRDefault="00543B1D">
      <w:pPr>
        <w:pStyle w:val="9"/>
        <w:shd w:val="clear" w:color="auto" w:fill="auto"/>
        <w:spacing w:line="211" w:lineRule="exact"/>
        <w:ind w:left="40" w:right="20" w:firstLine="320"/>
      </w:pPr>
      <w:r>
        <w:rPr>
          <w:rStyle w:val="68"/>
        </w:rPr>
        <w:t>Первая причина — большая подвижность грудобрюшной пре</w:t>
      </w:r>
      <w:r>
        <w:rPr>
          <w:rStyle w:val="68"/>
        </w:rPr>
        <w:softHyphen/>
        <w:t>грады. Как известно, амплитуда колебаний диафрагмы при дыха</w:t>
      </w:r>
      <w:r>
        <w:rPr>
          <w:rStyle w:val="68"/>
        </w:rPr>
        <w:softHyphen/>
        <w:t>нии достигает 5—6 см и более. Изменение высоты стояния купо</w:t>
      </w:r>
      <w:r>
        <w:rPr>
          <w:rStyle w:val="68"/>
        </w:rPr>
        <w:softHyphen/>
        <w:t>лов диафрагмы цроисходит, как это показал еще Н. И. Пирогов, при переполнении желудка, скоплении газов в поперечной обо</w:t>
      </w:r>
      <w:r>
        <w:rPr>
          <w:rStyle w:val="68"/>
        </w:rPr>
        <w:softHyphen/>
        <w:t>дочной кишке и т. д. Брюшные органы как бы приближаются именно к тем межрёберным промежуткам, через которые чаще всего проходят рапы груди. Большое значение имеет и то, что преобладающее число колото-резаных ран груди наносят сверху вниз.</w:t>
      </w:r>
    </w:p>
    <w:p w:rsidR="0098717A" w:rsidRDefault="00543B1D">
      <w:pPr>
        <w:pStyle w:val="9"/>
        <w:shd w:val="clear" w:color="auto" w:fill="auto"/>
        <w:spacing w:line="211" w:lineRule="exact"/>
        <w:ind w:left="40" w:right="20" w:firstLine="320"/>
      </w:pPr>
      <w:r>
        <w:rPr>
          <w:rStyle w:val="68"/>
        </w:rPr>
        <w:t>Под нашим наблюдением находилось 209 больных с торакоаб- доминальными ранениями. В (основном это были мужчины в воз</w:t>
      </w:r>
      <w:r>
        <w:rPr>
          <w:rStyle w:val="68"/>
        </w:rPr>
        <w:softHyphen/>
        <w:t>расте от 20 до 40 лет (60,7%).. Колото-резаные раны наблюдались у 90,2% и огнестрельные — у 9,8%. Аналогичные данные опубли</w:t>
      </w:r>
      <w:r>
        <w:rPr>
          <w:rStyle w:val="68"/>
        </w:rPr>
        <w:softHyphen/>
        <w:t xml:space="preserve">ковали </w:t>
      </w:r>
      <w:r>
        <w:rPr>
          <w:rStyle w:val="68"/>
          <w:lang w:val="en-US"/>
        </w:rPr>
        <w:t xml:space="preserve">J. </w:t>
      </w:r>
      <w:r>
        <w:rPr>
          <w:rStyle w:val="68"/>
        </w:rPr>
        <w:t xml:space="preserve">М. </w:t>
      </w:r>
      <w:r>
        <w:rPr>
          <w:rStyle w:val="68"/>
          <w:lang w:val="en-US"/>
        </w:rPr>
        <w:t xml:space="preserve">Sbefts </w:t>
      </w:r>
      <w:r>
        <w:rPr>
          <w:rStyle w:val="68"/>
        </w:rPr>
        <w:t>(1963), О. Г. Чиковани (1967), Д. А. Арапов и Н. В. Хорошко (1970), Ю. С. Гилевич и соавт. (1972) и др.</w:t>
      </w:r>
    </w:p>
    <w:p w:rsidR="0098717A" w:rsidRDefault="00543B1D">
      <w:pPr>
        <w:pStyle w:val="9"/>
        <w:shd w:val="clear" w:color="auto" w:fill="auto"/>
        <w:spacing w:line="211" w:lineRule="exact"/>
        <w:ind w:left="40" w:right="20" w:firstLine="320"/>
      </w:pPr>
      <w:r>
        <w:rPr>
          <w:rStyle w:val="68"/>
        </w:rPr>
        <w:t>Левосторонняя локализация входных отверстий отмечена в 70%, правосторонняя—в 28% случаев; двусторонние повреждения имели место в 2%. Превалирование левосторонних ранений зако</w:t>
      </w:r>
      <w:r>
        <w:rPr>
          <w:rStyle w:val="68"/>
        </w:rPr>
        <w:softHyphen/>
        <w:t>номерно, так как нападающий старается поразить сердце.</w:t>
      </w:r>
    </w:p>
    <w:p w:rsidR="0098717A" w:rsidRDefault="00543B1D">
      <w:pPr>
        <w:pStyle w:val="9"/>
        <w:shd w:val="clear" w:color="auto" w:fill="auto"/>
        <w:spacing w:line="211" w:lineRule="exact"/>
        <w:ind w:left="40" w:right="20" w:firstLine="320"/>
      </w:pPr>
      <w:r>
        <w:rPr>
          <w:rStyle w:val="68"/>
        </w:rPr>
        <w:t xml:space="preserve">Диагностика торакоаодоминальных повреждений довольно трудна. По данным В. К. Финкелынтейна (1903), М. М. Магула &lt;1910), О. Г. Чиковани (1967), Д. А. Арапова и Н. В. Хорошко (1970) и других авторов, частота диагностических ошибок за 60 лет не имеет заметной тенденции к снижению и составляет 30 — 70%. Анализ наших наблюдений показывает, что правильный диагноз торакоабдоминальных ранений врачами скорой помощи поставлен в </w:t>
      </w:r>
      <w:r>
        <w:rPr>
          <w:rStyle w:val="68"/>
          <w:lang w:val="en-US"/>
        </w:rPr>
        <w:t>6</w:t>
      </w:r>
      <w:r>
        <w:rPr>
          <w:rStyle w:val="68"/>
          <w:vertAlign w:val="superscript"/>
          <w:lang w:val="en-US"/>
        </w:rPr>
        <w:t>f</w:t>
      </w:r>
      <w:r>
        <w:rPr>
          <w:rStyle w:val="68"/>
          <w:lang w:val="en-US"/>
        </w:rPr>
        <w:t xml:space="preserve">%, </w:t>
      </w:r>
      <w:r>
        <w:rPr>
          <w:rStyle w:val="68"/>
        </w:rPr>
        <w:t>в стационаре на основании клинических дан</w:t>
      </w:r>
      <w:r>
        <w:rPr>
          <w:rStyle w:val="68"/>
        </w:rPr>
        <w:softHyphen/>
        <w:t>ных (включая ревизию раны) —в 66,7% случаев, а в 27,3% слу</w:t>
      </w:r>
      <w:r>
        <w:rPr>
          <w:rStyle w:val="68"/>
        </w:rPr>
        <w:softHyphen/>
        <w:t>чаев ранение диафрагмы было распознано только во время опе</w:t>
      </w:r>
      <w:r>
        <w:rPr>
          <w:rStyle w:val="68"/>
        </w:rPr>
        <w:softHyphen/>
        <w:t>рации.</w:t>
      </w:r>
    </w:p>
    <w:p w:rsidR="0098717A" w:rsidRDefault="00543B1D">
      <w:pPr>
        <w:pStyle w:val="9"/>
        <w:shd w:val="clear" w:color="auto" w:fill="auto"/>
        <w:spacing w:after="75" w:line="211" w:lineRule="exact"/>
        <w:ind w:left="40" w:right="20" w:firstLine="320"/>
      </w:pPr>
      <w:r>
        <w:rPr>
          <w:rStyle w:val="68"/>
        </w:rPr>
        <w:t>Основные причины постоянства высокого процента диагности</w:t>
      </w:r>
      <w:r>
        <w:rPr>
          <w:rStyle w:val="68"/>
        </w:rPr>
        <w:softHyphen/>
        <w:t>ческих ошибок обусловлены следующими обстоятельствами. Во- первых, тяжелое общее состояние пострадавших затрудняет детальное клиническое обследование: в крайне тяжелом состоя</w:t>
      </w:r>
      <w:r>
        <w:rPr>
          <w:rStyle w:val="68"/>
        </w:rPr>
        <w:softHyphen/>
        <w:t>нии из-за продолжающегося кровотечения в клинику было достав</w:t>
      </w:r>
      <w:r>
        <w:rPr>
          <w:rStyle w:val="68"/>
        </w:rPr>
        <w:softHyphen/>
        <w:t xml:space="preserve">лено 50% раненых. Во-вторых, не всегда проводится достаточно </w:t>
      </w:r>
      <w:r>
        <w:rPr>
          <w:rStyle w:val="7"/>
        </w:rPr>
        <w:t>полное клиническое обследование и принимается во внимание расположение раневого отверстия. Наиболее опасна в смысле по</w:t>
      </w:r>
      <w:r>
        <w:rPr>
          <w:rStyle w:val="7"/>
        </w:rPr>
        <w:softHyphen/>
        <w:t>вреждений диафрагмы зона между восьмым и одиннадцатым меж- реберьем, хотя в единичных случаях раны на груди находились высоко — в третьем и даже во втором межреберьях [Вицин Б. А. и др., 1973].</w:t>
      </w:r>
    </w:p>
    <w:p w:rsidR="0098717A" w:rsidRDefault="00543B1D">
      <w:pPr>
        <w:pStyle w:val="70"/>
        <w:shd w:val="clear" w:color="auto" w:fill="auto"/>
        <w:spacing w:after="79" w:line="192" w:lineRule="exact"/>
        <w:ind w:left="100" w:right="100" w:firstLine="320"/>
        <w:jc w:val="both"/>
      </w:pPr>
      <w:r>
        <w:t>К ошибочному заключению может привести локализация вход</w:t>
      </w:r>
      <w:r>
        <w:softHyphen/>
        <w:t>ного отверстия на реберной дуге или брюшной стенке, особенно когда преобладают абдоминальные симптомы. Приведем наблю</w:t>
      </w:r>
      <w:r>
        <w:softHyphen/>
        <w:t>дение.</w:t>
      </w:r>
    </w:p>
    <w:p w:rsidR="0098717A" w:rsidRDefault="00543B1D">
      <w:pPr>
        <w:pStyle w:val="40"/>
        <w:shd w:val="clear" w:color="auto" w:fill="auto"/>
        <w:spacing w:after="149" w:line="168" w:lineRule="exact"/>
        <w:ind w:left="100" w:right="100" w:firstLine="320"/>
        <w:jc w:val="both"/>
      </w:pPr>
      <w:r>
        <w:rPr>
          <w:rStyle w:val="4e"/>
        </w:rPr>
        <w:t>Больной</w:t>
      </w:r>
      <w:r>
        <w:rPr>
          <w:rStyle w:val="4d"/>
        </w:rPr>
        <w:t xml:space="preserve"> 22 лет в алкогольном опьянении получил ножевое ранение в область правой реберной дуги. При поступлении состояние средней тя</w:t>
      </w:r>
      <w:r>
        <w:rPr>
          <w:rStyle w:val="4d"/>
        </w:rPr>
        <w:softHyphen/>
        <w:t xml:space="preserve">жести. Пульс 80 в минуту. Тоны сердца </w:t>
      </w:r>
      <w:r>
        <w:rPr>
          <w:rStyle w:val="4d"/>
        </w:rPr>
        <w:lastRenderedPageBreak/>
        <w:t>ясные, АД 120/80 мм рт. ст. Дыха</w:t>
      </w:r>
      <w:r>
        <w:rPr>
          <w:rStyle w:val="4d"/>
        </w:rPr>
        <w:softHyphen/>
        <w:t>ние везикулярное. Живот мягкий, болезненный при пальпации в правом подреберье, где имеется рана длиной 4 см. При ревизии установлено, что рана проникает в брюшную полость. На рентгенограмме груди патологии не обнаружено. Под эндотрахеальным наркозом вскрыта брюшная полость. Обнаружена умеренно кровоточащая рана правой доли печени размером 1,5x4 см; наложен шов. Собрано и реинфузировано 300 мл крови. Подведе</w:t>
      </w:r>
      <w:r>
        <w:rPr>
          <w:rStyle w:val="4d"/>
        </w:rPr>
        <w:softHyphen/>
        <w:t>на дренажная трубка в подпеченочное пространство. Наложены швы на рану брюшной стенки. На следующий день при контрольной рентгеногра</w:t>
      </w:r>
      <w:r>
        <w:rPr>
          <w:rStyle w:val="4d"/>
        </w:rPr>
        <w:softHyphen/>
        <w:t>фии выявлен тотальный гемоторакс справа. Развился отек легких. Реани</w:t>
      </w:r>
      <w:r>
        <w:rPr>
          <w:rStyle w:val="4d"/>
        </w:rPr>
        <w:softHyphen/>
        <w:t>мационные мероприятия оказались неэффективными. Больной умер. При вскрытии выяснилось, что источником кровотечения была пересеченная межреберная артерия.</w:t>
      </w:r>
    </w:p>
    <w:p w:rsidR="0098717A" w:rsidRDefault="00543B1D">
      <w:pPr>
        <w:pStyle w:val="70"/>
        <w:shd w:val="clear" w:color="auto" w:fill="auto"/>
        <w:spacing w:after="60" w:line="206" w:lineRule="exact"/>
        <w:ind w:left="100" w:right="100" w:firstLine="320"/>
        <w:jc w:val="both"/>
      </w:pPr>
      <w:r>
        <w:t>Этот случай показывает сложность распознавания торакоабдо- минальных повреждений, а также возможность позднего кровоте</w:t>
      </w:r>
      <w:r>
        <w:softHyphen/>
        <w:t>чения из поврежденной межреберной артерии. Несомненно, что- квалифицированное и настороженное наблюдение позволило бы вовремя диагностировать возникшее осложнение и избежать ле</w:t>
      </w:r>
      <w:r>
        <w:softHyphen/>
        <w:t>тального исхода.</w:t>
      </w:r>
    </w:p>
    <w:p w:rsidR="0098717A" w:rsidRDefault="00543B1D">
      <w:pPr>
        <w:pStyle w:val="70"/>
        <w:shd w:val="clear" w:color="auto" w:fill="auto"/>
        <w:spacing w:after="68" w:line="206" w:lineRule="exact"/>
        <w:ind w:left="100" w:right="100" w:firstLine="320"/>
        <w:jc w:val="both"/>
      </w:pPr>
      <w:r>
        <w:rPr>
          <w:lang w:val="en-US"/>
        </w:rPr>
        <w:t xml:space="preserve">L. </w:t>
      </w:r>
      <w:r>
        <w:t xml:space="preserve">М. </w:t>
      </w:r>
      <w:r>
        <w:rPr>
          <w:lang w:val="en-US"/>
        </w:rPr>
        <w:t xml:space="preserve">Shefts </w:t>
      </w:r>
      <w:r>
        <w:t>(1963) придает большое значение уточнению по</w:t>
      </w:r>
      <w:r>
        <w:softHyphen/>
        <w:t>ложения больного в момент ранения, характеру ранящего оружия, его размерам и рекомендует тщательно исследовать раневой ка</w:t>
      </w:r>
      <w:r>
        <w:softHyphen/>
        <w:t>нал при огнестрельных ранениях, учитывая его прямолинейное продолжение. Эти моменты с учетом топографии органов над- и поддиафрагмального пространства позволяют мысленно восстано</w:t>
      </w:r>
      <w:r>
        <w:softHyphen/>
        <w:t>вить проекционно-анатомическую особенность ранения и напра</w:t>
      </w:r>
      <w:r>
        <w:softHyphen/>
        <w:t>вить диагностические усилия на выявление соответствующих по</w:t>
      </w:r>
      <w:r>
        <w:softHyphen/>
        <w:t>вреждений.</w:t>
      </w:r>
    </w:p>
    <w:p w:rsidR="0098717A" w:rsidRDefault="00543B1D">
      <w:pPr>
        <w:pStyle w:val="70"/>
        <w:shd w:val="clear" w:color="auto" w:fill="auto"/>
        <w:spacing w:after="83" w:line="197" w:lineRule="exact"/>
        <w:ind w:left="100" w:right="100" w:firstLine="320"/>
        <w:jc w:val="both"/>
      </w:pPr>
      <w:r>
        <w:t>Установившееся мнение, что ход раневого канала обычно име</w:t>
      </w:r>
      <w:r>
        <w:softHyphen/>
        <w:t>ет направление сверху вниз, не всегда соответствует действитель</w:t>
      </w:r>
      <w:r>
        <w:softHyphen/>
        <w:t>ности.</w:t>
      </w:r>
    </w:p>
    <w:p w:rsidR="0098717A" w:rsidRDefault="00543B1D">
      <w:pPr>
        <w:pStyle w:val="40"/>
        <w:shd w:val="clear" w:color="auto" w:fill="auto"/>
        <w:spacing w:line="168" w:lineRule="exact"/>
        <w:ind w:left="100" w:right="100" w:firstLine="320"/>
        <w:jc w:val="both"/>
      </w:pPr>
      <w:r>
        <w:rPr>
          <w:rStyle w:val="4e"/>
        </w:rPr>
        <w:t>Больной</w:t>
      </w:r>
      <w:r>
        <w:rPr>
          <w:rStyle w:val="4d"/>
        </w:rPr>
        <w:t xml:space="preserve"> Д., 26 лет, доставлен через 1 ч после ножевого ранения груди. Сознание ясное. Кожа и видимые слизистые оболочки бледны. Слева в седьмом межреберье по срединно-ключичной линии умеренно кровоточа</w:t>
      </w:r>
      <w:r>
        <w:rPr>
          <w:rStyle w:val="4d"/>
        </w:rPr>
        <w:softHyphen/>
        <w:t>щая рана размером 5X2 см с ровными краями. Рана воздух не присасы</w:t>
      </w:r>
      <w:r>
        <w:rPr>
          <w:rStyle w:val="4d"/>
        </w:rPr>
        <w:softHyphen/>
        <w:t>вает, подкожной эмфиземы в окружности нет. Грудная клетка обычной формы, обе половины ее в дыхании участвуют равномерно. Перкуторный звук легочный, дыхание везикулярное, пульс 100 в минуту, АД 80/50 мм рт. ст. Живот втянут, брюшная стенка напряжена, определяется симптом</w:t>
      </w:r>
    </w:p>
    <w:p w:rsidR="0098717A" w:rsidRDefault="00543B1D">
      <w:pPr>
        <w:pStyle w:val="40"/>
        <w:shd w:val="clear" w:color="auto" w:fill="auto"/>
        <w:spacing w:line="168" w:lineRule="exact"/>
        <w:ind w:left="120" w:right="40"/>
        <w:jc w:val="both"/>
      </w:pPr>
      <w:r>
        <w:rPr>
          <w:rStyle w:val="4d"/>
        </w:rPr>
        <w:t>Щеткина — Блюмберга, притупление в боковвк отделах живота, печеночная тупоств сохранена.</w:t>
      </w:r>
    </w:p>
    <w:p w:rsidR="0098717A" w:rsidRDefault="00543B1D">
      <w:pPr>
        <w:pStyle w:val="40"/>
        <w:shd w:val="clear" w:color="auto" w:fill="auto"/>
        <w:spacing w:line="168" w:lineRule="exact"/>
        <w:ind w:left="120" w:right="40" w:firstLine="340"/>
        <w:jc w:val="both"/>
      </w:pPr>
      <w:r>
        <w:rPr>
          <w:rStyle w:val="4d"/>
        </w:rPr>
        <w:t>Эр. 4,1-Ю</w:t>
      </w:r>
      <w:r>
        <w:rPr>
          <w:rStyle w:val="4d"/>
          <w:vertAlign w:val="superscript"/>
        </w:rPr>
        <w:t>1</w:t>
      </w:r>
      <w:r>
        <w:rPr>
          <w:rStyle w:val="4d"/>
        </w:rPr>
        <w:t>' в 1 л, НЬ 13,6 г/л, гематокрит 32%. На обзорной рентгено</w:t>
      </w:r>
      <w:r>
        <w:rPr>
          <w:rStyle w:val="4d"/>
        </w:rPr>
        <w:softHyphen/>
        <w:t>грамме изменений в плевралвнвк полостях нет, а под диафрагмой ввшв- ляется узкая полоска газа.</w:t>
      </w:r>
    </w:p>
    <w:p w:rsidR="0098717A" w:rsidRDefault="00543B1D">
      <w:pPr>
        <w:pStyle w:val="40"/>
        <w:shd w:val="clear" w:color="auto" w:fill="auto"/>
        <w:spacing w:after="86" w:line="168" w:lineRule="exact"/>
        <w:ind w:left="120" w:right="40" w:firstLine="340"/>
        <w:jc w:val="both"/>
      </w:pPr>
      <w:r>
        <w:rPr>
          <w:rStyle w:val="4d"/>
        </w:rPr>
        <w:t>Верхнесрединная лапаротомия. В брюшной полости 1 л крови. На пе</w:t>
      </w:r>
      <w:r>
        <w:rPr>
          <w:rStyle w:val="4d"/>
        </w:rPr>
        <w:softHyphen/>
        <w:t>редней стенке желудка две ранв1 длиной по 2 см, не проникающие в его просвет, и сквозная рана левой доли печени размером 3X2 см. Продолже</w:t>
      </w:r>
      <w:r>
        <w:rPr>
          <w:rStyle w:val="4d"/>
        </w:rPr>
        <w:softHyphen/>
        <w:t xml:space="preserve">нием этих ран является рана сухожилвной части диафрагмв1 размером 3X1 см, проникающая в полоств перикарда, из которой синхронно сердеч- </w:t>
      </w:r>
      <w:r>
        <w:rPr>
          <w:rStyle w:val="47pt9"/>
        </w:rPr>
        <w:t>hbim</w:t>
      </w:r>
      <w:r>
        <w:rPr>
          <w:rStyle w:val="4d"/>
          <w:lang w:val="en-US"/>
        </w:rPr>
        <w:t xml:space="preserve"> </w:t>
      </w:r>
      <w:r>
        <w:rPr>
          <w:rStyle w:val="4d"/>
        </w:rPr>
        <w:t>сокращениям ввщеляется немного крови. Предположено ранение серд</w:t>
      </w:r>
      <w:r>
        <w:rPr>
          <w:rStyle w:val="4d"/>
        </w:rPr>
        <w:softHyphen/>
        <w:t>ца. Ранв1 желудка, печени и диафрагмв1 ушитв1, кровв реинфузирована. Переднебоковая торакотомия по шестому межребервю слева. Плевралвная полоств и легкие интактнвт Через перикард просвечивает кровв; после его рассечения излилосв 100 мл крови. На задней стенке правого предсердия проникающая рана длиной 2 см. Рана ушита капроноввши швами на атрав- матичной игле, наложенв1 редкие швв1 на перикард. Плевралвная полоств дренирована и ушита. Послеоперационнвш период протекал без осложнений. Ввшисан через 1 мес после операции. Осмотрен через 3 мес — жалоб нет, приступил к работе.</w:t>
      </w:r>
    </w:p>
    <w:p w:rsidR="0098717A" w:rsidRDefault="00543B1D">
      <w:pPr>
        <w:pStyle w:val="9"/>
        <w:shd w:val="clear" w:color="auto" w:fill="auto"/>
        <w:spacing w:line="211" w:lineRule="exact"/>
        <w:ind w:left="120" w:right="40" w:firstLine="340"/>
      </w:pPr>
      <w:r>
        <w:rPr>
          <w:rStyle w:val="68"/>
        </w:rPr>
        <w:t>Повреждения сердца при торакоабдоминальных ранениях бы</w:t>
      </w:r>
      <w:r>
        <w:rPr>
          <w:rStyle w:val="68"/>
        </w:rPr>
        <w:softHyphen/>
        <w:t>вают редко. Данное наблюдение примечательно тем, что раневой канал проходил снизу и внеплеврально через сухожильный центр до правого предсердия, причем кровь из перикарда свободно вы</w:t>
      </w:r>
      <w:r>
        <w:rPr>
          <w:rStyle w:val="68"/>
        </w:rPr>
        <w:softHyphen/>
        <w:t>текала в брюшную полость, не вызывая тампонады сердца.</w:t>
      </w:r>
    </w:p>
    <w:p w:rsidR="0098717A" w:rsidRDefault="00543B1D">
      <w:pPr>
        <w:pStyle w:val="9"/>
        <w:shd w:val="clear" w:color="auto" w:fill="auto"/>
        <w:spacing w:after="258" w:line="211" w:lineRule="exact"/>
        <w:ind w:left="120" w:right="40" w:firstLine="340"/>
      </w:pPr>
      <w:r>
        <w:rPr>
          <w:rStyle w:val="68"/>
        </w:rPr>
        <w:t>Трудность диагностики обусловлена не только нарушением функции двух изолированных полостей с их особым физиологиче</w:t>
      </w:r>
      <w:r>
        <w:rPr>
          <w:rStyle w:val="68"/>
        </w:rPr>
        <w:softHyphen/>
        <w:t>ским режимом, но и повреждением ряда органов. О многообразии сочетаний повреждений при грудобрюшных травмах свидетель</w:t>
      </w:r>
      <w:r>
        <w:rPr>
          <w:rStyle w:val="68"/>
        </w:rPr>
        <w:softHyphen/>
        <w:t xml:space="preserve">ствуют сводные данные, обобщающие </w:t>
      </w:r>
      <w:r>
        <w:rPr>
          <w:rStyle w:val="68"/>
        </w:rPr>
        <w:lastRenderedPageBreak/>
        <w:t>наблюдения М. Р.-И. Шах- шаева, Г. П. Барсукова и наши (табл. 14), касающиеся 277 че</w:t>
      </w:r>
      <w:r>
        <w:rPr>
          <w:rStyle w:val="68"/>
        </w:rPr>
        <w:softHyphen/>
        <w:t>ловек, из которых у 97 было правостороннее, а у 130 — левосто</w:t>
      </w:r>
      <w:r>
        <w:rPr>
          <w:rStyle w:val="68"/>
        </w:rPr>
        <w:softHyphen/>
        <w:t>роннее ранение.</w:t>
      </w:r>
    </w:p>
    <w:p w:rsidR="0098717A" w:rsidRDefault="00543B1D">
      <w:pPr>
        <w:pStyle w:val="ac"/>
        <w:framePr w:wrap="notBeside" w:vAnchor="text" w:hAnchor="text" w:xAlign="center" w:y="1"/>
        <w:shd w:val="clear" w:color="auto" w:fill="auto"/>
      </w:pPr>
      <w:r>
        <w:rPr>
          <w:rStyle w:val="1pt4"/>
        </w:rPr>
        <w:t>Таблица</w:t>
      </w:r>
      <w:r>
        <w:rPr>
          <w:rStyle w:val="af8"/>
        </w:rPr>
        <w:t xml:space="preserve"> 14. Частота повреждений отдельных органов при</w:t>
      </w:r>
      <w:r>
        <w:rPr>
          <w:rStyle w:val="afc"/>
        </w:rPr>
        <w:t xml:space="preserve"> </w:t>
      </w:r>
      <w:r>
        <w:rPr>
          <w:rStyle w:val="af8"/>
        </w:rPr>
        <w:t>торакоабдоминальных ранениях</w:t>
      </w:r>
    </w:p>
    <w:tbl>
      <w:tblPr>
        <w:tblW w:w="0" w:type="auto"/>
        <w:jc w:val="center"/>
        <w:tblLayout w:type="fixed"/>
        <w:tblCellMar>
          <w:left w:w="10" w:type="dxa"/>
          <w:right w:w="10" w:type="dxa"/>
        </w:tblCellMar>
        <w:tblLook w:val="0000"/>
      </w:tblPr>
      <w:tblGrid>
        <w:gridCol w:w="3235"/>
        <w:gridCol w:w="811"/>
        <w:gridCol w:w="811"/>
        <w:gridCol w:w="821"/>
        <w:gridCol w:w="830"/>
      </w:tblGrid>
      <w:tr w:rsidR="0098717A">
        <w:trPr>
          <w:trHeight w:val="288"/>
          <w:jc w:val="center"/>
        </w:trPr>
        <w:tc>
          <w:tcPr>
            <w:tcW w:w="3235" w:type="dxa"/>
            <w:tcBorders>
              <w:top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622" w:type="dxa"/>
            <w:gridSpan w:val="2"/>
            <w:tcBorders>
              <w:top w:val="single" w:sz="4" w:space="0" w:color="auto"/>
              <w:left w:val="single" w:sz="4" w:space="0" w:color="auto"/>
              <w:bottom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80"/>
            </w:pPr>
            <w:r>
              <w:rPr>
                <w:rStyle w:val="5a"/>
              </w:rPr>
              <w:t>Число пострадавших</w:t>
            </w:r>
          </w:p>
        </w:tc>
        <w:tc>
          <w:tcPr>
            <w:tcW w:w="1651" w:type="dxa"/>
            <w:gridSpan w:val="2"/>
            <w:tcBorders>
              <w:top w:val="single" w:sz="4" w:space="0" w:color="auto"/>
              <w:bottom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pPr>
            <w:r>
              <w:rPr>
                <w:rStyle w:val="5a"/>
              </w:rPr>
              <w:t>с повреждением груди</w:t>
            </w:r>
          </w:p>
        </w:tc>
      </w:tr>
      <w:tr w:rsidR="0098717A">
        <w:trPr>
          <w:trHeight w:val="269"/>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840"/>
            </w:pPr>
            <w:r>
              <w:rPr>
                <w:rStyle w:val="5a"/>
              </w:rPr>
              <w:t>Поврежденный орган</w:t>
            </w:r>
          </w:p>
        </w:tc>
        <w:tc>
          <w:tcPr>
            <w:tcW w:w="811" w:type="dxa"/>
            <w:tcBorders>
              <w:top w:val="single" w:sz="4" w:space="0" w:color="auto"/>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00"/>
            </w:pPr>
            <w:r>
              <w:rPr>
                <w:rStyle w:val="5a"/>
              </w:rPr>
              <w:t>право</w:t>
            </w:r>
            <w:r>
              <w:rPr>
                <w:rStyle w:val="5a"/>
              </w:rPr>
              <w:softHyphen/>
            </w:r>
          </w:p>
        </w:tc>
        <w:tc>
          <w:tcPr>
            <w:tcW w:w="811" w:type="dxa"/>
            <w:tcBorders>
              <w:top w:val="single" w:sz="4" w:space="0" w:color="auto"/>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140"/>
            </w:pPr>
            <w:r>
              <w:rPr>
                <w:rStyle w:val="5a"/>
              </w:rPr>
              <w:t>левосто</w:t>
            </w:r>
            <w:r>
              <w:rPr>
                <w:rStyle w:val="5a"/>
              </w:rPr>
              <w:softHyphen/>
            </w:r>
          </w:p>
        </w:tc>
        <w:tc>
          <w:tcPr>
            <w:tcW w:w="1651" w:type="dxa"/>
            <w:gridSpan w:val="2"/>
            <w:tcBorders>
              <w:top w:val="single" w:sz="4" w:space="0" w:color="auto"/>
              <w:left w:val="single" w:sz="4" w:space="0" w:color="auto"/>
              <w:bottom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700"/>
            </w:pPr>
            <w:r>
              <w:rPr>
                <w:rStyle w:val="5a"/>
              </w:rPr>
              <w:t>всего</w:t>
            </w:r>
          </w:p>
        </w:tc>
      </w:tr>
      <w:tr w:rsidR="0098717A">
        <w:trPr>
          <w:trHeight w:val="274"/>
          <w:jc w:val="center"/>
        </w:trPr>
        <w:tc>
          <w:tcPr>
            <w:tcW w:w="3235" w:type="dxa"/>
            <w:tcBorders>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11" w:type="dxa"/>
            <w:tcBorders>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80"/>
            </w:pPr>
            <w:r>
              <w:rPr>
                <w:rStyle w:val="5a"/>
              </w:rPr>
              <w:t>сторонним</w:t>
            </w:r>
          </w:p>
        </w:tc>
        <w:tc>
          <w:tcPr>
            <w:tcW w:w="811" w:type="dxa"/>
            <w:tcBorders>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140"/>
            </w:pPr>
            <w:r>
              <w:rPr>
                <w:rStyle w:val="5a"/>
              </w:rPr>
              <w:t>ронним</w:t>
            </w:r>
          </w:p>
        </w:tc>
        <w:tc>
          <w:tcPr>
            <w:tcW w:w="82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80"/>
            </w:pPr>
            <w:r>
              <w:rPr>
                <w:rStyle w:val="5a"/>
              </w:rPr>
              <w:t>абс. число</w:t>
            </w:r>
          </w:p>
        </w:tc>
        <w:tc>
          <w:tcPr>
            <w:tcW w:w="830" w:type="dxa"/>
            <w:tcBorders>
              <w:top w:val="single" w:sz="4" w:space="0" w:color="auto"/>
              <w:left w:val="single" w:sz="4" w:space="0" w:color="auto"/>
              <w:bottom w:val="single" w:sz="4" w:space="0" w:color="auto"/>
            </w:tcBorders>
            <w:shd w:val="clear" w:color="auto" w:fill="FFFFFF"/>
          </w:tcPr>
          <w:p w:rsidR="0098717A" w:rsidRDefault="00543B1D">
            <w:pPr>
              <w:pStyle w:val="631"/>
              <w:framePr w:wrap="notBeside" w:vAnchor="text" w:hAnchor="text" w:xAlign="center" w:y="1"/>
              <w:shd w:val="clear" w:color="auto" w:fill="auto"/>
              <w:spacing w:line="240" w:lineRule="auto"/>
              <w:ind w:left="280"/>
            </w:pPr>
            <w:r>
              <w:rPr>
                <w:rStyle w:val="632"/>
              </w:rPr>
              <w:t>%</w:t>
            </w:r>
          </w:p>
        </w:tc>
      </w:tr>
      <w:tr w:rsidR="0098717A">
        <w:trPr>
          <w:trHeight w:val="360"/>
          <w:jc w:val="center"/>
        </w:trPr>
        <w:tc>
          <w:tcPr>
            <w:tcW w:w="3235" w:type="dxa"/>
            <w:tcBorders>
              <w:top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Сердце</w:t>
            </w:r>
          </w:p>
        </w:tc>
        <w:tc>
          <w:tcPr>
            <w:tcW w:w="811" w:type="dxa"/>
            <w:tcBorders>
              <w:top w:val="single" w:sz="4" w:space="0" w:color="auto"/>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2</w:t>
            </w:r>
          </w:p>
        </w:tc>
        <w:tc>
          <w:tcPr>
            <w:tcW w:w="811" w:type="dxa"/>
            <w:tcBorders>
              <w:top w:val="single" w:sz="4" w:space="0" w:color="auto"/>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60"/>
            </w:pPr>
            <w:r>
              <w:rPr>
                <w:rStyle w:val="5a"/>
              </w:rPr>
              <w:t>27</w:t>
            </w:r>
          </w:p>
        </w:tc>
        <w:tc>
          <w:tcPr>
            <w:tcW w:w="821" w:type="dxa"/>
            <w:tcBorders>
              <w:top w:val="single" w:sz="4" w:space="0" w:color="auto"/>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29</w:t>
            </w:r>
          </w:p>
        </w:tc>
        <w:tc>
          <w:tcPr>
            <w:tcW w:w="830" w:type="dxa"/>
            <w:tcBorders>
              <w:top w:val="single" w:sz="4" w:space="0" w:color="auto"/>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1pt4"/>
              </w:rPr>
              <w:t>10,5</w:t>
            </w:r>
          </w:p>
        </w:tc>
      </w:tr>
      <w:tr w:rsidR="0098717A">
        <w:trPr>
          <w:trHeight w:val="158"/>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Легкое</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82</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60"/>
            </w:pPr>
            <w:r>
              <w:rPr>
                <w:rStyle w:val="5a"/>
              </w:rPr>
              <w:t>103</w:t>
            </w:r>
          </w:p>
        </w:tc>
        <w:tc>
          <w:tcPr>
            <w:tcW w:w="82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191</w:t>
            </w:r>
          </w:p>
        </w:tc>
        <w:tc>
          <w:tcPr>
            <w:tcW w:w="83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a"/>
              </w:rPr>
              <w:t>69,9</w:t>
            </w:r>
          </w:p>
        </w:tc>
      </w:tr>
      <w:tr w:rsidR="0098717A">
        <w:trPr>
          <w:trHeight w:val="187"/>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Крупные сосуды груди</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10</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60"/>
            </w:pPr>
            <w:r>
              <w:rPr>
                <w:rStyle w:val="5a"/>
              </w:rPr>
              <w:t>27</w:t>
            </w:r>
          </w:p>
        </w:tc>
        <w:tc>
          <w:tcPr>
            <w:tcW w:w="82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37</w:t>
            </w:r>
          </w:p>
        </w:tc>
        <w:tc>
          <w:tcPr>
            <w:tcW w:w="83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1pt4"/>
              </w:rPr>
              <w:t>13,3</w:t>
            </w:r>
          </w:p>
        </w:tc>
      </w:tr>
      <w:tr w:rsidR="0098717A">
        <w:trPr>
          <w:trHeight w:val="163"/>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Печепь</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79</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60"/>
            </w:pPr>
            <w:r>
              <w:rPr>
                <w:rStyle w:val="5a"/>
              </w:rPr>
              <w:t>7</w:t>
            </w:r>
          </w:p>
        </w:tc>
        <w:tc>
          <w:tcPr>
            <w:tcW w:w="82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86</w:t>
            </w:r>
          </w:p>
        </w:tc>
        <w:tc>
          <w:tcPr>
            <w:tcW w:w="83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1pt4"/>
              </w:rPr>
              <w:t>31,0</w:t>
            </w:r>
          </w:p>
        </w:tc>
      </w:tr>
      <w:tr w:rsidR="0098717A">
        <w:trPr>
          <w:trHeight w:val="178"/>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Желчный пузырь</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9"/>
              </w:rPr>
              <w:t>1</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60"/>
            </w:pPr>
            <w:r>
              <w:rPr>
                <w:rStyle w:val="5a"/>
              </w:rPr>
              <w:t>2</w:t>
            </w:r>
          </w:p>
        </w:tc>
        <w:tc>
          <w:tcPr>
            <w:tcW w:w="82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9"/>
              </w:rPr>
              <w:t>3</w:t>
            </w:r>
          </w:p>
        </w:tc>
        <w:tc>
          <w:tcPr>
            <w:tcW w:w="83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1pt4"/>
              </w:rPr>
              <w:t>1.1</w:t>
            </w:r>
          </w:p>
        </w:tc>
      </w:tr>
      <w:tr w:rsidR="0098717A">
        <w:trPr>
          <w:trHeight w:val="187"/>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ЗКелудок</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8</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60"/>
            </w:pPr>
            <w:r>
              <w:rPr>
                <w:rStyle w:val="5a"/>
              </w:rPr>
              <w:t>47</w:t>
            </w:r>
          </w:p>
        </w:tc>
        <w:tc>
          <w:tcPr>
            <w:tcW w:w="82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55</w:t>
            </w:r>
          </w:p>
        </w:tc>
        <w:tc>
          <w:tcPr>
            <w:tcW w:w="83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f9"/>
              </w:rPr>
              <w:t>19,8</w:t>
            </w:r>
          </w:p>
        </w:tc>
      </w:tr>
      <w:tr w:rsidR="0098717A">
        <w:trPr>
          <w:trHeight w:val="163"/>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Поджелудочная железа</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2</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60"/>
            </w:pPr>
            <w:r>
              <w:rPr>
                <w:rStyle w:val="5a"/>
              </w:rPr>
              <w:t>15</w:t>
            </w:r>
          </w:p>
        </w:tc>
        <w:tc>
          <w:tcPr>
            <w:tcW w:w="82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17</w:t>
            </w:r>
          </w:p>
        </w:tc>
        <w:tc>
          <w:tcPr>
            <w:tcW w:w="83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1pt4"/>
              </w:rPr>
              <w:t>6,1</w:t>
            </w:r>
          </w:p>
        </w:tc>
      </w:tr>
      <w:tr w:rsidR="0098717A">
        <w:trPr>
          <w:trHeight w:val="163"/>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Селезенка</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2</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60"/>
            </w:pPr>
            <w:r>
              <w:rPr>
                <w:rStyle w:val="5a"/>
              </w:rPr>
              <w:t>60</w:t>
            </w:r>
          </w:p>
        </w:tc>
        <w:tc>
          <w:tcPr>
            <w:tcW w:w="821" w:type="dxa"/>
            <w:tcBorders>
              <w:left w:val="single" w:sz="4" w:space="0" w:color="auto"/>
              <w:right w:val="single" w:sz="4" w:space="0" w:color="auto"/>
            </w:tcBorders>
            <w:shd w:val="clear" w:color="auto" w:fill="FFFFFF"/>
          </w:tcPr>
          <w:p w:rsidR="0098717A" w:rsidRDefault="00543B1D">
            <w:pPr>
              <w:pStyle w:val="341"/>
              <w:framePr w:wrap="notBeside" w:vAnchor="text" w:hAnchor="text" w:xAlign="center" w:y="1"/>
              <w:shd w:val="clear" w:color="auto" w:fill="auto"/>
              <w:spacing w:line="240" w:lineRule="auto"/>
              <w:ind w:left="380"/>
              <w:jc w:val="left"/>
            </w:pPr>
            <w:r>
              <w:rPr>
                <w:rStyle w:val="340pt9"/>
              </w:rPr>
              <w:t>69</w:t>
            </w:r>
          </w:p>
        </w:tc>
        <w:tc>
          <w:tcPr>
            <w:tcW w:w="83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a"/>
              </w:rPr>
              <w:t>22,4</w:t>
            </w:r>
          </w:p>
        </w:tc>
      </w:tr>
      <w:tr w:rsidR="0098717A">
        <w:trPr>
          <w:trHeight w:val="178"/>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Кишечник</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8</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60"/>
            </w:pPr>
            <w:r>
              <w:rPr>
                <w:rStyle w:val="5a"/>
              </w:rPr>
              <w:t>38</w:t>
            </w:r>
          </w:p>
        </w:tc>
        <w:tc>
          <w:tcPr>
            <w:tcW w:w="82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&lt;6</w:t>
            </w:r>
          </w:p>
        </w:tc>
        <w:tc>
          <w:tcPr>
            <w:tcW w:w="83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1pt4"/>
              </w:rPr>
              <w:t>16,6</w:t>
            </w:r>
          </w:p>
        </w:tc>
      </w:tr>
      <w:tr w:rsidR="0098717A">
        <w:trPr>
          <w:trHeight w:val="192"/>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Крупные сосуды брюшной полости</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9"/>
              </w:rPr>
              <w:t>3</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60"/>
            </w:pPr>
            <w:r>
              <w:rPr>
                <w:rStyle w:val="5a"/>
              </w:rPr>
              <w:t>8</w:t>
            </w:r>
          </w:p>
        </w:tc>
        <w:tc>
          <w:tcPr>
            <w:tcW w:w="82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11</w:t>
            </w:r>
          </w:p>
        </w:tc>
        <w:tc>
          <w:tcPr>
            <w:tcW w:w="83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1pt4"/>
              </w:rPr>
              <w:t>14,0</w:t>
            </w:r>
          </w:p>
        </w:tc>
      </w:tr>
      <w:tr w:rsidR="0098717A">
        <w:trPr>
          <w:trHeight w:val="154"/>
          <w:jc w:val="center"/>
        </w:trPr>
        <w:tc>
          <w:tcPr>
            <w:tcW w:w="3235" w:type="dxa"/>
            <w:tcBorders>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Почки</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8</w:t>
            </w:r>
          </w:p>
        </w:tc>
        <w:tc>
          <w:tcPr>
            <w:tcW w:w="81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60"/>
            </w:pPr>
            <w:r>
              <w:rPr>
                <w:rStyle w:val="5a"/>
              </w:rPr>
              <w:t>22</w:t>
            </w:r>
          </w:p>
        </w:tc>
        <w:tc>
          <w:tcPr>
            <w:tcW w:w="821" w:type="dxa"/>
            <w:tcBorders>
              <w:left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СО</w:t>
            </w:r>
          </w:p>
        </w:tc>
        <w:tc>
          <w:tcPr>
            <w:tcW w:w="830" w:type="dxa"/>
            <w:tcBorders>
              <w:lef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1pt4"/>
              </w:rPr>
              <w:t>10,8</w:t>
            </w:r>
          </w:p>
        </w:tc>
      </w:tr>
      <w:tr w:rsidR="0098717A">
        <w:trPr>
          <w:trHeight w:val="307"/>
          <w:jc w:val="center"/>
        </w:trPr>
        <w:tc>
          <w:tcPr>
            <w:tcW w:w="3235" w:type="dxa"/>
            <w:tcBorders>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40"/>
            </w:pPr>
            <w:r>
              <w:rPr>
                <w:rStyle w:val="5a"/>
              </w:rPr>
              <w:t>Изолированное ранение диафрагмы</w:t>
            </w:r>
          </w:p>
        </w:tc>
        <w:tc>
          <w:tcPr>
            <w:tcW w:w="811" w:type="dxa"/>
            <w:tcBorders>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5</w:t>
            </w:r>
          </w:p>
        </w:tc>
        <w:tc>
          <w:tcPr>
            <w:tcW w:w="811" w:type="dxa"/>
            <w:tcBorders>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60"/>
            </w:pPr>
            <w:r>
              <w:rPr>
                <w:rStyle w:val="5a"/>
              </w:rPr>
              <w:t>33</w:t>
            </w:r>
          </w:p>
        </w:tc>
        <w:tc>
          <w:tcPr>
            <w:tcW w:w="821" w:type="dxa"/>
            <w:tcBorders>
              <w:left w:val="single" w:sz="4" w:space="0" w:color="auto"/>
              <w:bottom w:val="single" w:sz="4" w:space="0" w:color="auto"/>
              <w:right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380"/>
            </w:pPr>
            <w:r>
              <w:rPr>
                <w:rStyle w:val="5a"/>
              </w:rPr>
              <w:t>38</w:t>
            </w:r>
          </w:p>
        </w:tc>
        <w:tc>
          <w:tcPr>
            <w:tcW w:w="830" w:type="dxa"/>
            <w:tcBorders>
              <w:left w:val="single" w:sz="4" w:space="0" w:color="auto"/>
              <w:bottom w:val="single" w:sz="4" w:space="0" w:color="auto"/>
            </w:tcBorders>
            <w:shd w:val="clear" w:color="auto" w:fill="FFFFFF"/>
          </w:tcPr>
          <w:p w:rsidR="0098717A" w:rsidRDefault="00543B1D">
            <w:pPr>
              <w:pStyle w:val="50"/>
              <w:framePr w:wrap="notBeside" w:vAnchor="text" w:hAnchor="text" w:xAlign="center" w:y="1"/>
              <w:shd w:val="clear" w:color="auto" w:fill="auto"/>
              <w:spacing w:after="0" w:line="240" w:lineRule="auto"/>
              <w:ind w:left="280"/>
            </w:pPr>
            <w:r>
              <w:rPr>
                <w:rStyle w:val="51pt4"/>
              </w:rPr>
              <w:t>13,7</w:t>
            </w:r>
          </w:p>
        </w:tc>
      </w:tr>
    </w:tbl>
    <w:p w:rsidR="0098717A" w:rsidRDefault="0098717A">
      <w:pPr>
        <w:rPr>
          <w:sz w:val="2"/>
          <w:szCs w:val="2"/>
        </w:rPr>
      </w:pPr>
    </w:p>
    <w:p w:rsidR="0098717A" w:rsidRDefault="00543B1D">
      <w:pPr>
        <w:pStyle w:val="70"/>
        <w:shd w:val="clear" w:color="auto" w:fill="auto"/>
        <w:spacing w:after="140" w:line="202" w:lineRule="exact"/>
        <w:ind w:left="60" w:right="280" w:firstLine="300"/>
        <w:jc w:val="both"/>
      </w:pPr>
      <w:r>
        <w:t>На основании подробной клинической характеристики 71 по</w:t>
      </w:r>
      <w:r>
        <w:softHyphen/>
        <w:t>страдавшего, лечившегося в клинике с 1972 по 1978 г., мы выде</w:t>
      </w:r>
      <w:r>
        <w:softHyphen/>
        <w:t>лили три группы больных (табл. 15).</w:t>
      </w:r>
    </w:p>
    <w:p w:rsidR="0098717A" w:rsidRDefault="00543B1D">
      <w:pPr>
        <w:pStyle w:val="ac"/>
        <w:framePr w:wrap="notBeside" w:vAnchor="text" w:hAnchor="text" w:xAlign="center" w:y="1"/>
        <w:shd w:val="clear" w:color="auto" w:fill="auto"/>
      </w:pPr>
      <w:r>
        <w:rPr>
          <w:rStyle w:val="afd"/>
        </w:rPr>
        <w:t>Таблица</w:t>
      </w:r>
      <w:r>
        <w:rPr>
          <w:rStyle w:val="afe"/>
        </w:rPr>
        <w:t xml:space="preserve"> 15.</w:t>
      </w:r>
      <w:r>
        <w:rPr>
          <w:rStyle w:val="aff"/>
        </w:rPr>
        <w:t xml:space="preserve"> Распределение по</w:t>
      </w:r>
      <w:r>
        <w:rPr>
          <w:rStyle w:val="FranklinGothicHeavy7pt0"/>
        </w:rPr>
        <w:t xml:space="preserve"> клиническим</w:t>
      </w:r>
      <w:r>
        <w:rPr>
          <w:rStyle w:val="aff"/>
        </w:rPr>
        <w:t xml:space="preserve"> группам лиц с торакоабдоминальными ранениями</w:t>
      </w:r>
    </w:p>
    <w:tbl>
      <w:tblPr>
        <w:tblW w:w="0" w:type="auto"/>
        <w:jc w:val="center"/>
        <w:tblLayout w:type="fixed"/>
        <w:tblCellMar>
          <w:left w:w="10" w:type="dxa"/>
          <w:right w:w="10" w:type="dxa"/>
        </w:tblCellMar>
        <w:tblLook w:val="0000"/>
      </w:tblPr>
      <w:tblGrid>
        <w:gridCol w:w="2746"/>
        <w:gridCol w:w="1320"/>
        <w:gridCol w:w="1334"/>
        <w:gridCol w:w="1070"/>
      </w:tblGrid>
      <w:tr w:rsidR="0098717A">
        <w:trPr>
          <w:trHeight w:val="312"/>
          <w:jc w:val="center"/>
        </w:trPr>
        <w:tc>
          <w:tcPr>
            <w:tcW w:w="2746" w:type="dxa"/>
            <w:vMerge w:val="restart"/>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1080"/>
            </w:pPr>
            <w:r>
              <w:rPr>
                <w:rStyle w:val="4d"/>
              </w:rPr>
              <w:t>Группа</w:t>
            </w:r>
          </w:p>
        </w:tc>
        <w:tc>
          <w:tcPr>
            <w:tcW w:w="3724"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320"/>
            </w:pPr>
            <w:r>
              <w:rPr>
                <w:rStyle w:val="4d"/>
              </w:rPr>
              <w:t>Число пострадавших с повреждением груди</w:t>
            </w:r>
          </w:p>
        </w:tc>
      </w:tr>
      <w:tr w:rsidR="0098717A">
        <w:trPr>
          <w:trHeight w:val="288"/>
          <w:jc w:val="center"/>
        </w:trPr>
        <w:tc>
          <w:tcPr>
            <w:tcW w:w="2746" w:type="dxa"/>
            <w:vMerge/>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pP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160"/>
            </w:pPr>
            <w:r>
              <w:rPr>
                <w:rStyle w:val="4d"/>
              </w:rPr>
              <w:t>левосторонним</w:t>
            </w:r>
          </w:p>
        </w:tc>
        <w:tc>
          <w:tcPr>
            <w:tcW w:w="1334"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100"/>
            </w:pPr>
            <w:r>
              <w:rPr>
                <w:rStyle w:val="4d"/>
              </w:rPr>
              <w:t>правосторонним</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20"/>
            </w:pPr>
            <w:r>
              <w:rPr>
                <w:rStyle w:val="4d"/>
              </w:rPr>
              <w:t>всего</w:t>
            </w:r>
          </w:p>
        </w:tc>
      </w:tr>
      <w:tr w:rsidR="0098717A">
        <w:trPr>
          <w:trHeight w:val="394"/>
          <w:jc w:val="center"/>
        </w:trPr>
        <w:tc>
          <w:tcPr>
            <w:tcW w:w="2746" w:type="dxa"/>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0"/>
            </w:pPr>
            <w:r>
              <w:rPr>
                <w:rStyle w:val="4d"/>
              </w:rPr>
              <w:t>Первая</w:t>
            </w:r>
          </w:p>
        </w:tc>
        <w:tc>
          <w:tcPr>
            <w:tcW w:w="1320" w:type="dxa"/>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600"/>
            </w:pPr>
            <w:r>
              <w:rPr>
                <w:rStyle w:val="4d"/>
              </w:rPr>
              <w:t>17</w:t>
            </w:r>
          </w:p>
        </w:tc>
        <w:tc>
          <w:tcPr>
            <w:tcW w:w="1334" w:type="dxa"/>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660"/>
            </w:pPr>
            <w:r>
              <w:rPr>
                <w:rStyle w:val="4d"/>
              </w:rPr>
              <w:t>12</w:t>
            </w:r>
          </w:p>
        </w:tc>
        <w:tc>
          <w:tcPr>
            <w:tcW w:w="1070" w:type="dxa"/>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20"/>
            </w:pPr>
            <w:r>
              <w:rPr>
                <w:rStyle w:val="4d"/>
              </w:rPr>
              <w:t>29</w:t>
            </w:r>
          </w:p>
        </w:tc>
      </w:tr>
      <w:tr w:rsidR="0098717A">
        <w:trPr>
          <w:trHeight w:val="274"/>
          <w:jc w:val="center"/>
        </w:trPr>
        <w:tc>
          <w:tcPr>
            <w:tcW w:w="274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0"/>
            </w:pPr>
            <w:r>
              <w:rPr>
                <w:rStyle w:val="4d"/>
              </w:rPr>
              <w:t>Вторая</w:t>
            </w:r>
          </w:p>
        </w:tc>
        <w:tc>
          <w:tcPr>
            <w:tcW w:w="1320"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600"/>
            </w:pPr>
            <w:r>
              <w:rPr>
                <w:rStyle w:val="4d"/>
              </w:rPr>
              <w:t>20</w:t>
            </w:r>
          </w:p>
        </w:tc>
        <w:tc>
          <w:tcPr>
            <w:tcW w:w="1334"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660"/>
            </w:pPr>
            <w:r>
              <w:rPr>
                <w:rStyle w:val="4d"/>
              </w:rPr>
              <w:t>4</w:t>
            </w:r>
          </w:p>
        </w:tc>
        <w:tc>
          <w:tcPr>
            <w:tcW w:w="1070"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20"/>
            </w:pPr>
            <w:r>
              <w:rPr>
                <w:rStyle w:val="4d"/>
              </w:rPr>
              <w:t>24</w:t>
            </w:r>
          </w:p>
        </w:tc>
      </w:tr>
      <w:tr w:rsidR="0098717A">
        <w:trPr>
          <w:trHeight w:val="470"/>
          <w:jc w:val="center"/>
        </w:trPr>
        <w:tc>
          <w:tcPr>
            <w:tcW w:w="2746"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0"/>
            </w:pPr>
            <w:r>
              <w:rPr>
                <w:rStyle w:val="4d"/>
              </w:rPr>
              <w:t>Третвя</w:t>
            </w:r>
          </w:p>
        </w:tc>
        <w:tc>
          <w:tcPr>
            <w:tcW w:w="1320"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600"/>
            </w:pPr>
            <w:r>
              <w:rPr>
                <w:rStyle w:val="4d"/>
              </w:rPr>
              <w:t>13</w:t>
            </w:r>
          </w:p>
        </w:tc>
        <w:tc>
          <w:tcPr>
            <w:tcW w:w="1334"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660"/>
            </w:pPr>
            <w:r>
              <w:rPr>
                <w:rStyle w:val="4d"/>
              </w:rPr>
              <w:t>5</w:t>
            </w:r>
          </w:p>
        </w:tc>
        <w:tc>
          <w:tcPr>
            <w:tcW w:w="1070"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420"/>
            </w:pPr>
            <w:r>
              <w:rPr>
                <w:rStyle w:val="4d"/>
              </w:rPr>
              <w:t>18</w:t>
            </w:r>
          </w:p>
        </w:tc>
      </w:tr>
    </w:tbl>
    <w:p w:rsidR="0098717A" w:rsidRDefault="0098717A">
      <w:pPr>
        <w:rPr>
          <w:sz w:val="2"/>
          <w:szCs w:val="2"/>
        </w:rPr>
      </w:pPr>
    </w:p>
    <w:p w:rsidR="0098717A" w:rsidRDefault="00543B1D">
      <w:pPr>
        <w:pStyle w:val="70"/>
        <w:shd w:val="clear" w:color="auto" w:fill="auto"/>
        <w:spacing w:before="215" w:after="0" w:line="211" w:lineRule="exact"/>
        <w:ind w:left="60" w:right="280" w:firstLine="300"/>
        <w:jc w:val="both"/>
      </w:pPr>
      <w:r>
        <w:t>Обычно, как более острые, преобладают симптомы ранения груди — первая группа. Они склоняют хирурга к выполнению то</w:t>
      </w:r>
      <w:r>
        <w:softHyphen/>
        <w:t>ракотомии или только ревизии раны груди. К симптомам повреж</w:t>
      </w:r>
      <w:r>
        <w:softHyphen/>
        <w:t>дения органов груди относятся боли в груди, одышка, кашель, кровохарканье, подкожная эмфизема, гемо- и пневмоторакс.</w:t>
      </w:r>
    </w:p>
    <w:p w:rsidR="0098717A" w:rsidRDefault="00543B1D">
      <w:pPr>
        <w:pStyle w:val="70"/>
        <w:shd w:val="clear" w:color="auto" w:fill="auto"/>
        <w:spacing w:after="0" w:line="211" w:lineRule="exact"/>
        <w:ind w:left="60" w:right="280" w:firstLine="300"/>
        <w:jc w:val="both"/>
      </w:pPr>
      <w:r>
        <w:t>У пострадавших, отнесенных ко второй группе, превалируют симптомы внутрибрюшной катастрофы: боли в животе, болезнен</w:t>
      </w:r>
      <w:r>
        <w:softHyphen/>
        <w:t>ность и напряжение мышц передней брюшной стенки, положи</w:t>
      </w:r>
      <w:r>
        <w:softHyphen/>
        <w:t>тельный симптом Щеткина—Блюмберга, притупление в отлогих местах живота, укорочение печеночной тупости и другие признаки перитонита (диспепсические явления, тахикардия, повышение температуры, раздражение брюшины, выявленное при пальцевом исследовании через прямую кишку и др.).</w:t>
      </w:r>
    </w:p>
    <w:p w:rsidR="0098717A" w:rsidRDefault="00543B1D">
      <w:pPr>
        <w:pStyle w:val="70"/>
        <w:shd w:val="clear" w:color="auto" w:fill="auto"/>
        <w:spacing w:after="0" w:line="211" w:lineRule="exact"/>
        <w:ind w:left="60" w:right="280" w:firstLine="300"/>
        <w:jc w:val="both"/>
      </w:pPr>
      <w:r>
        <w:t>У раненых третьей группы имеются выраженные симптомы повреждения как органов груди, так и живота.</w:t>
      </w:r>
    </w:p>
    <w:p w:rsidR="0098717A" w:rsidRDefault="00543B1D">
      <w:pPr>
        <w:pStyle w:val="70"/>
        <w:shd w:val="clear" w:color="auto" w:fill="auto"/>
        <w:spacing w:after="0" w:line="211" w:lineRule="exact"/>
        <w:ind w:left="60" w:right="280" w:firstLine="300"/>
        <w:jc w:val="both"/>
      </w:pPr>
      <w:r>
        <w:lastRenderedPageBreak/>
        <w:t>Хотя такое разделение торакоабдоминальных ранений в извест</w:t>
      </w:r>
      <w:r>
        <w:softHyphen/>
        <w:t>ной степени условно, практически оно важно, так как предопре</w:t>
      </w:r>
      <w:r>
        <w:softHyphen/>
        <w:t>деляет выбор операционного доступа. Поэтому его придерживают</w:t>
      </w:r>
      <w:r>
        <w:softHyphen/>
        <w:t>ся большинство хирургов [Созон-Ярошевич А. Ю., Чиковани О. Г., 1967; Нурметов Н., 1974; Емельянов В. А., Цветков В. Н., 1975].</w:t>
      </w:r>
    </w:p>
    <w:p w:rsidR="0098717A" w:rsidRDefault="00543B1D">
      <w:pPr>
        <w:pStyle w:val="70"/>
        <w:shd w:val="clear" w:color="auto" w:fill="auto"/>
        <w:spacing w:after="0" w:line="211" w:lineRule="exact"/>
        <w:ind w:left="60" w:right="280" w:firstLine="300"/>
        <w:jc w:val="both"/>
      </w:pPr>
      <w:r>
        <w:t>Н. Ф. Митряков и соавт. (1976) рассматривают еще четвер</w:t>
      </w:r>
      <w:r>
        <w:softHyphen/>
        <w:t>тую группу пострадавших, у которых симптомы повреждения ор</w:t>
      </w:r>
      <w:r>
        <w:softHyphen/>
        <w:t>ганов груди и живота были мало выражены или вообще не прояв</w:t>
      </w:r>
      <w:r>
        <w:softHyphen/>
        <w:t>лялись, а преобладала клиника травматического шока и внутрен</w:t>
      </w:r>
      <w:r>
        <w:softHyphen/>
        <w:t>него кровотечения.</w:t>
      </w:r>
    </w:p>
    <w:p w:rsidR="0098717A" w:rsidRDefault="00543B1D">
      <w:pPr>
        <w:pStyle w:val="70"/>
        <w:shd w:val="clear" w:color="auto" w:fill="auto"/>
        <w:spacing w:after="0" w:line="211" w:lineRule="exact"/>
        <w:ind w:left="60" w:firstLine="300"/>
        <w:jc w:val="both"/>
      </w:pPr>
      <w:r>
        <w:t>Возможно, выделение такой группы и оправданно.</w:t>
      </w:r>
    </w:p>
    <w:p w:rsidR="0098717A" w:rsidRDefault="00543B1D">
      <w:pPr>
        <w:pStyle w:val="70"/>
        <w:shd w:val="clear" w:color="auto" w:fill="auto"/>
        <w:spacing w:after="0" w:line="211" w:lineRule="exact"/>
        <w:ind w:left="60" w:right="280" w:firstLine="300"/>
        <w:jc w:val="both"/>
      </w:pPr>
      <w:r>
        <w:t>Коротко остановимся на диагностической ценности отдельных симптомов ранений диафрагмы и ее закрытых повреждений. Ос</w:t>
      </w:r>
      <w:r>
        <w:softHyphen/>
        <w:t>новы клинической диагностики тут совпадают.</w:t>
      </w:r>
    </w:p>
    <w:p w:rsidR="0098717A" w:rsidRDefault="00543B1D">
      <w:pPr>
        <w:pStyle w:val="70"/>
        <w:shd w:val="clear" w:color="auto" w:fill="auto"/>
        <w:spacing w:after="0" w:line="211" w:lineRule="exact"/>
        <w:ind w:left="60" w:right="280" w:firstLine="300"/>
        <w:jc w:val="both"/>
        <w:sectPr w:rsidR="0098717A">
          <w:footerReference w:type="even" r:id="rId202"/>
          <w:footerReference w:type="default" r:id="rId203"/>
          <w:footerReference w:type="first" r:id="rId204"/>
          <w:pgSz w:w="16837" w:h="11905" w:orient="landscape"/>
          <w:pgMar w:top="311" w:right="8254" w:bottom="694" w:left="1872" w:header="0" w:footer="3" w:gutter="0"/>
          <w:cols w:space="720"/>
          <w:noEndnote/>
          <w:titlePg/>
          <w:docGrid w:linePitch="360"/>
        </w:sectPr>
      </w:pPr>
      <w:r>
        <w:t>Следует учитывать, что боли в груди и животе хотя и часто встречаются при торакоабдоминальных ранениях, но обычно недо</w:t>
      </w:r>
      <w:r>
        <w:softHyphen/>
        <w:t>статочно локализованы и поэтому не служат большим подспорьем</w:t>
      </w:r>
    </w:p>
    <w:p w:rsidR="0098717A" w:rsidRDefault="00543B1D">
      <w:pPr>
        <w:pStyle w:val="70"/>
        <w:shd w:val="clear" w:color="auto" w:fill="auto"/>
        <w:spacing w:after="0" w:line="211" w:lineRule="exact"/>
        <w:ind w:left="60" w:right="40"/>
        <w:jc w:val="both"/>
      </w:pPr>
      <w:r>
        <w:lastRenderedPageBreak/>
        <w:t>в дифференциальной диагностике. Определенное значение при ра</w:t>
      </w:r>
      <w:r>
        <w:softHyphen/>
        <w:t>нениях диафрагмы имеет иррадиация болей в плечо.</w:t>
      </w:r>
    </w:p>
    <w:p w:rsidR="0098717A" w:rsidRDefault="00543B1D">
      <w:pPr>
        <w:pStyle w:val="70"/>
        <w:shd w:val="clear" w:color="auto" w:fill="auto"/>
        <w:spacing w:after="0" w:line="211" w:lineRule="exact"/>
        <w:ind w:left="60" w:right="40" w:firstLine="320"/>
        <w:jc w:val="both"/>
      </w:pPr>
      <w:r>
        <w:t>Исключительно ценные для выявления повреждений органов брюшной полости признаки — напряжение мышц и отставание брюшной стенки при дыхании — для дифференциального распоз</w:t>
      </w:r>
      <w:r>
        <w:softHyphen/>
        <w:t>навания грудобрюшных ранений не патогномоничны, они часто наблюдаются и при изолированных торакальных ранениях. Здесь не всегда выручает и указание Н. И. Пирогова на то, что при гру</w:t>
      </w:r>
      <w:r>
        <w:softHyphen/>
        <w:t>добрюшных ранениях ригидность брюшной стенки постепенно усиливается и распространяется, а при ранениях груди — ослабе</w:t>
      </w:r>
      <w:r>
        <w:softHyphen/>
        <w:t>вает и уменьшается. Чтобы все это заметить, необходимо динами</w:t>
      </w:r>
      <w:r>
        <w:softHyphen/>
        <w:t>ческое наблюдение, а выжидать в этих ситуациях опасно. Извест</w:t>
      </w:r>
      <w:r>
        <w:softHyphen/>
        <w:t>ный выход из положения дает применение вагосимпатической блокады. После ее выполнения напряжение мышц брюшной стен</w:t>
      </w:r>
      <w:r>
        <w:softHyphen/>
        <w:t>ки при изолированном торакальном ранении довольно быстро исче</w:t>
      </w:r>
      <w:r>
        <w:softHyphen/>
        <w:t>зает, чего не наблюдается при повреждении органов брюшной полости. Еще более уверенная дифференциальная диагностика в настоящее время должна базироваться на лапароцентезе с при</w:t>
      </w:r>
      <w:r>
        <w:softHyphen/>
        <w:t>менением «шарящего катетера».</w:t>
      </w:r>
    </w:p>
    <w:p w:rsidR="0098717A" w:rsidRDefault="00543B1D">
      <w:pPr>
        <w:pStyle w:val="70"/>
        <w:shd w:val="clear" w:color="auto" w:fill="auto"/>
        <w:spacing w:after="0" w:line="211" w:lineRule="exact"/>
        <w:ind w:left="60" w:right="40" w:firstLine="320"/>
        <w:jc w:val="both"/>
      </w:pPr>
      <w:r>
        <w:t>Нельзя также преуменьшать диагностическое и прогностиче</w:t>
      </w:r>
      <w:r>
        <w:softHyphen/>
        <w:t>ское значение такого важного признака ранений органов брюшной полости, как изменение частоты пульса. Если исключены плев</w:t>
      </w:r>
      <w:r>
        <w:softHyphen/>
        <w:t>ральные осложнения и шок, то учащение пульса всегда следует расценить как дополнительный признак проникающего ранения брюшной полости. Значение этого признака еще в 1917 г. убеди</w:t>
      </w:r>
      <w:r>
        <w:softHyphen/>
        <w:t>тельно показал В. Н. Павлов-Сильванский, а затем на опыте Ве</w:t>
      </w:r>
      <w:r>
        <w:softHyphen/>
        <w:t>ликой Отечественной войны — А. Ю. Созон-Ярошевич.</w:t>
      </w:r>
    </w:p>
    <w:p w:rsidR="0098717A" w:rsidRDefault="00543B1D">
      <w:pPr>
        <w:pStyle w:val="70"/>
        <w:shd w:val="clear" w:color="auto" w:fill="auto"/>
        <w:spacing w:after="0" w:line="211" w:lineRule="exact"/>
        <w:ind w:left="60" w:right="40" w:firstLine="320"/>
        <w:jc w:val="both"/>
      </w:pPr>
      <w:r>
        <w:t>С помощью рентгенологического исследования обнаруживают пневмо- и гемоторакс, ограничение подвижности соответствующе</w:t>
      </w:r>
      <w:r>
        <w:softHyphen/>
        <w:t>го купола диафрагмы, выпадение в плевральную полость желудка, кишечных петель, а иногда наличие свободного газа в брюшной полости. Полезно контрастирование, при котором пролабирование желудка в плевральную полость определяется более отчетливо. Наложение пневмоперитонеума помогает отличить разрывы диа</w:t>
      </w:r>
      <w:r>
        <w:softHyphen/>
        <w:t>фрагмы от релаксации [Щербатенко М. К. и др., 1972].</w:t>
      </w:r>
    </w:p>
    <w:p w:rsidR="0098717A" w:rsidRDefault="00543B1D">
      <w:pPr>
        <w:pStyle w:val="70"/>
        <w:shd w:val="clear" w:color="auto" w:fill="auto"/>
        <w:spacing w:after="0" w:line="211" w:lineRule="exact"/>
        <w:ind w:left="60" w:right="40" w:firstLine="320"/>
        <w:jc w:val="both"/>
      </w:pPr>
      <w:r>
        <w:t>Основной рентгенологический признак разрыва диафрагмы — наличие в грудной полости брюшных органов. Рентгенологическая картина в этих случаях зависит от размеров отверстия в диафраг</w:t>
      </w:r>
      <w:r>
        <w:softHyphen/>
        <w:t xml:space="preserve">ме и степени внедрения через него органов [Зедгенидзе Г. А., Линденбратен Л. Д., 1957; Фанарджан В. А., 1958; </w:t>
      </w:r>
      <w:r>
        <w:rPr>
          <w:lang w:val="en-US"/>
        </w:rPr>
        <w:t xml:space="preserve">Blades R., </w:t>
      </w:r>
      <w:r>
        <w:t>1963]. При большом дефекте в грудную полость смещался, как правило, весь желудок, при этом слева определялся большой газовый пузырь, ограниченный сверху стенками желудка. При выпадении кишечных петель типичны газовые пузыри, разделен</w:t>
      </w:r>
      <w:r>
        <w:softHyphen/>
        <w:t>ные перегородками. Наблюдается и смещение средостения в про</w:t>
      </w:r>
      <w:r>
        <w:softHyphen/>
        <w:t>тивоположную сторону. Затруднено распознавание разрывов диа</w:t>
      </w:r>
      <w:r>
        <w:softHyphen/>
        <w:t>фрагмы при гемотораксе, но несколько глотков бариевой взвеси даже в остром периоде позволяют поставить точный диагноз.</w:t>
      </w:r>
      <w:r>
        <w:br w:type="page"/>
      </w:r>
    </w:p>
    <w:p w:rsidR="0098717A" w:rsidRDefault="00543B1D">
      <w:pPr>
        <w:pStyle w:val="70"/>
        <w:shd w:val="clear" w:color="auto" w:fill="auto"/>
        <w:spacing w:after="0" w:line="197" w:lineRule="exact"/>
        <w:ind w:left="60" w:right="60" w:firstLine="340"/>
        <w:jc w:val="both"/>
      </w:pPr>
      <w:r>
        <w:lastRenderedPageBreak/>
        <w:t xml:space="preserve">При небольших ранах диафрагмы перемещение желудка может симулировать приподнятый купол диафрагмы, в связи с чем </w:t>
      </w:r>
      <w:r>
        <w:rPr>
          <w:lang w:val="en-US"/>
        </w:rPr>
        <w:t xml:space="preserve">J. R. Williams </w:t>
      </w:r>
      <w:r>
        <w:t xml:space="preserve">и </w:t>
      </w:r>
      <w:r>
        <w:rPr>
          <w:lang w:val="en-US"/>
        </w:rPr>
        <w:t xml:space="preserve">F. Bonte </w:t>
      </w:r>
      <w:r>
        <w:t>(1963) считают необходимьм использо</w:t>
      </w:r>
      <w:r>
        <w:softHyphen/>
        <w:t>вать многоосевое просвечивание и исследовать больного в поло</w:t>
      </w:r>
      <w:r>
        <w:softHyphen/>
        <w:t>жении Тренделенбурга.</w:t>
      </w:r>
    </w:p>
    <w:p w:rsidR="0098717A" w:rsidRDefault="00543B1D">
      <w:pPr>
        <w:pStyle w:val="70"/>
        <w:shd w:val="clear" w:color="auto" w:fill="auto"/>
        <w:spacing w:after="0" w:line="187" w:lineRule="exact"/>
        <w:ind w:left="60" w:right="60" w:firstLine="340"/>
        <w:jc w:val="both"/>
      </w:pPr>
      <w:r>
        <w:t>При правосторонних разрывах правая половина диафрагмы располагается выше обычного, ограничена в подвижности, дефор</w:t>
      </w:r>
      <w:r>
        <w:softHyphen/>
        <w:t>мирована.</w:t>
      </w:r>
    </w:p>
    <w:tbl>
      <w:tblPr>
        <w:tblW w:w="0" w:type="auto"/>
        <w:jc w:val="center"/>
        <w:tblLayout w:type="fixed"/>
        <w:tblCellMar>
          <w:left w:w="10" w:type="dxa"/>
          <w:right w:w="10" w:type="dxa"/>
        </w:tblCellMar>
        <w:tblLook w:val="0000"/>
      </w:tblPr>
      <w:tblGrid>
        <w:gridCol w:w="701"/>
        <w:gridCol w:w="1070"/>
        <w:gridCol w:w="835"/>
      </w:tblGrid>
      <w:tr w:rsidR="0098717A">
        <w:trPr>
          <w:trHeight w:val="197"/>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8</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7</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a"/>
              </w:rPr>
              <w:t>15</w:t>
            </w:r>
          </w:p>
        </w:tc>
      </w:tr>
      <w:tr w:rsidR="0098717A">
        <w:trPr>
          <w:trHeight w:val="173"/>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55</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29</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a"/>
              </w:rPr>
              <w:t>85</w:t>
            </w:r>
          </w:p>
        </w:tc>
      </w:tr>
      <w:tr w:rsidR="0098717A">
        <w:trPr>
          <w:trHeight w:val="168"/>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45</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24</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a"/>
              </w:rPr>
              <w:t>69</w:t>
            </w:r>
          </w:p>
        </w:tc>
      </w:tr>
      <w:tr w:rsidR="0098717A">
        <w:trPr>
          <w:trHeight w:val="173"/>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73</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26</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a"/>
              </w:rPr>
              <w:t>99</w:t>
            </w:r>
          </w:p>
        </w:tc>
      </w:tr>
      <w:tr w:rsidR="0098717A">
        <w:trPr>
          <w:trHeight w:val="173"/>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lang w:val="en-US"/>
              </w:rPr>
              <w:t>5S</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22</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a"/>
              </w:rPr>
              <w:t>80</w:t>
            </w:r>
          </w:p>
        </w:tc>
      </w:tr>
      <w:tr w:rsidR="0098717A">
        <w:trPr>
          <w:trHeight w:val="178"/>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92</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35</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a"/>
              </w:rPr>
              <w:t>127</w:t>
            </w:r>
          </w:p>
        </w:tc>
      </w:tr>
      <w:tr w:rsidR="0098717A">
        <w:trPr>
          <w:trHeight w:val="437"/>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73</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24</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a"/>
              </w:rPr>
              <w:t>97</w:t>
            </w:r>
          </w:p>
        </w:tc>
      </w:tr>
      <w:tr w:rsidR="0098717A">
        <w:trPr>
          <w:trHeight w:val="437"/>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46</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25</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a"/>
              </w:rPr>
              <w:t>71</w:t>
            </w:r>
          </w:p>
        </w:tc>
      </w:tr>
      <w:tr w:rsidR="0098717A">
        <w:trPr>
          <w:trHeight w:val="173"/>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10</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15</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9"/>
              </w:rPr>
              <w:t>25</w:t>
            </w:r>
          </w:p>
        </w:tc>
      </w:tr>
      <w:tr w:rsidR="0098717A">
        <w:trPr>
          <w:trHeight w:val="259"/>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63</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31</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a"/>
              </w:rPr>
              <w:t>94</w:t>
            </w:r>
          </w:p>
        </w:tc>
      </w:tr>
      <w:tr w:rsidR="0098717A">
        <w:trPr>
          <w:trHeight w:val="254"/>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52</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13</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9"/>
              </w:rPr>
              <w:t>65</w:t>
            </w:r>
          </w:p>
        </w:tc>
      </w:tr>
      <w:tr w:rsidR="0098717A">
        <w:trPr>
          <w:trHeight w:val="264"/>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9</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7</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9"/>
              </w:rPr>
              <w:t>16</w:t>
            </w:r>
          </w:p>
        </w:tc>
      </w:tr>
      <w:tr w:rsidR="0098717A">
        <w:trPr>
          <w:trHeight w:val="254"/>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18</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9</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9"/>
              </w:rPr>
              <w:t>27</w:t>
            </w:r>
          </w:p>
        </w:tc>
      </w:tr>
      <w:tr w:rsidR="0098717A">
        <w:trPr>
          <w:trHeight w:val="178"/>
          <w:jc w:val="center"/>
        </w:trPr>
        <w:tc>
          <w:tcPr>
            <w:tcW w:w="701" w:type="dxa"/>
            <w:tcBorders>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10</w:t>
            </w:r>
          </w:p>
        </w:tc>
        <w:tc>
          <w:tcPr>
            <w:tcW w:w="1070" w:type="dxa"/>
            <w:tcBorders>
              <w:left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5</w:t>
            </w:r>
          </w:p>
        </w:tc>
        <w:tc>
          <w:tcPr>
            <w:tcW w:w="835" w:type="dxa"/>
            <w:tcBorders>
              <w:lef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a"/>
              </w:rPr>
              <w:t>15</w:t>
            </w:r>
          </w:p>
        </w:tc>
      </w:tr>
      <w:tr w:rsidR="0098717A">
        <w:trPr>
          <w:trHeight w:val="283"/>
          <w:jc w:val="center"/>
        </w:trPr>
        <w:tc>
          <w:tcPr>
            <w:tcW w:w="701" w:type="dxa"/>
            <w:tcBorders>
              <w:bottom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100"/>
            </w:pPr>
            <w:r>
              <w:rPr>
                <w:rStyle w:val="5a"/>
              </w:rPr>
              <w:t>10</w:t>
            </w:r>
          </w:p>
        </w:tc>
        <w:tc>
          <w:tcPr>
            <w:tcW w:w="1070" w:type="dxa"/>
            <w:tcBorders>
              <w:left w:val="single" w:sz="4" w:space="0" w:color="auto"/>
              <w:bottom w:val="single" w:sz="4" w:space="0" w:color="auto"/>
              <w:right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80"/>
            </w:pPr>
            <w:r>
              <w:rPr>
                <w:rStyle w:val="5a"/>
              </w:rPr>
              <w:t>3</w:t>
            </w:r>
          </w:p>
        </w:tc>
        <w:tc>
          <w:tcPr>
            <w:tcW w:w="835" w:type="dxa"/>
            <w:tcBorders>
              <w:left w:val="single" w:sz="4" w:space="0" w:color="auto"/>
              <w:bottom w:val="single" w:sz="4" w:space="0" w:color="auto"/>
            </w:tcBorders>
            <w:shd w:val="clear" w:color="auto" w:fill="FFFFFF"/>
          </w:tcPr>
          <w:p w:rsidR="0098717A" w:rsidRDefault="00543B1D">
            <w:pPr>
              <w:pStyle w:val="50"/>
              <w:framePr w:w="2606" w:h="3600" w:hSpace="421" w:vSpace="317" w:wrap="around" w:vAnchor="text" w:hAnchor="margin" w:x="3720" w:y="3150"/>
              <w:shd w:val="clear" w:color="auto" w:fill="auto"/>
              <w:spacing w:after="0" w:line="240" w:lineRule="auto"/>
              <w:ind w:left="460"/>
            </w:pPr>
            <w:r>
              <w:rPr>
                <w:rStyle w:val="59"/>
              </w:rPr>
              <w:t>13</w:t>
            </w:r>
          </w:p>
        </w:tc>
      </w:tr>
    </w:tbl>
    <w:p w:rsidR="0098717A" w:rsidRDefault="00543B1D">
      <w:pPr>
        <w:pStyle w:val="70"/>
        <w:shd w:val="clear" w:color="auto" w:fill="auto"/>
        <w:spacing w:after="79" w:line="206" w:lineRule="exact"/>
        <w:ind w:left="60" w:right="60" w:firstLine="340"/>
        <w:jc w:val="both"/>
      </w:pPr>
      <w:r>
        <w:t>Осматривая больного с проникающим ранением груди, у кото</w:t>
      </w:r>
      <w:r>
        <w:softHyphen/>
        <w:t xml:space="preserve">рого есть основание подозревать сочетанную травму брюшной полости, никогда не следует упускать из виду, что в клинической картине на первый план могут выступать явления, связанные с повреждением плевральной полости. В табл. 16 суммированы наши 209 наблюдений, из которых в 143 были левосторонние, а в 66 </w:t>
      </w:r>
      <w:r>
        <w:rPr>
          <w:rStyle w:val="73"/>
        </w:rPr>
        <w:t xml:space="preserve">— </w:t>
      </w:r>
      <w:r>
        <w:t>правосторонние ранения груди.</w:t>
      </w:r>
    </w:p>
    <w:p w:rsidR="0098717A" w:rsidRDefault="00543B1D">
      <w:pPr>
        <w:pStyle w:val="4f1"/>
        <w:framePr w:wrap="notBeside" w:vAnchor="text" w:hAnchor="text" w:xAlign="center" w:y="1"/>
        <w:shd w:val="clear" w:color="auto" w:fill="auto"/>
        <w:spacing w:line="160" w:lineRule="exact"/>
        <w:jc w:val="center"/>
      </w:pPr>
      <w:r>
        <w:rPr>
          <w:rStyle w:val="4TimesNewRoman8pt1pt"/>
          <w:rFonts w:eastAsia="Franklin Gothic Heavy"/>
        </w:rPr>
        <w:t>Таблица</w:t>
      </w:r>
      <w:r>
        <w:rPr>
          <w:rStyle w:val="4TimesNewRoman8pt"/>
          <w:rFonts w:eastAsia="Franklin Gothic Heavy"/>
        </w:rPr>
        <w:t xml:space="preserve"> 16.</w:t>
      </w:r>
      <w:r>
        <w:rPr>
          <w:rStyle w:val="4f2"/>
        </w:rPr>
        <w:t xml:space="preserve"> Симптоматика торакоабдомилальных ранений</w:t>
      </w:r>
    </w:p>
    <w:tbl>
      <w:tblPr>
        <w:tblW w:w="0" w:type="auto"/>
        <w:jc w:val="center"/>
        <w:tblLayout w:type="fixed"/>
        <w:tblCellMar>
          <w:left w:w="10" w:type="dxa"/>
          <w:right w:w="10" w:type="dxa"/>
        </w:tblCellMar>
        <w:tblLook w:val="0000"/>
      </w:tblPr>
      <w:tblGrid>
        <w:gridCol w:w="3245"/>
        <w:gridCol w:w="1075"/>
        <w:gridCol w:w="1066"/>
        <w:gridCol w:w="1075"/>
      </w:tblGrid>
      <w:tr w:rsidR="0098717A">
        <w:trPr>
          <w:trHeight w:val="346"/>
          <w:jc w:val="center"/>
        </w:trPr>
        <w:tc>
          <w:tcPr>
            <w:tcW w:w="3245" w:type="dxa"/>
            <w:tcBorders>
              <w:top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3216" w:type="dxa"/>
            <w:gridSpan w:val="3"/>
            <w:tcBorders>
              <w:top w:val="single" w:sz="4" w:space="0" w:color="auto"/>
              <w:left w:val="single" w:sz="4" w:space="0" w:color="auto"/>
              <w:bottom w:val="single" w:sz="4" w:space="0" w:color="auto"/>
            </w:tcBorders>
            <w:shd w:val="clear" w:color="auto" w:fill="FFFFFF"/>
          </w:tcPr>
          <w:p w:rsidR="0098717A" w:rsidRDefault="00543B1D">
            <w:pPr>
              <w:pStyle w:val="291"/>
              <w:framePr w:wrap="notBeside" w:vAnchor="text" w:hAnchor="text" w:xAlign="center" w:y="1"/>
              <w:shd w:val="clear" w:color="auto" w:fill="auto"/>
              <w:spacing w:before="0" w:line="240" w:lineRule="auto"/>
              <w:ind w:left="320"/>
              <w:jc w:val="left"/>
            </w:pPr>
            <w:r>
              <w:rPr>
                <w:rStyle w:val="293"/>
              </w:rPr>
              <w:t>Число пострадавших с повреждением</w:t>
            </w:r>
          </w:p>
        </w:tc>
      </w:tr>
      <w:tr w:rsidR="0098717A">
        <w:trPr>
          <w:trHeight w:val="158"/>
          <w:jc w:val="center"/>
        </w:trPr>
        <w:tc>
          <w:tcPr>
            <w:tcW w:w="3245" w:type="dxa"/>
            <w:vMerge w:val="restart"/>
            <w:tcBorders>
              <w:right w:val="single" w:sz="4" w:space="0" w:color="auto"/>
            </w:tcBorders>
            <w:shd w:val="clear" w:color="auto" w:fill="FFFFFF"/>
          </w:tcPr>
          <w:p w:rsidR="0098717A" w:rsidRDefault="00543B1D">
            <w:pPr>
              <w:pStyle w:val="291"/>
              <w:framePr w:wrap="notBeside" w:vAnchor="text" w:hAnchor="text" w:xAlign="center" w:y="1"/>
              <w:shd w:val="clear" w:color="auto" w:fill="auto"/>
              <w:spacing w:before="0" w:line="240" w:lineRule="auto"/>
              <w:ind w:left="1240"/>
              <w:jc w:val="left"/>
            </w:pPr>
            <w:r>
              <w:rPr>
                <w:rStyle w:val="293"/>
              </w:rPr>
              <w:t>Симптомы</w:t>
            </w:r>
          </w:p>
        </w:tc>
        <w:tc>
          <w:tcPr>
            <w:tcW w:w="1075"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066"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075"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15"/>
          <w:jc w:val="center"/>
        </w:trPr>
        <w:tc>
          <w:tcPr>
            <w:tcW w:w="3245" w:type="dxa"/>
            <w:vMerge/>
            <w:tcBorders>
              <w:right w:val="single" w:sz="4" w:space="0" w:color="auto"/>
            </w:tcBorders>
            <w:shd w:val="clear" w:color="auto" w:fill="FFFFFF"/>
          </w:tcPr>
          <w:p w:rsidR="0098717A" w:rsidRDefault="0098717A">
            <w:pPr>
              <w:framePr w:wrap="notBeside" w:vAnchor="text" w:hAnchor="text" w:xAlign="center" w:y="1"/>
            </w:pPr>
          </w:p>
        </w:tc>
        <w:tc>
          <w:tcPr>
            <w:tcW w:w="1075" w:type="dxa"/>
            <w:tcBorders>
              <w:left w:val="single" w:sz="4" w:space="0" w:color="auto"/>
              <w:right w:val="single" w:sz="4" w:space="0" w:color="auto"/>
            </w:tcBorders>
            <w:shd w:val="clear" w:color="auto" w:fill="FFFFFF"/>
          </w:tcPr>
          <w:p w:rsidR="0098717A" w:rsidRDefault="00543B1D">
            <w:pPr>
              <w:pStyle w:val="291"/>
              <w:framePr w:wrap="notBeside" w:vAnchor="text" w:hAnchor="text" w:xAlign="center" w:y="1"/>
              <w:shd w:val="clear" w:color="auto" w:fill="auto"/>
              <w:spacing w:before="0" w:line="240" w:lineRule="auto"/>
              <w:ind w:left="120"/>
              <w:jc w:val="left"/>
            </w:pPr>
            <w:r>
              <w:rPr>
                <w:rStyle w:val="293"/>
              </w:rPr>
              <w:t>левосторон</w:t>
            </w:r>
            <w:r>
              <w:rPr>
                <w:rStyle w:val="293"/>
              </w:rPr>
              <w:softHyphen/>
            </w:r>
          </w:p>
        </w:tc>
        <w:tc>
          <w:tcPr>
            <w:tcW w:w="1066" w:type="dxa"/>
            <w:tcBorders>
              <w:left w:val="single" w:sz="4" w:space="0" w:color="auto"/>
              <w:right w:val="single" w:sz="4" w:space="0" w:color="auto"/>
            </w:tcBorders>
            <w:shd w:val="clear" w:color="auto" w:fill="FFFFFF"/>
          </w:tcPr>
          <w:p w:rsidR="0098717A" w:rsidRDefault="00543B1D">
            <w:pPr>
              <w:pStyle w:val="291"/>
              <w:framePr w:wrap="notBeside" w:vAnchor="text" w:hAnchor="text" w:xAlign="center" w:y="1"/>
              <w:shd w:val="clear" w:color="auto" w:fill="auto"/>
              <w:spacing w:before="0" w:line="240" w:lineRule="auto"/>
              <w:ind w:left="220"/>
              <w:jc w:val="left"/>
            </w:pPr>
            <w:r>
              <w:rPr>
                <w:rStyle w:val="293"/>
              </w:rPr>
              <w:t>правосто</w:t>
            </w:r>
            <w:r>
              <w:rPr>
                <w:rStyle w:val="293"/>
              </w:rPr>
              <w:softHyphen/>
            </w:r>
          </w:p>
        </w:tc>
        <w:tc>
          <w:tcPr>
            <w:tcW w:w="1075" w:type="dxa"/>
            <w:tcBorders>
              <w:lef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250"/>
          <w:jc w:val="center"/>
        </w:trPr>
        <w:tc>
          <w:tcPr>
            <w:tcW w:w="3245" w:type="dxa"/>
            <w:tcBorders>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075" w:type="dxa"/>
            <w:tcBorders>
              <w:left w:val="single" w:sz="4" w:space="0" w:color="auto"/>
              <w:bottom w:val="single" w:sz="4" w:space="0" w:color="auto"/>
              <w:right w:val="single" w:sz="4" w:space="0" w:color="auto"/>
            </w:tcBorders>
            <w:shd w:val="clear" w:color="auto" w:fill="FFFFFF"/>
          </w:tcPr>
          <w:p w:rsidR="0098717A" w:rsidRDefault="00543B1D">
            <w:pPr>
              <w:pStyle w:val="291"/>
              <w:framePr w:wrap="notBeside" w:vAnchor="text" w:hAnchor="text" w:xAlign="center" w:y="1"/>
              <w:shd w:val="clear" w:color="auto" w:fill="auto"/>
              <w:spacing w:before="0" w:line="240" w:lineRule="auto"/>
              <w:ind w:left="420"/>
              <w:jc w:val="left"/>
            </w:pPr>
            <w:r>
              <w:rPr>
                <w:rStyle w:val="293"/>
              </w:rPr>
              <w:t>ним</w:t>
            </w:r>
          </w:p>
        </w:tc>
        <w:tc>
          <w:tcPr>
            <w:tcW w:w="1066" w:type="dxa"/>
            <w:tcBorders>
              <w:left w:val="single" w:sz="4" w:space="0" w:color="auto"/>
              <w:bottom w:val="single" w:sz="4" w:space="0" w:color="auto"/>
              <w:right w:val="single" w:sz="4" w:space="0" w:color="auto"/>
            </w:tcBorders>
            <w:shd w:val="clear" w:color="auto" w:fill="FFFFFF"/>
          </w:tcPr>
          <w:p w:rsidR="0098717A" w:rsidRDefault="00543B1D">
            <w:pPr>
              <w:pStyle w:val="291"/>
              <w:framePr w:wrap="notBeside" w:vAnchor="text" w:hAnchor="text" w:xAlign="center" w:y="1"/>
              <w:shd w:val="clear" w:color="auto" w:fill="auto"/>
              <w:spacing w:before="0" w:line="240" w:lineRule="auto"/>
              <w:ind w:left="220"/>
              <w:jc w:val="left"/>
            </w:pPr>
            <w:r>
              <w:rPr>
                <w:rStyle w:val="293"/>
              </w:rPr>
              <w:t>ронним</w:t>
            </w:r>
          </w:p>
        </w:tc>
        <w:tc>
          <w:tcPr>
            <w:tcW w:w="1075" w:type="dxa"/>
            <w:tcBorders>
              <w:left w:val="single" w:sz="4" w:space="0" w:color="auto"/>
              <w:bottom w:val="single" w:sz="4" w:space="0" w:color="auto"/>
            </w:tcBorders>
            <w:shd w:val="clear" w:color="auto" w:fill="FFFFFF"/>
          </w:tcPr>
          <w:p w:rsidR="0098717A" w:rsidRDefault="00543B1D">
            <w:pPr>
              <w:pStyle w:val="291"/>
              <w:framePr w:wrap="notBeside" w:vAnchor="text" w:hAnchor="text" w:xAlign="center" w:y="1"/>
              <w:shd w:val="clear" w:color="auto" w:fill="auto"/>
              <w:spacing w:before="0" w:line="240" w:lineRule="auto"/>
              <w:ind w:left="360"/>
              <w:jc w:val="left"/>
            </w:pPr>
            <w:r>
              <w:rPr>
                <w:rStyle w:val="293"/>
              </w:rPr>
              <w:t>всего</w:t>
            </w:r>
          </w:p>
        </w:tc>
      </w:tr>
    </w:tbl>
    <w:p w:rsidR="0098717A" w:rsidRDefault="00543B1D">
      <w:pPr>
        <w:pStyle w:val="5fb"/>
        <w:framePr w:wrap="notBeside" w:vAnchor="text" w:hAnchor="text" w:xAlign="center" w:y="1"/>
        <w:shd w:val="clear" w:color="auto" w:fill="auto"/>
        <w:spacing w:line="220" w:lineRule="exact"/>
        <w:jc w:val="center"/>
      </w:pPr>
      <w:r>
        <w:rPr>
          <w:rStyle w:val="5fc"/>
        </w:rPr>
        <w:t>Торакальные</w:t>
      </w:r>
    </w:p>
    <w:p w:rsidR="0098717A" w:rsidRDefault="00543B1D">
      <w:pPr>
        <w:pStyle w:val="ac"/>
        <w:framePr w:wrap="notBeside" w:vAnchor="text" w:hAnchor="text" w:xAlign="center" w:y="1"/>
        <w:shd w:val="clear" w:color="auto" w:fill="auto"/>
      </w:pPr>
      <w:r>
        <w:rPr>
          <w:rStyle w:val="af8"/>
        </w:rPr>
        <w:t>Кровохарканье</w:t>
      </w:r>
    </w:p>
    <w:p w:rsidR="0098717A" w:rsidRDefault="00543B1D">
      <w:pPr>
        <w:pStyle w:val="ac"/>
        <w:framePr w:wrap="notBeside" w:vAnchor="text" w:hAnchor="text" w:xAlign="center" w:y="1"/>
        <w:shd w:val="clear" w:color="auto" w:fill="auto"/>
      </w:pPr>
      <w:r>
        <w:rPr>
          <w:rStyle w:val="af8"/>
        </w:rPr>
        <w:t>Пневмоторакс</w:t>
      </w:r>
    </w:p>
    <w:p w:rsidR="0098717A" w:rsidRDefault="00543B1D">
      <w:pPr>
        <w:pStyle w:val="ac"/>
        <w:framePr w:wrap="notBeside" w:vAnchor="text" w:hAnchor="text" w:xAlign="center" w:y="1"/>
        <w:shd w:val="clear" w:color="auto" w:fill="auto"/>
      </w:pPr>
      <w:r>
        <w:rPr>
          <w:rStyle w:val="af8"/>
        </w:rPr>
        <w:t>Гемоторакс</w:t>
      </w:r>
    </w:p>
    <w:p w:rsidR="0098717A" w:rsidRDefault="00543B1D">
      <w:pPr>
        <w:pStyle w:val="ac"/>
        <w:framePr w:wrap="notBeside" w:vAnchor="text" w:hAnchor="text" w:xAlign="center" w:y="1"/>
        <w:shd w:val="clear" w:color="auto" w:fill="auto"/>
      </w:pPr>
      <w:r>
        <w:rPr>
          <w:rStyle w:val="af8"/>
        </w:rPr>
        <w:t>Подкожная эмфизема</w:t>
      </w:r>
    </w:p>
    <w:p w:rsidR="0098717A" w:rsidRDefault="00543B1D">
      <w:pPr>
        <w:pStyle w:val="ac"/>
        <w:framePr w:wrap="notBeside" w:vAnchor="text" w:hAnchor="text" w:xAlign="center" w:y="1"/>
        <w:shd w:val="clear" w:color="auto" w:fill="auto"/>
      </w:pPr>
      <w:r>
        <w:rPr>
          <w:rStyle w:val="af8"/>
        </w:rPr>
        <w:t>Одышка</w:t>
      </w:r>
    </w:p>
    <w:p w:rsidR="0098717A" w:rsidRDefault="00543B1D">
      <w:pPr>
        <w:pStyle w:val="ac"/>
        <w:framePr w:wrap="notBeside" w:vAnchor="text" w:hAnchor="text" w:xAlign="center" w:y="1"/>
        <w:shd w:val="clear" w:color="auto" w:fill="auto"/>
      </w:pPr>
      <w:r>
        <w:rPr>
          <w:rStyle w:val="af8"/>
        </w:rPr>
        <w:t>Боли в груди</w:t>
      </w:r>
    </w:p>
    <w:p w:rsidR="0098717A" w:rsidRDefault="00543B1D">
      <w:pPr>
        <w:pStyle w:val="6c"/>
        <w:framePr w:wrap="notBeside" w:vAnchor="text" w:hAnchor="text" w:xAlign="center" w:y="1"/>
        <w:shd w:val="clear" w:color="auto" w:fill="auto"/>
        <w:jc w:val="center"/>
      </w:pPr>
      <w:r>
        <w:rPr>
          <w:rStyle w:val="6d"/>
        </w:rPr>
        <w:t>Кашель</w:t>
      </w:r>
    </w:p>
    <w:p w:rsidR="0098717A" w:rsidRDefault="0098717A">
      <w:pPr>
        <w:rPr>
          <w:sz w:val="2"/>
          <w:szCs w:val="2"/>
        </w:rPr>
      </w:pPr>
    </w:p>
    <w:p w:rsidR="0098717A" w:rsidRDefault="00543B1D">
      <w:pPr>
        <w:pStyle w:val="641"/>
        <w:shd w:val="clear" w:color="auto" w:fill="auto"/>
        <w:spacing w:before="213" w:line="220" w:lineRule="exact"/>
        <w:ind w:left="60"/>
      </w:pPr>
      <w:r>
        <w:rPr>
          <w:rStyle w:val="642"/>
        </w:rPr>
        <w:t>Абдоминальные</w:t>
      </w:r>
    </w:p>
    <w:p w:rsidR="0098717A" w:rsidRDefault="00543B1D">
      <w:pPr>
        <w:pStyle w:val="50"/>
        <w:shd w:val="clear" w:color="auto" w:fill="auto"/>
        <w:spacing w:after="0" w:line="168" w:lineRule="exact"/>
        <w:ind w:left="60" w:right="60"/>
      </w:pPr>
      <w:r>
        <w:rPr>
          <w:rStyle w:val="5a"/>
        </w:rPr>
        <w:t>Боли в животе</w:t>
      </w:r>
      <w:r>
        <w:rPr>
          <w:rStyle w:val="5fd"/>
        </w:rPr>
        <w:t xml:space="preserve"> </w:t>
      </w:r>
      <w:r>
        <w:rPr>
          <w:rStyle w:val="5a"/>
        </w:rPr>
        <w:t>Иррадиация болен в плечо</w:t>
      </w:r>
      <w:r>
        <w:rPr>
          <w:rStyle w:val="5fd"/>
        </w:rPr>
        <w:t xml:space="preserve"> </w:t>
      </w:r>
      <w:r>
        <w:rPr>
          <w:rStyle w:val="5a"/>
        </w:rPr>
        <w:t>Напряжение брюшной стенки</w:t>
      </w:r>
      <w:r>
        <w:rPr>
          <w:rStyle w:val="5fd"/>
        </w:rPr>
        <w:t xml:space="preserve"> </w:t>
      </w:r>
      <w:r>
        <w:rPr>
          <w:rStyle w:val="5a"/>
        </w:rPr>
        <w:t>Болезненность при пальпации брюш</w:t>
      </w:r>
      <w:r>
        <w:rPr>
          <w:rStyle w:val="5a"/>
        </w:rPr>
        <w:softHyphen/>
        <w:t>ной стенки</w:t>
      </w:r>
      <w:r>
        <w:rPr>
          <w:rStyle w:val="5fd"/>
        </w:rPr>
        <w:t xml:space="preserve"> </w:t>
      </w:r>
      <w:r>
        <w:rPr>
          <w:rStyle w:val="5a"/>
        </w:rPr>
        <w:t>Тошнота, рвота</w:t>
      </w:r>
    </w:p>
    <w:p w:rsidR="0098717A" w:rsidRDefault="00543B1D">
      <w:pPr>
        <w:pStyle w:val="50"/>
        <w:shd w:val="clear" w:color="auto" w:fill="auto"/>
        <w:spacing w:after="0" w:line="149" w:lineRule="exact"/>
        <w:ind w:left="60" w:right="60"/>
      </w:pPr>
      <w:r>
        <w:rPr>
          <w:rStyle w:val="5a"/>
        </w:rPr>
        <w:t>Свободная жидкость в брюшной по</w:t>
      </w:r>
      <w:r>
        <w:rPr>
          <w:rStyle w:val="5a"/>
        </w:rPr>
        <w:softHyphen/>
        <w:t>лости</w:t>
      </w:r>
    </w:p>
    <w:p w:rsidR="0098717A" w:rsidRDefault="00543B1D">
      <w:pPr>
        <w:pStyle w:val="50"/>
        <w:shd w:val="clear" w:color="auto" w:fill="auto"/>
        <w:spacing w:after="382" w:line="163" w:lineRule="exact"/>
        <w:ind w:left="60" w:right="60"/>
      </w:pPr>
      <w:r>
        <w:rPr>
          <w:rStyle w:val="5a"/>
        </w:rPr>
        <w:t>Свободный газ в брюшной полости</w:t>
      </w:r>
      <w:r>
        <w:rPr>
          <w:rStyle w:val="5fd"/>
        </w:rPr>
        <w:t xml:space="preserve"> </w:t>
      </w:r>
      <w:r>
        <w:rPr>
          <w:rStyle w:val="5a"/>
        </w:rPr>
        <w:t>Выпадение сальника в рапу груди</w:t>
      </w:r>
    </w:p>
    <w:p w:rsidR="0098717A" w:rsidRDefault="00543B1D">
      <w:pPr>
        <w:pStyle w:val="70"/>
        <w:shd w:val="clear" w:color="auto" w:fill="auto"/>
        <w:spacing w:after="0" w:line="211" w:lineRule="exact"/>
        <w:ind w:left="60" w:right="60" w:firstLine="340"/>
        <w:jc w:val="both"/>
      </w:pPr>
      <w:r>
        <w:t>Приведенные данные наглядно показывают, насколько труд</w:t>
      </w:r>
      <w:r>
        <w:softHyphen/>
        <w:t>на диагностика торакоабдоминальных ранений. При сомнениях в диагнозе показана хирургическая обработка раны с тщательной ревизией ее на всем протяжении; такая тактика позволяет вы</w:t>
      </w:r>
      <w:r>
        <w:softHyphen/>
        <w:t>брать оптимальный вариант лечения в каждом случае.</w:t>
      </w:r>
    </w:p>
    <w:p w:rsidR="0098717A" w:rsidRDefault="00543B1D">
      <w:pPr>
        <w:pStyle w:val="70"/>
        <w:shd w:val="clear" w:color="auto" w:fill="auto"/>
        <w:spacing w:after="0" w:line="250" w:lineRule="exact"/>
        <w:ind w:left="60" w:right="60" w:firstLine="340"/>
        <w:jc w:val="both"/>
      </w:pPr>
      <w:r>
        <w:t>До настоящего времени продолжаются дискуссии о выборе до</w:t>
      </w:r>
      <w:r>
        <w:softHyphen/>
        <w:t xml:space="preserve">ступа для выполнения операции. Интересно отметить, что уже </w:t>
      </w:r>
      <w:r>
        <w:rPr>
          <w:rStyle w:val="7Impact85pt0pt"/>
        </w:rPr>
        <w:t>220</w:t>
      </w:r>
      <w:r>
        <w:rPr>
          <w:rStyle w:val="7Impact85pt0pt"/>
        </w:rPr>
        <w:br w:type="page"/>
      </w:r>
      <w:r>
        <w:lastRenderedPageBreak/>
        <w:t>старые авторы — Н. А. Щеголев в 1902 г., В. М. Минц в 1904 г., М. М. Магула в 1910 г. — считали чресплевральный путь наиболее удобным для зашивания ран диафрагмы и только в случае невоз</w:t>
      </w:r>
      <w:r>
        <w:softHyphen/>
        <w:t>можности устранения повреждений органов живота предлагали проводить дополнительное чревосечение. К этому же мнению в 1929 г. пришел В. И. Мушкатин на основании 27 наблюдений лиц с ранениями груди, сопровождающимися повреждением диаф</w:t>
      </w:r>
      <w:r>
        <w:softHyphen/>
        <w:t>рагмы.</w:t>
      </w:r>
    </w:p>
    <w:p w:rsidR="0098717A" w:rsidRDefault="00543B1D">
      <w:pPr>
        <w:pStyle w:val="70"/>
        <w:shd w:val="clear" w:color="auto" w:fill="auto"/>
        <w:spacing w:after="0" w:line="211" w:lineRule="exact"/>
        <w:ind w:left="40" w:right="20" w:firstLine="320"/>
        <w:jc w:val="both"/>
      </w:pPr>
      <w:r>
        <w:t>В. Ф. Войно-Ясенецкий (1924) считал, что, несмотря на ана</w:t>
      </w:r>
      <w:r>
        <w:softHyphen/>
        <w:t>томическую обоснованность трансплеврального доступа к диа</w:t>
      </w:r>
      <w:r>
        <w:softHyphen/>
        <w:t>фрагме, для осмотра брюшных органов требуется неоправданно большое расширение раны диафрагмы, и поэтому отдавал пред</w:t>
      </w:r>
      <w:r>
        <w:softHyphen/>
        <w:t>почтение лапаротомии.</w:t>
      </w:r>
    </w:p>
    <w:p w:rsidR="0098717A" w:rsidRDefault="00543B1D">
      <w:pPr>
        <w:pStyle w:val="70"/>
        <w:shd w:val="clear" w:color="auto" w:fill="auto"/>
        <w:spacing w:after="0" w:line="211" w:lineRule="exact"/>
        <w:ind w:left="40" w:right="20" w:firstLine="320"/>
        <w:jc w:val="both"/>
      </w:pPr>
      <w:r>
        <w:t>Хирургический доступ необходимо выбирать дифференциро</w:t>
      </w:r>
      <w:r>
        <w:softHyphen/>
        <w:t>ванно в зависимости от клинической картины, анатомических осо</w:t>
      </w:r>
      <w:r>
        <w:softHyphen/>
        <w:t>бенностей и рентгенологических данных. Лапаротомия обязательна при проникающем ранении брюшной полости, сопровождающемся перитонитом или кровотечением. Торакотомия показана при про</w:t>
      </w:r>
      <w:r>
        <w:softHyphen/>
        <w:t>должающемся кровотечении в плевральную полость, массивном гемотораксе, напряженном пневмотораксе (неустранимом актив</w:t>
      </w:r>
      <w:r>
        <w:softHyphen/>
        <w:t>ной аспирацией), тампонаде сердца, а также при обоснованном подозрении на ранение сердца, крупных сосудов, трахеи и брон</w:t>
      </w:r>
      <w:r>
        <w:softHyphen/>
        <w:t>хов, пищевода, т. е. в случаях, когда требуется коррекция повреж</w:t>
      </w:r>
      <w:r>
        <w:softHyphen/>
        <w:t>дений органов грудной полости. При необходимости вскрытия грудной и брюшной полостей операцию целесообразно начинать с торакотомии, так как кровотечение из крупных сосудов в плев</w:t>
      </w:r>
      <w:r>
        <w:softHyphen/>
        <w:t>ральную полость обычно более интенсивное и не имеет тенденции к самопроизвольной остановке.</w:t>
      </w:r>
    </w:p>
    <w:p w:rsidR="0098717A" w:rsidRDefault="00543B1D">
      <w:pPr>
        <w:pStyle w:val="70"/>
        <w:shd w:val="clear" w:color="auto" w:fill="auto"/>
        <w:spacing w:after="0" w:line="211" w:lineRule="exact"/>
        <w:ind w:left="40" w:right="20" w:firstLine="320"/>
        <w:jc w:val="both"/>
      </w:pPr>
      <w:r>
        <w:t>Тораколапаротомия одним разрезом в известной степени кале* чащее вмешательство, и хирург должен к нему прибегать в ис</w:t>
      </w:r>
      <w:r>
        <w:softHyphen/>
        <w:t>ключительных случаях, главным образом при правосторонних ранениях с повреждением труднодоступных участков печени (осо</w:t>
      </w:r>
      <w:r>
        <w:softHyphen/>
        <w:t>бенно когда требуется ее резекция), нижней полой вены [Шап- кин В. С, Глазунов А. П., 1976]. Поэтому мы считаем неоправ</w:t>
      </w:r>
      <w:r>
        <w:softHyphen/>
        <w:t>данной тактику А. А. Ашрапова (1967), который выполнил тора- колапаротомию у 12 из 41 оперированного, причем ни разу этот травматичный доступ не был применен справа. К сожалению, широкое использование тораколапаротомии рекомендуют и другие хирурги. Так, В. И. Степанов (1969) использовал этот доступ у 13 из 69 раненых, а И. А. Сичкарук и соавт. (1978) — даже у 50% оперированных.</w:t>
      </w:r>
    </w:p>
    <w:p w:rsidR="0098717A" w:rsidRDefault="00543B1D">
      <w:pPr>
        <w:pStyle w:val="70"/>
        <w:shd w:val="clear" w:color="auto" w:fill="auto"/>
        <w:spacing w:after="0" w:line="211" w:lineRule="exact"/>
        <w:ind w:left="40" w:right="20" w:firstLine="320"/>
        <w:jc w:val="both"/>
      </w:pPr>
      <w:r>
        <w:t>Разрез при тораколапаротомии проводят по ходу седьмого или восьмого межреберья, доводят до края реберной дуги и продолжа</w:t>
      </w:r>
      <w:r>
        <w:softHyphen/>
        <w:t>ют на брюшной стенке до пупка или заканчивают немного выше. Рассекают мягкие ткани межреберного промежутка, реберную дугу и мышцы брюшной стенки. Растянув края реберной дуги, рассекают диафрагму по ходу волокон до тех пор, пока доступ не станет достаточным [Созон-Ярошевич А. Ю., 1947].</w:t>
      </w:r>
      <w:r>
        <w:br w:type="page"/>
      </w:r>
    </w:p>
    <w:p w:rsidR="0098717A" w:rsidRDefault="00543B1D">
      <w:pPr>
        <w:pStyle w:val="9"/>
        <w:shd w:val="clear" w:color="auto" w:fill="auto"/>
        <w:spacing w:line="211" w:lineRule="exact"/>
        <w:ind w:left="60" w:right="40" w:firstLine="340"/>
      </w:pPr>
      <w:r>
        <w:rPr>
          <w:rStyle w:val="68"/>
        </w:rPr>
        <w:lastRenderedPageBreak/>
        <w:t>В наших наблюдениях (1972—1978) из 71 случая торакоабдо- Минальных ранений лапаротомия с ушиванием диафрагмы со сто</w:t>
      </w:r>
      <w:r>
        <w:rPr>
          <w:rStyle w:val="68"/>
        </w:rPr>
        <w:softHyphen/>
        <w:t>роны брюшной полости проведена в 37, торакотомия — в 19, тора- котомия и лапаротомия из отдельных разрезов — в 13, а торакола- паротомия из одного разреза — в 2 (табл. 17).</w:t>
      </w:r>
    </w:p>
    <w:p w:rsidR="0098717A" w:rsidRDefault="00543B1D">
      <w:pPr>
        <w:pStyle w:val="9"/>
        <w:shd w:val="clear" w:color="auto" w:fill="auto"/>
        <w:spacing w:line="211" w:lineRule="exact"/>
        <w:ind w:left="60" w:right="40" w:firstLine="4180"/>
      </w:pPr>
      <w:r>
        <w:rPr>
          <w:rStyle w:val="68"/>
        </w:rPr>
        <w:t>Ретроспективно анали</w:t>
      </w:r>
      <w:r>
        <w:rPr>
          <w:rStyle w:val="68"/>
        </w:rPr>
        <w:softHyphen/>
        <w:t>зируя свой материал, мы считаем, что из 13 постра</w:t>
      </w:r>
      <w:r>
        <w:rPr>
          <w:rStyle w:val="68"/>
        </w:rPr>
        <w:softHyphen/>
        <w:t>давших, которым в процес</w:t>
      </w:r>
      <w:r>
        <w:rPr>
          <w:rStyle w:val="68"/>
        </w:rPr>
        <w:softHyphen/>
        <w:t>се оперативного вмеша</w:t>
      </w:r>
      <w:r>
        <w:rPr>
          <w:rStyle w:val="68"/>
        </w:rPr>
        <w:softHyphen/>
        <w:t>тельства произведена одно</w:t>
      </w:r>
      <w:r>
        <w:rPr>
          <w:rStyle w:val="68"/>
        </w:rPr>
        <w:softHyphen/>
        <w:t>временно торако- и лапа</w:t>
      </w:r>
      <w:r>
        <w:rPr>
          <w:rStyle w:val="68"/>
        </w:rPr>
        <w:softHyphen/>
        <w:t>ротомия, у 2 человек мож</w:t>
      </w:r>
      <w:r>
        <w:rPr>
          <w:rStyle w:val="68"/>
        </w:rPr>
        <w:softHyphen/>
        <w:t>но было избежать торако- томию, а у 3 — лапарото- мию.</w:t>
      </w:r>
    </w:p>
    <w:p w:rsidR="0098717A" w:rsidRDefault="00543B1D">
      <w:pPr>
        <w:pStyle w:val="9"/>
        <w:shd w:val="clear" w:color="auto" w:fill="auto"/>
        <w:spacing w:line="211" w:lineRule="exact"/>
        <w:ind w:left="60" w:right="40" w:firstLine="340"/>
      </w:pPr>
      <w:r>
        <w:rPr>
          <w:rStyle w:val="68"/>
        </w:rPr>
        <w:t>При грудобрюшных ра</w:t>
      </w:r>
      <w:r>
        <w:rPr>
          <w:rStyle w:val="68"/>
        </w:rPr>
        <w:softHyphen/>
        <w:t>нениях торакотомию про</w:t>
      </w:r>
      <w:r>
        <w:rPr>
          <w:rStyle w:val="68"/>
        </w:rPr>
        <w:softHyphen/>
        <w:t>изводят в седьмом или восьмом межреберье. Это позволяет получить сво</w:t>
      </w:r>
      <w:r>
        <w:rPr>
          <w:rStyle w:val="68"/>
        </w:rPr>
        <w:softHyphen/>
        <w:t>бодный доступ к органам груди и легко обработать рану диафрагмы. Если че</w:t>
      </w:r>
      <w:r>
        <w:rPr>
          <w:rStyle w:val="68"/>
        </w:rPr>
        <w:softHyphen/>
        <w:t>рез рану диафрагмы выпал сальник, выпавшую часть надо резецировать. Выпав</w:t>
      </w:r>
      <w:r>
        <w:rPr>
          <w:rStyle w:val="68"/>
        </w:rPr>
        <w:softHyphen/>
        <w:t>шие, но неповрежденные петли кишечника после осмотра и туале</w:t>
      </w:r>
      <w:r>
        <w:rPr>
          <w:rStyle w:val="68"/>
        </w:rPr>
        <w:softHyphen/>
        <w:t>та вправляют в брюшную полость. Если обнаруживается повреж</w:t>
      </w:r>
      <w:r>
        <w:rPr>
          <w:rStyle w:val="68"/>
        </w:rPr>
        <w:softHyphen/>
        <w:t>дение выпавших органов или возникает необходимость более полного обследования брюшных органов, диафрагму рассекают и операцию ведут по типу трансторакальной лапаротомии. При правосторонних ранениях из такого доступа поддается осмотру вся выпуклая поверхность печени, при левосторонних — селезенка, желудок, часть печени и толстой кишки. Подобный подход показан при ранениях с повреждением легкого и выпадением брюшных ор</w:t>
      </w:r>
      <w:r>
        <w:rPr>
          <w:rStyle w:val="68"/>
        </w:rPr>
        <w:softHyphen/>
        <w:t>ганов через диафрагму. При правосторонних ранениях с повреж</w:t>
      </w:r>
      <w:r>
        <w:rPr>
          <w:rStyle w:val="68"/>
        </w:rPr>
        <w:softHyphen/>
        <w:t>дением печени он является самым целесообразным.</w:t>
      </w:r>
    </w:p>
    <w:p w:rsidR="0098717A" w:rsidRDefault="00543B1D">
      <w:pPr>
        <w:pStyle w:val="9"/>
        <w:shd w:val="clear" w:color="auto" w:fill="auto"/>
        <w:spacing w:line="211" w:lineRule="exact"/>
        <w:ind w:left="60" w:right="40" w:firstLine="340"/>
      </w:pPr>
      <w:r>
        <w:rPr>
          <w:rStyle w:val="68"/>
        </w:rPr>
        <w:t>Высоко оценивают достоинства этого доступа Б. А. Вицин и Г. Д. Мыш (1967). Авторы считают, что, расширив рану диафраг</w:t>
      </w:r>
      <w:r>
        <w:rPr>
          <w:rStyle w:val="68"/>
        </w:rPr>
        <w:softHyphen/>
        <w:t>мы до 15—18 см, представляется возможным ревизовать не только органы верхнего отдела брюшной полости — печень, селезенку, из</w:t>
      </w:r>
      <w:r>
        <w:rPr>
          <w:rStyle w:val="68"/>
        </w:rPr>
        <w:softHyphen/>
        <w:t>гибы поперечной ободочной кишки, но и восходящий и нисходя</w:t>
      </w:r>
      <w:r>
        <w:rPr>
          <w:rStyle w:val="68"/>
        </w:rPr>
        <w:softHyphen/>
        <w:t>щий отделы толстого кишечника, тонкую и двенадцатиперстную кишку, поджелудочную железу, абдоминальную часть аорты. Ни у одного из 30 оперированных авторы не встретились с необходи</w:t>
      </w:r>
      <w:r>
        <w:rPr>
          <w:rStyle w:val="68"/>
        </w:rPr>
        <w:softHyphen/>
        <w:t>мостью дополнительной лапаротомии.</w:t>
      </w:r>
    </w:p>
    <w:p w:rsidR="0098717A" w:rsidRDefault="00543B1D">
      <w:pPr>
        <w:pStyle w:val="ac"/>
        <w:framePr w:w="3648" w:h="4118" w:hSpace="138" w:vSpace="202" w:wrap="around" w:hAnchor="margin" w:x="38" w:y="1258"/>
        <w:shd w:val="clear" w:color="auto" w:fill="auto"/>
      </w:pPr>
      <w:r>
        <w:rPr>
          <w:rStyle w:val="1pt5"/>
        </w:rPr>
        <w:t>Таблпца</w:t>
      </w:r>
      <w:r>
        <w:rPr>
          <w:rStyle w:val="afa"/>
        </w:rPr>
        <w:t xml:space="preserve"> 17. </w:t>
      </w:r>
      <w:r>
        <w:rPr>
          <w:rStyle w:val="af8"/>
        </w:rPr>
        <w:t>Частота различных оперативных доступов при торакоабдоминальных ранениях</w:t>
      </w:r>
    </w:p>
    <w:tbl>
      <w:tblPr>
        <w:tblW w:w="0" w:type="auto"/>
        <w:jc w:val="center"/>
        <w:tblLayout w:type="fixed"/>
        <w:tblCellMar>
          <w:left w:w="10" w:type="dxa"/>
          <w:right w:w="10" w:type="dxa"/>
        </w:tblCellMar>
        <w:tblLook w:val="0000"/>
      </w:tblPr>
      <w:tblGrid>
        <w:gridCol w:w="2011"/>
        <w:gridCol w:w="821"/>
        <w:gridCol w:w="816"/>
      </w:tblGrid>
      <w:tr w:rsidR="0098717A">
        <w:trPr>
          <w:trHeight w:val="312"/>
          <w:jc w:val="center"/>
        </w:trPr>
        <w:tc>
          <w:tcPr>
            <w:tcW w:w="2011" w:type="dxa"/>
            <w:tcBorders>
              <w:top w:val="single" w:sz="4" w:space="0" w:color="auto"/>
              <w:right w:val="single" w:sz="4" w:space="0" w:color="auto"/>
            </w:tcBorders>
            <w:shd w:val="clear" w:color="auto" w:fill="FFFFFF"/>
          </w:tcPr>
          <w:p w:rsidR="0098717A" w:rsidRDefault="0098717A">
            <w:pPr>
              <w:framePr w:w="3648" w:h="4118" w:hSpace="138" w:vSpace="202" w:wrap="around" w:hAnchor="margin" w:x="38" w:y="1258"/>
              <w:rPr>
                <w:sz w:val="10"/>
                <w:szCs w:val="10"/>
              </w:rPr>
            </w:pPr>
          </w:p>
        </w:tc>
        <w:tc>
          <w:tcPr>
            <w:tcW w:w="1637" w:type="dxa"/>
            <w:gridSpan w:val="2"/>
            <w:tcBorders>
              <w:top w:val="single" w:sz="4" w:space="0" w:color="auto"/>
              <w:left w:val="single" w:sz="4" w:space="0" w:color="auto"/>
            </w:tcBorders>
            <w:shd w:val="clear" w:color="auto" w:fill="FFFFFF"/>
          </w:tcPr>
          <w:p w:rsidR="0098717A" w:rsidRDefault="00543B1D">
            <w:pPr>
              <w:pStyle w:val="291"/>
              <w:framePr w:w="3648" w:h="4118" w:hSpace="138" w:vSpace="202" w:wrap="around" w:hAnchor="margin" w:x="38" w:y="1258"/>
              <w:shd w:val="clear" w:color="auto" w:fill="auto"/>
              <w:spacing w:before="0" w:line="240" w:lineRule="auto"/>
              <w:ind w:left="320"/>
              <w:jc w:val="left"/>
            </w:pPr>
            <w:r>
              <w:rPr>
                <w:rStyle w:val="292"/>
              </w:rPr>
              <w:t>Число больных</w:t>
            </w:r>
          </w:p>
        </w:tc>
      </w:tr>
      <w:tr w:rsidR="0098717A">
        <w:trPr>
          <w:trHeight w:val="235"/>
          <w:jc w:val="center"/>
        </w:trPr>
        <w:tc>
          <w:tcPr>
            <w:tcW w:w="2011" w:type="dxa"/>
            <w:vMerge w:val="restart"/>
            <w:tcBorders>
              <w:right w:val="single" w:sz="4" w:space="0" w:color="auto"/>
            </w:tcBorders>
            <w:shd w:val="clear" w:color="auto" w:fill="FFFFFF"/>
          </w:tcPr>
          <w:p w:rsidR="0098717A" w:rsidRDefault="00543B1D">
            <w:pPr>
              <w:pStyle w:val="291"/>
              <w:framePr w:w="3648" w:h="4118" w:hSpace="138" w:vSpace="202" w:wrap="around" w:hAnchor="margin" w:x="38" w:y="1258"/>
              <w:shd w:val="clear" w:color="auto" w:fill="auto"/>
              <w:spacing w:before="0" w:line="240" w:lineRule="auto"/>
              <w:ind w:left="660"/>
              <w:jc w:val="left"/>
            </w:pPr>
            <w:r>
              <w:rPr>
                <w:rStyle w:val="292"/>
              </w:rPr>
              <w:t>Доступ</w:t>
            </w:r>
          </w:p>
        </w:tc>
        <w:tc>
          <w:tcPr>
            <w:tcW w:w="1637" w:type="dxa"/>
            <w:gridSpan w:val="2"/>
            <w:tcBorders>
              <w:left w:val="single" w:sz="4" w:space="0" w:color="auto"/>
              <w:bottom w:val="single" w:sz="4" w:space="0" w:color="auto"/>
            </w:tcBorders>
            <w:shd w:val="clear" w:color="auto" w:fill="FFFFFF"/>
          </w:tcPr>
          <w:p w:rsidR="0098717A" w:rsidRDefault="00543B1D">
            <w:pPr>
              <w:pStyle w:val="291"/>
              <w:framePr w:w="3648" w:h="4118" w:hSpace="138" w:vSpace="202" w:wrap="around" w:hAnchor="margin" w:x="38" w:y="1258"/>
              <w:shd w:val="clear" w:color="auto" w:fill="auto"/>
              <w:spacing w:before="0" w:line="240" w:lineRule="auto"/>
              <w:ind w:left="320"/>
              <w:jc w:val="left"/>
            </w:pPr>
            <w:r>
              <w:rPr>
                <w:rStyle w:val="292"/>
              </w:rPr>
              <w:t>с повреждением</w:t>
            </w:r>
          </w:p>
        </w:tc>
      </w:tr>
      <w:tr w:rsidR="0098717A">
        <w:trPr>
          <w:trHeight w:val="134"/>
          <w:jc w:val="center"/>
        </w:trPr>
        <w:tc>
          <w:tcPr>
            <w:tcW w:w="2011" w:type="dxa"/>
            <w:vMerge/>
            <w:tcBorders>
              <w:right w:val="single" w:sz="4" w:space="0" w:color="auto"/>
            </w:tcBorders>
            <w:shd w:val="clear" w:color="auto" w:fill="FFFFFF"/>
          </w:tcPr>
          <w:p w:rsidR="0098717A" w:rsidRDefault="0098717A">
            <w:pPr>
              <w:framePr w:w="3648" w:h="4118" w:hSpace="138" w:vSpace="202" w:wrap="around" w:hAnchor="margin" w:x="38" w:y="1258"/>
            </w:pPr>
          </w:p>
        </w:tc>
        <w:tc>
          <w:tcPr>
            <w:tcW w:w="821" w:type="dxa"/>
            <w:tcBorders>
              <w:top w:val="single" w:sz="4" w:space="0" w:color="auto"/>
              <w:left w:val="single" w:sz="4" w:space="0" w:color="auto"/>
              <w:right w:val="single" w:sz="4" w:space="0" w:color="auto"/>
            </w:tcBorders>
            <w:shd w:val="clear" w:color="auto" w:fill="FFFFFF"/>
          </w:tcPr>
          <w:p w:rsidR="0098717A" w:rsidRDefault="0098717A">
            <w:pPr>
              <w:framePr w:w="3648" w:h="4118" w:hSpace="138" w:vSpace="202" w:wrap="around" w:hAnchor="margin" w:x="38" w:y="1258"/>
              <w:rPr>
                <w:sz w:val="10"/>
                <w:szCs w:val="10"/>
              </w:rPr>
            </w:pPr>
          </w:p>
        </w:tc>
        <w:tc>
          <w:tcPr>
            <w:tcW w:w="816" w:type="dxa"/>
            <w:tcBorders>
              <w:top w:val="single" w:sz="4" w:space="0" w:color="auto"/>
              <w:left w:val="single" w:sz="4" w:space="0" w:color="auto"/>
            </w:tcBorders>
            <w:shd w:val="clear" w:color="auto" w:fill="FFFFFF"/>
          </w:tcPr>
          <w:p w:rsidR="0098717A" w:rsidRDefault="0098717A">
            <w:pPr>
              <w:framePr w:w="3648" w:h="4118" w:hSpace="138" w:vSpace="202" w:wrap="around" w:hAnchor="margin" w:x="38" w:y="1258"/>
              <w:rPr>
                <w:sz w:val="10"/>
                <w:szCs w:val="10"/>
              </w:rPr>
            </w:pPr>
          </w:p>
        </w:tc>
      </w:tr>
      <w:tr w:rsidR="0098717A">
        <w:trPr>
          <w:trHeight w:val="149"/>
          <w:jc w:val="center"/>
        </w:trPr>
        <w:tc>
          <w:tcPr>
            <w:tcW w:w="2011" w:type="dxa"/>
            <w:tcBorders>
              <w:right w:val="single" w:sz="4" w:space="0" w:color="auto"/>
            </w:tcBorders>
            <w:shd w:val="clear" w:color="auto" w:fill="FFFFFF"/>
          </w:tcPr>
          <w:p w:rsidR="0098717A" w:rsidRDefault="0098717A">
            <w:pPr>
              <w:framePr w:w="3648" w:h="4118" w:hSpace="138" w:vSpace="202" w:wrap="around" w:hAnchor="margin" w:x="38" w:y="1258"/>
              <w:rPr>
                <w:sz w:val="10"/>
                <w:szCs w:val="10"/>
              </w:rPr>
            </w:pPr>
          </w:p>
        </w:tc>
        <w:tc>
          <w:tcPr>
            <w:tcW w:w="821" w:type="dxa"/>
            <w:tcBorders>
              <w:left w:val="single" w:sz="4" w:space="0" w:color="auto"/>
              <w:right w:val="single" w:sz="4" w:space="0" w:color="auto"/>
            </w:tcBorders>
            <w:shd w:val="clear" w:color="auto" w:fill="FFFFFF"/>
          </w:tcPr>
          <w:p w:rsidR="0098717A" w:rsidRDefault="00543B1D">
            <w:pPr>
              <w:pStyle w:val="291"/>
              <w:framePr w:w="3648" w:h="4118" w:hSpace="138" w:vSpace="202" w:wrap="around" w:hAnchor="margin" w:x="38" w:y="1258"/>
              <w:shd w:val="clear" w:color="auto" w:fill="auto"/>
              <w:spacing w:before="0" w:line="240" w:lineRule="auto"/>
              <w:ind w:left="140"/>
              <w:jc w:val="left"/>
            </w:pPr>
            <w:r>
              <w:rPr>
                <w:rStyle w:val="292"/>
              </w:rPr>
              <w:t>левосто</w:t>
            </w:r>
            <w:r>
              <w:rPr>
                <w:rStyle w:val="292"/>
              </w:rPr>
              <w:softHyphen/>
            </w:r>
          </w:p>
        </w:tc>
        <w:tc>
          <w:tcPr>
            <w:tcW w:w="816" w:type="dxa"/>
            <w:tcBorders>
              <w:left w:val="single" w:sz="4" w:space="0" w:color="auto"/>
            </w:tcBorders>
            <w:shd w:val="clear" w:color="auto" w:fill="FFFFFF"/>
          </w:tcPr>
          <w:p w:rsidR="0098717A" w:rsidRDefault="00543B1D">
            <w:pPr>
              <w:pStyle w:val="291"/>
              <w:framePr w:w="3648" w:h="4118" w:hSpace="138" w:vSpace="202" w:wrap="around" w:hAnchor="margin" w:x="38" w:y="1258"/>
              <w:shd w:val="clear" w:color="auto" w:fill="auto"/>
              <w:spacing w:before="0" w:line="240" w:lineRule="auto"/>
              <w:ind w:left="120"/>
              <w:jc w:val="left"/>
            </w:pPr>
            <w:r>
              <w:rPr>
                <w:rStyle w:val="292"/>
              </w:rPr>
              <w:t>пра восто-</w:t>
            </w:r>
          </w:p>
        </w:tc>
      </w:tr>
      <w:tr w:rsidR="0098717A">
        <w:trPr>
          <w:trHeight w:val="269"/>
          <w:jc w:val="center"/>
        </w:trPr>
        <w:tc>
          <w:tcPr>
            <w:tcW w:w="2011" w:type="dxa"/>
            <w:tcBorders>
              <w:bottom w:val="single" w:sz="4" w:space="0" w:color="auto"/>
              <w:right w:val="single" w:sz="4" w:space="0" w:color="auto"/>
            </w:tcBorders>
            <w:shd w:val="clear" w:color="auto" w:fill="FFFFFF"/>
          </w:tcPr>
          <w:p w:rsidR="0098717A" w:rsidRDefault="0098717A">
            <w:pPr>
              <w:framePr w:w="3648" w:h="4118" w:hSpace="138" w:vSpace="202" w:wrap="around" w:hAnchor="margin" w:x="38" w:y="1258"/>
              <w:rPr>
                <w:sz w:val="10"/>
                <w:szCs w:val="10"/>
              </w:rPr>
            </w:pPr>
          </w:p>
        </w:tc>
        <w:tc>
          <w:tcPr>
            <w:tcW w:w="821" w:type="dxa"/>
            <w:tcBorders>
              <w:left w:val="single" w:sz="4" w:space="0" w:color="auto"/>
              <w:bottom w:val="single" w:sz="4" w:space="0" w:color="auto"/>
              <w:right w:val="single" w:sz="4" w:space="0" w:color="auto"/>
            </w:tcBorders>
            <w:shd w:val="clear" w:color="auto" w:fill="FFFFFF"/>
          </w:tcPr>
          <w:p w:rsidR="0098717A" w:rsidRDefault="00543B1D">
            <w:pPr>
              <w:pStyle w:val="291"/>
              <w:framePr w:w="3648" w:h="4118" w:hSpace="138" w:vSpace="202" w:wrap="around" w:hAnchor="margin" w:x="38" w:y="1258"/>
              <w:shd w:val="clear" w:color="auto" w:fill="auto"/>
              <w:spacing w:before="0" w:line="240" w:lineRule="auto"/>
              <w:ind w:left="140"/>
              <w:jc w:val="left"/>
            </w:pPr>
            <w:r>
              <w:rPr>
                <w:rStyle w:val="292"/>
              </w:rPr>
              <w:t>ронним</w:t>
            </w:r>
          </w:p>
        </w:tc>
        <w:tc>
          <w:tcPr>
            <w:tcW w:w="816" w:type="dxa"/>
            <w:tcBorders>
              <w:left w:val="single" w:sz="4" w:space="0" w:color="auto"/>
              <w:bottom w:val="single" w:sz="4" w:space="0" w:color="auto"/>
            </w:tcBorders>
            <w:shd w:val="clear" w:color="auto" w:fill="FFFFFF"/>
          </w:tcPr>
          <w:p w:rsidR="0098717A" w:rsidRDefault="00543B1D">
            <w:pPr>
              <w:pStyle w:val="291"/>
              <w:framePr w:w="3648" w:h="4118" w:hSpace="138" w:vSpace="202" w:wrap="around" w:hAnchor="margin" w:x="38" w:y="1258"/>
              <w:shd w:val="clear" w:color="auto" w:fill="auto"/>
              <w:spacing w:before="0" w:line="240" w:lineRule="auto"/>
              <w:ind w:left="120"/>
              <w:jc w:val="left"/>
            </w:pPr>
            <w:r>
              <w:rPr>
                <w:rStyle w:val="292"/>
              </w:rPr>
              <w:t>ронним</w:t>
            </w:r>
          </w:p>
        </w:tc>
      </w:tr>
      <w:tr w:rsidR="0098717A">
        <w:trPr>
          <w:trHeight w:val="360"/>
          <w:jc w:val="center"/>
        </w:trPr>
        <w:tc>
          <w:tcPr>
            <w:tcW w:w="2011" w:type="dxa"/>
            <w:tcBorders>
              <w:top w:val="single" w:sz="4" w:space="0" w:color="auto"/>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
              <w:jc w:val="left"/>
            </w:pPr>
            <w:r>
              <w:rPr>
                <w:rStyle w:val="171"/>
              </w:rPr>
              <w:t>Торакотомия с транс-</w:t>
            </w:r>
          </w:p>
        </w:tc>
        <w:tc>
          <w:tcPr>
            <w:tcW w:w="821" w:type="dxa"/>
            <w:tcBorders>
              <w:top w:val="single" w:sz="4" w:space="0" w:color="auto"/>
              <w:left w:val="single" w:sz="4" w:space="0" w:color="auto"/>
              <w:right w:val="single" w:sz="4" w:space="0" w:color="auto"/>
            </w:tcBorders>
            <w:shd w:val="clear" w:color="auto" w:fill="FFFFFF"/>
          </w:tcPr>
          <w:p w:rsidR="0098717A" w:rsidRDefault="0098717A">
            <w:pPr>
              <w:framePr w:w="3648" w:h="4118" w:hSpace="138" w:vSpace="202" w:wrap="around" w:hAnchor="margin" w:x="38" w:y="1258"/>
              <w:rPr>
                <w:sz w:val="10"/>
                <w:szCs w:val="10"/>
              </w:rPr>
            </w:pPr>
          </w:p>
        </w:tc>
        <w:tc>
          <w:tcPr>
            <w:tcW w:w="816" w:type="dxa"/>
            <w:tcBorders>
              <w:top w:val="single" w:sz="4" w:space="0" w:color="auto"/>
              <w:left w:val="single" w:sz="4" w:space="0" w:color="auto"/>
            </w:tcBorders>
            <w:shd w:val="clear" w:color="auto" w:fill="FFFFFF"/>
          </w:tcPr>
          <w:p w:rsidR="0098717A" w:rsidRDefault="0098717A">
            <w:pPr>
              <w:framePr w:w="3648" w:h="4118" w:hSpace="138" w:vSpace="202" w:wrap="around" w:hAnchor="margin" w:x="38" w:y="1258"/>
              <w:rPr>
                <w:sz w:val="10"/>
                <w:szCs w:val="10"/>
              </w:rPr>
            </w:pPr>
          </w:p>
        </w:tc>
      </w:tr>
      <w:tr w:rsidR="0098717A">
        <w:trPr>
          <w:trHeight w:val="173"/>
          <w:jc w:val="center"/>
        </w:trPr>
        <w:tc>
          <w:tcPr>
            <w:tcW w:w="2011" w:type="dxa"/>
            <w:tcBorders>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
              <w:jc w:val="left"/>
            </w:pPr>
            <w:r>
              <w:rPr>
                <w:rStyle w:val="172"/>
              </w:rPr>
              <w:t>диафрагмальпой ла-</w:t>
            </w:r>
          </w:p>
        </w:tc>
        <w:tc>
          <w:tcPr>
            <w:tcW w:w="821" w:type="dxa"/>
            <w:tcBorders>
              <w:left w:val="single" w:sz="4" w:space="0" w:color="auto"/>
              <w:right w:val="single" w:sz="4" w:space="0" w:color="auto"/>
            </w:tcBorders>
            <w:shd w:val="clear" w:color="auto" w:fill="FFFFFF"/>
          </w:tcPr>
          <w:p w:rsidR="0098717A" w:rsidRDefault="0098717A">
            <w:pPr>
              <w:framePr w:w="3648" w:h="4118" w:hSpace="138" w:vSpace="202" w:wrap="around" w:hAnchor="margin" w:x="38" w:y="1258"/>
              <w:rPr>
                <w:sz w:val="10"/>
                <w:szCs w:val="10"/>
              </w:rPr>
            </w:pPr>
          </w:p>
        </w:tc>
        <w:tc>
          <w:tcPr>
            <w:tcW w:w="816" w:type="dxa"/>
            <w:tcBorders>
              <w:left w:val="single" w:sz="4" w:space="0" w:color="auto"/>
            </w:tcBorders>
            <w:shd w:val="clear" w:color="auto" w:fill="FFFFFF"/>
          </w:tcPr>
          <w:p w:rsidR="0098717A" w:rsidRDefault="0098717A">
            <w:pPr>
              <w:framePr w:w="3648" w:h="4118" w:hSpace="138" w:vSpace="202" w:wrap="around" w:hAnchor="margin" w:x="38" w:y="1258"/>
              <w:rPr>
                <w:sz w:val="10"/>
                <w:szCs w:val="10"/>
              </w:rPr>
            </w:pPr>
          </w:p>
        </w:tc>
      </w:tr>
      <w:tr w:rsidR="0098717A">
        <w:trPr>
          <w:trHeight w:val="182"/>
          <w:jc w:val="center"/>
        </w:trPr>
        <w:tc>
          <w:tcPr>
            <w:tcW w:w="2011" w:type="dxa"/>
            <w:tcBorders>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
              <w:jc w:val="left"/>
            </w:pPr>
            <w:r>
              <w:rPr>
                <w:rStyle w:val="171"/>
              </w:rPr>
              <w:t>наротомней</w:t>
            </w:r>
          </w:p>
        </w:tc>
        <w:tc>
          <w:tcPr>
            <w:tcW w:w="821" w:type="dxa"/>
            <w:tcBorders>
              <w:left w:val="single" w:sz="4" w:space="0" w:color="auto"/>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380"/>
              <w:jc w:val="left"/>
            </w:pPr>
            <w:r>
              <w:rPr>
                <w:rStyle w:val="171"/>
              </w:rPr>
              <w:t>13</w:t>
            </w:r>
          </w:p>
        </w:tc>
        <w:tc>
          <w:tcPr>
            <w:tcW w:w="816" w:type="dxa"/>
            <w:tcBorders>
              <w:lef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0"/>
              <w:jc w:val="left"/>
            </w:pPr>
            <w:r>
              <w:rPr>
                <w:rStyle w:val="172"/>
              </w:rPr>
              <w:t>6</w:t>
            </w:r>
          </w:p>
        </w:tc>
      </w:tr>
      <w:tr w:rsidR="0098717A">
        <w:trPr>
          <w:trHeight w:val="221"/>
          <w:jc w:val="center"/>
        </w:trPr>
        <w:tc>
          <w:tcPr>
            <w:tcW w:w="2011" w:type="dxa"/>
            <w:tcBorders>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
              <w:jc w:val="left"/>
            </w:pPr>
            <w:r>
              <w:rPr>
                <w:rStyle w:val="171"/>
              </w:rPr>
              <w:t>Лапаротомия</w:t>
            </w:r>
          </w:p>
        </w:tc>
        <w:tc>
          <w:tcPr>
            <w:tcW w:w="821" w:type="dxa"/>
            <w:tcBorders>
              <w:left w:val="single" w:sz="4" w:space="0" w:color="auto"/>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380"/>
              <w:jc w:val="left"/>
            </w:pPr>
            <w:r>
              <w:rPr>
                <w:rStyle w:val="172"/>
              </w:rPr>
              <w:t>26</w:t>
            </w:r>
          </w:p>
        </w:tc>
        <w:tc>
          <w:tcPr>
            <w:tcW w:w="816" w:type="dxa"/>
            <w:tcBorders>
              <w:lef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0"/>
              <w:jc w:val="left"/>
            </w:pPr>
            <w:r>
              <w:rPr>
                <w:rStyle w:val="171"/>
              </w:rPr>
              <w:t>11</w:t>
            </w:r>
          </w:p>
        </w:tc>
      </w:tr>
      <w:tr w:rsidR="0098717A">
        <w:trPr>
          <w:trHeight w:val="202"/>
          <w:jc w:val="center"/>
        </w:trPr>
        <w:tc>
          <w:tcPr>
            <w:tcW w:w="2011" w:type="dxa"/>
            <w:tcBorders>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
              <w:jc w:val="left"/>
            </w:pPr>
            <w:r>
              <w:rPr>
                <w:rStyle w:val="172"/>
              </w:rPr>
              <w:t>Торакотомия и лапа</w:t>
            </w:r>
            <w:r>
              <w:rPr>
                <w:rStyle w:val="172"/>
              </w:rPr>
              <w:softHyphen/>
            </w:r>
          </w:p>
        </w:tc>
        <w:tc>
          <w:tcPr>
            <w:tcW w:w="821" w:type="dxa"/>
            <w:tcBorders>
              <w:left w:val="single" w:sz="4" w:space="0" w:color="auto"/>
              <w:right w:val="single" w:sz="4" w:space="0" w:color="auto"/>
            </w:tcBorders>
            <w:shd w:val="clear" w:color="auto" w:fill="FFFFFF"/>
          </w:tcPr>
          <w:p w:rsidR="0098717A" w:rsidRDefault="0098717A">
            <w:pPr>
              <w:framePr w:w="3648" w:h="4118" w:hSpace="138" w:vSpace="202" w:wrap="around" w:hAnchor="margin" w:x="38" w:y="1258"/>
              <w:rPr>
                <w:sz w:val="10"/>
                <w:szCs w:val="10"/>
              </w:rPr>
            </w:pPr>
          </w:p>
        </w:tc>
        <w:tc>
          <w:tcPr>
            <w:tcW w:w="816" w:type="dxa"/>
            <w:tcBorders>
              <w:left w:val="single" w:sz="4" w:space="0" w:color="auto"/>
            </w:tcBorders>
            <w:shd w:val="clear" w:color="auto" w:fill="FFFFFF"/>
          </w:tcPr>
          <w:p w:rsidR="0098717A" w:rsidRDefault="0098717A">
            <w:pPr>
              <w:framePr w:w="3648" w:h="4118" w:hSpace="138" w:vSpace="202" w:wrap="around" w:hAnchor="margin" w:x="38" w:y="1258"/>
              <w:rPr>
                <w:sz w:val="10"/>
                <w:szCs w:val="10"/>
              </w:rPr>
            </w:pPr>
          </w:p>
        </w:tc>
      </w:tr>
      <w:tr w:rsidR="0098717A">
        <w:trPr>
          <w:trHeight w:val="182"/>
          <w:jc w:val="center"/>
        </w:trPr>
        <w:tc>
          <w:tcPr>
            <w:tcW w:w="2011" w:type="dxa"/>
            <w:tcBorders>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
              <w:jc w:val="left"/>
            </w:pPr>
            <w:r>
              <w:rPr>
                <w:rStyle w:val="172"/>
              </w:rPr>
              <w:t>ротомия</w:t>
            </w:r>
          </w:p>
        </w:tc>
        <w:tc>
          <w:tcPr>
            <w:tcW w:w="821" w:type="dxa"/>
            <w:tcBorders>
              <w:left w:val="single" w:sz="4" w:space="0" w:color="auto"/>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380"/>
              <w:jc w:val="left"/>
            </w:pPr>
            <w:r>
              <w:rPr>
                <w:rStyle w:val="172"/>
              </w:rPr>
              <w:t>6</w:t>
            </w:r>
          </w:p>
        </w:tc>
        <w:tc>
          <w:tcPr>
            <w:tcW w:w="816" w:type="dxa"/>
            <w:tcBorders>
              <w:lef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0"/>
              <w:jc w:val="left"/>
            </w:pPr>
            <w:r>
              <w:rPr>
                <w:rStyle w:val="172"/>
              </w:rPr>
              <w:t>1</w:t>
            </w:r>
          </w:p>
        </w:tc>
      </w:tr>
      <w:tr w:rsidR="0098717A">
        <w:trPr>
          <w:trHeight w:val="211"/>
          <w:jc w:val="center"/>
        </w:trPr>
        <w:tc>
          <w:tcPr>
            <w:tcW w:w="2011" w:type="dxa"/>
            <w:tcBorders>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
              <w:jc w:val="left"/>
            </w:pPr>
            <w:r>
              <w:rPr>
                <w:rStyle w:val="172"/>
              </w:rPr>
              <w:t>Лапаротомия и тора</w:t>
            </w:r>
            <w:r>
              <w:rPr>
                <w:rStyle w:val="172"/>
              </w:rPr>
              <w:softHyphen/>
            </w:r>
          </w:p>
        </w:tc>
        <w:tc>
          <w:tcPr>
            <w:tcW w:w="821" w:type="dxa"/>
            <w:tcBorders>
              <w:left w:val="single" w:sz="4" w:space="0" w:color="auto"/>
              <w:right w:val="single" w:sz="4" w:space="0" w:color="auto"/>
            </w:tcBorders>
            <w:shd w:val="clear" w:color="auto" w:fill="FFFFFF"/>
          </w:tcPr>
          <w:p w:rsidR="0098717A" w:rsidRDefault="0098717A">
            <w:pPr>
              <w:framePr w:w="3648" w:h="4118" w:hSpace="138" w:vSpace="202" w:wrap="around" w:hAnchor="margin" w:x="38" w:y="1258"/>
              <w:rPr>
                <w:sz w:val="10"/>
                <w:szCs w:val="10"/>
              </w:rPr>
            </w:pPr>
          </w:p>
        </w:tc>
        <w:tc>
          <w:tcPr>
            <w:tcW w:w="816" w:type="dxa"/>
            <w:tcBorders>
              <w:left w:val="single" w:sz="4" w:space="0" w:color="auto"/>
            </w:tcBorders>
            <w:shd w:val="clear" w:color="auto" w:fill="FFFFFF"/>
          </w:tcPr>
          <w:p w:rsidR="0098717A" w:rsidRDefault="0098717A">
            <w:pPr>
              <w:framePr w:w="3648" w:h="4118" w:hSpace="138" w:vSpace="202" w:wrap="around" w:hAnchor="margin" w:x="38" w:y="1258"/>
              <w:rPr>
                <w:sz w:val="10"/>
                <w:szCs w:val="10"/>
              </w:rPr>
            </w:pPr>
          </w:p>
        </w:tc>
      </w:tr>
      <w:tr w:rsidR="0098717A">
        <w:trPr>
          <w:trHeight w:val="178"/>
          <w:jc w:val="center"/>
        </w:trPr>
        <w:tc>
          <w:tcPr>
            <w:tcW w:w="2011" w:type="dxa"/>
            <w:tcBorders>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
              <w:jc w:val="left"/>
            </w:pPr>
            <w:r>
              <w:rPr>
                <w:rStyle w:val="172"/>
              </w:rPr>
              <w:t>котомия</w:t>
            </w:r>
          </w:p>
        </w:tc>
        <w:tc>
          <w:tcPr>
            <w:tcW w:w="821" w:type="dxa"/>
            <w:tcBorders>
              <w:left w:val="single" w:sz="4" w:space="0" w:color="auto"/>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380"/>
              <w:jc w:val="left"/>
            </w:pPr>
            <w:r>
              <w:rPr>
                <w:rStyle w:val="172"/>
              </w:rPr>
              <w:t>4</w:t>
            </w:r>
          </w:p>
        </w:tc>
        <w:tc>
          <w:tcPr>
            <w:tcW w:w="816" w:type="dxa"/>
            <w:tcBorders>
              <w:lef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0"/>
              <w:jc w:val="left"/>
            </w:pPr>
            <w:r>
              <w:rPr>
                <w:rStyle w:val="171"/>
              </w:rPr>
              <w:t>2</w:t>
            </w:r>
          </w:p>
        </w:tc>
      </w:tr>
      <w:tr w:rsidR="0098717A">
        <w:trPr>
          <w:trHeight w:val="226"/>
          <w:jc w:val="center"/>
        </w:trPr>
        <w:tc>
          <w:tcPr>
            <w:tcW w:w="2011" w:type="dxa"/>
            <w:tcBorders>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
              <w:jc w:val="left"/>
            </w:pPr>
            <w:r>
              <w:rPr>
                <w:rStyle w:val="172"/>
              </w:rPr>
              <w:t>Тораколапаротомия</w:t>
            </w:r>
          </w:p>
        </w:tc>
        <w:tc>
          <w:tcPr>
            <w:tcW w:w="821" w:type="dxa"/>
            <w:tcBorders>
              <w:left w:val="single" w:sz="4" w:space="0" w:color="auto"/>
              <w:right w:val="single" w:sz="4" w:space="0" w:color="auto"/>
            </w:tcBorders>
            <w:shd w:val="clear" w:color="auto" w:fill="FFFFFF"/>
          </w:tcPr>
          <w:p w:rsidR="0098717A" w:rsidRDefault="00543B1D">
            <w:pPr>
              <w:pStyle w:val="341"/>
              <w:framePr w:w="3648" w:h="4118" w:hSpace="138" w:vSpace="202" w:wrap="around" w:hAnchor="margin" w:x="38" w:y="1258"/>
              <w:shd w:val="clear" w:color="auto" w:fill="auto"/>
              <w:tabs>
                <w:tab w:val="left" w:leader="underscore" w:pos="538"/>
              </w:tabs>
              <w:spacing w:line="240" w:lineRule="auto"/>
              <w:ind w:left="380"/>
              <w:jc w:val="left"/>
            </w:pPr>
            <w:r>
              <w:rPr>
                <w:rStyle w:val="34BookmanOldStyle10pt0pt"/>
              </w:rPr>
              <w:tab/>
            </w:r>
            <w:r>
              <w:rPr>
                <w:rStyle w:val="340pt8"/>
              </w:rPr>
              <w:t>1</w:t>
            </w:r>
          </w:p>
        </w:tc>
        <w:tc>
          <w:tcPr>
            <w:tcW w:w="816" w:type="dxa"/>
            <w:tcBorders>
              <w:lef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0"/>
              <w:jc w:val="left"/>
            </w:pPr>
            <w:r>
              <w:rPr>
                <w:rStyle w:val="171"/>
              </w:rPr>
              <w:t>1</w:t>
            </w:r>
          </w:p>
        </w:tc>
      </w:tr>
      <w:tr w:rsidR="0098717A">
        <w:trPr>
          <w:trHeight w:val="490"/>
          <w:jc w:val="center"/>
        </w:trPr>
        <w:tc>
          <w:tcPr>
            <w:tcW w:w="2011" w:type="dxa"/>
            <w:tcBorders>
              <w:bottom w:val="single" w:sz="4" w:space="0" w:color="auto"/>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40"/>
              <w:jc w:val="left"/>
            </w:pPr>
            <w:r>
              <w:rPr>
                <w:rStyle w:val="172"/>
              </w:rPr>
              <w:t>Лапароторакотомия</w:t>
            </w:r>
          </w:p>
        </w:tc>
        <w:tc>
          <w:tcPr>
            <w:tcW w:w="821" w:type="dxa"/>
            <w:tcBorders>
              <w:left w:val="single" w:sz="4" w:space="0" w:color="auto"/>
              <w:bottom w:val="single" w:sz="4" w:space="0" w:color="auto"/>
              <w:right w:val="single" w:sz="4" w:space="0" w:color="auto"/>
            </w:tcBorders>
            <w:shd w:val="clear" w:color="auto" w:fill="FFFFFF"/>
          </w:tcPr>
          <w:p w:rsidR="0098717A" w:rsidRDefault="00543B1D">
            <w:pPr>
              <w:pStyle w:val="170"/>
              <w:framePr w:w="3648" w:h="4118" w:hSpace="138" w:vSpace="202" w:wrap="around" w:hAnchor="margin" w:x="38" w:y="1258"/>
              <w:shd w:val="clear" w:color="auto" w:fill="auto"/>
              <w:spacing w:line="240" w:lineRule="auto"/>
              <w:ind w:left="380"/>
              <w:jc w:val="left"/>
            </w:pPr>
            <w:r>
              <w:rPr>
                <w:rStyle w:val="171"/>
              </w:rPr>
              <w:t>1</w:t>
            </w:r>
          </w:p>
        </w:tc>
        <w:tc>
          <w:tcPr>
            <w:tcW w:w="816" w:type="dxa"/>
            <w:tcBorders>
              <w:left w:val="single" w:sz="4" w:space="0" w:color="auto"/>
              <w:bottom w:val="single" w:sz="4" w:space="0" w:color="auto"/>
            </w:tcBorders>
            <w:shd w:val="clear" w:color="auto" w:fill="FFFFFF"/>
          </w:tcPr>
          <w:p w:rsidR="0098717A" w:rsidRDefault="00543B1D">
            <w:pPr>
              <w:pStyle w:val="651"/>
              <w:framePr w:w="3648" w:h="4118" w:hSpace="138" w:vSpace="202" w:wrap="around" w:hAnchor="margin" w:x="38" w:y="1258"/>
              <w:shd w:val="clear" w:color="auto" w:fill="auto"/>
              <w:spacing w:line="240" w:lineRule="auto"/>
              <w:ind w:left="400"/>
            </w:pPr>
            <w:r>
              <w:rPr>
                <w:rStyle w:val="652"/>
              </w:rPr>
              <w:t>—■</w:t>
            </w:r>
          </w:p>
        </w:tc>
      </w:tr>
    </w:tbl>
    <w:p w:rsidR="0098717A" w:rsidRDefault="0098717A">
      <w:pPr>
        <w:rPr>
          <w:sz w:val="2"/>
          <w:szCs w:val="2"/>
        </w:rPr>
        <w:sectPr w:rsidR="0098717A">
          <w:footerReference w:type="even" r:id="rId205"/>
          <w:footerReference w:type="default" r:id="rId206"/>
          <w:footerReference w:type="first" r:id="rId207"/>
          <w:pgSz w:w="16837" w:h="11905" w:orient="landscape"/>
          <w:pgMar w:top="311" w:right="8254" w:bottom="694" w:left="1872" w:header="0" w:footer="3" w:gutter="0"/>
          <w:cols w:space="720"/>
          <w:noEndnote/>
          <w:docGrid w:linePitch="360"/>
        </w:sectPr>
      </w:pPr>
    </w:p>
    <w:p w:rsidR="0098717A" w:rsidRDefault="00543B1D">
      <w:pPr>
        <w:pStyle w:val="9"/>
        <w:shd w:val="clear" w:color="auto" w:fill="auto"/>
        <w:spacing w:line="180" w:lineRule="exact"/>
        <w:ind w:left="60" w:firstLine="340"/>
      </w:pPr>
      <w:r>
        <w:rPr>
          <w:rStyle w:val="68"/>
        </w:rPr>
        <w:lastRenderedPageBreak/>
        <w:t>И. Г. Курбангалиев и соавт. (1974) у всех 76 человек с торако-</w:t>
      </w:r>
      <w:r>
        <w:rPr>
          <w:rStyle w:val="68"/>
        </w:rPr>
        <w:br w:type="page"/>
      </w:r>
      <w:r>
        <w:rPr>
          <w:rStyle w:val="68"/>
        </w:rPr>
        <w:lastRenderedPageBreak/>
        <w:t>абдоминальными ранениями выполнили торакотомию; последую</w:t>
      </w:r>
      <w:r>
        <w:rPr>
          <w:rStyle w:val="68"/>
        </w:rPr>
        <w:softHyphen/>
        <w:t>щая лапаротомия потребовалась у И человек и только у 3 опера</w:t>
      </w:r>
      <w:r>
        <w:rPr>
          <w:rStyle w:val="68"/>
        </w:rPr>
        <w:softHyphen/>
        <w:t>ция была начата с лапаротомии.</w:t>
      </w:r>
    </w:p>
    <w:p w:rsidR="0098717A" w:rsidRDefault="00543B1D">
      <w:pPr>
        <w:pStyle w:val="9"/>
        <w:shd w:val="clear" w:color="auto" w:fill="auto"/>
        <w:spacing w:line="211" w:lineRule="exact"/>
        <w:ind w:left="20" w:right="20" w:firstLine="300"/>
      </w:pPr>
      <w:r>
        <w:rPr>
          <w:rStyle w:val="68"/>
        </w:rPr>
        <w:t>Следует отметить, что далеко не всегда величина раны диаф</w:t>
      </w:r>
      <w:r>
        <w:rPr>
          <w:rStyle w:val="68"/>
        </w:rPr>
        <w:softHyphen/>
        <w:t>рагмы соответствует размерам входного отверстия на стенке гру</w:t>
      </w:r>
      <w:r>
        <w:rPr>
          <w:rStyle w:val="68"/>
        </w:rPr>
        <w:softHyphen/>
        <w:t>ди. Мы видели раны диафрагмы длиною 8—9 см, тогда как вход</w:t>
      </w:r>
      <w:r>
        <w:rPr>
          <w:rStyle w:val="68"/>
        </w:rPr>
        <w:softHyphen/>
        <w:t>ное отверстие не превышало 2—2,5 см. Аналогичные наблюдения</w:t>
      </w:r>
      <w:r>
        <w:rPr>
          <w:rStyle w:val="68"/>
          <w:vertAlign w:val="superscript"/>
        </w:rPr>
        <w:t xml:space="preserve">л </w:t>
      </w:r>
      <w:r>
        <w:rPr>
          <w:rStyle w:val="68"/>
        </w:rPr>
        <w:t>описывает А. Д. Тахиян (1941).</w:t>
      </w:r>
    </w:p>
    <w:p w:rsidR="0098717A" w:rsidRDefault="00543B1D">
      <w:pPr>
        <w:pStyle w:val="9"/>
        <w:shd w:val="clear" w:color="auto" w:fill="auto"/>
        <w:spacing w:line="211" w:lineRule="exact"/>
        <w:ind w:left="20" w:right="20" w:firstLine="300"/>
      </w:pPr>
      <w:r>
        <w:rPr>
          <w:rStyle w:val="68"/>
        </w:rPr>
        <w:t>Независимо от размеров рана диафрагмы во всех случаях под</w:t>
      </w:r>
      <w:r>
        <w:rPr>
          <w:rStyle w:val="68"/>
        </w:rPr>
        <w:softHyphen/>
        <w:t>лежит ушиванию. Шовным материалом служит шелк или капрон</w:t>
      </w:r>
      <w:r>
        <w:rPr>
          <w:rStyle w:val="68"/>
          <w:vertAlign w:val="superscript"/>
        </w:rPr>
        <w:t xml:space="preserve">Л </w:t>
      </w:r>
      <w:r>
        <w:rPr>
          <w:rStyle w:val="68"/>
        </w:rPr>
        <w:t>Швы накладывают двухрядные: первый проходит через всю тол</w:t>
      </w:r>
      <w:r>
        <w:rPr>
          <w:rStyle w:val="68"/>
        </w:rPr>
        <w:softHyphen/>
        <w:t>щу диафрагмы, а второй захватывает только покрывающий ее- листок плевры — (при трансторакальном доступе) или брюшину (когда диафрагму ушивают со стороны брюшной полости).</w:t>
      </w:r>
    </w:p>
    <w:p w:rsidR="0098717A" w:rsidRDefault="00543B1D">
      <w:pPr>
        <w:pStyle w:val="9"/>
        <w:shd w:val="clear" w:color="auto" w:fill="auto"/>
        <w:spacing w:line="211" w:lineRule="exact"/>
        <w:ind w:left="20" w:right="20" w:firstLine="300"/>
      </w:pPr>
      <w:r>
        <w:rPr>
          <w:rStyle w:val="68"/>
        </w:rPr>
        <w:t>Если нет уверенности, что через разрез диафрагмы обнаруже</w:t>
      </w:r>
      <w:r>
        <w:rPr>
          <w:rStyle w:val="68"/>
        </w:rPr>
        <w:softHyphen/>
        <w:t>ны все повреждения органов живота или если в свободной брюш</w:t>
      </w:r>
      <w:r>
        <w:rPr>
          <w:rStyle w:val="68"/>
        </w:rPr>
        <w:softHyphen/>
        <w:t>ной полости имеется большое количество крови, желудочно-кишеч- ного содержимого или гноя, то после ушивания диафрагмы и раньг груди нужно выполнить срединную лапаротомию. Лапаротомией' следует ограничиться при ранениях с преобладанием поврежде</w:t>
      </w:r>
      <w:r>
        <w:rPr>
          <w:rStyle w:val="68"/>
        </w:rPr>
        <w:softHyphen/>
        <w:t>ний органов брюшной полости, не сопровождающихся большим* гемопневмотораксом, а рану диафрагмы при этом можно ушить, через лапаротомный доступ.</w:t>
      </w:r>
    </w:p>
    <w:p w:rsidR="0098717A" w:rsidRDefault="00543B1D">
      <w:pPr>
        <w:pStyle w:val="9"/>
        <w:shd w:val="clear" w:color="auto" w:fill="auto"/>
        <w:spacing w:line="211" w:lineRule="exact"/>
        <w:ind w:left="20" w:right="20" w:firstLine="300"/>
      </w:pPr>
      <w:r>
        <w:rPr>
          <w:rStyle w:val="68"/>
        </w:rPr>
        <w:t>Лапаротомии должно предшествовать дренирование плевраль</w:t>
      </w:r>
      <w:r>
        <w:rPr>
          <w:rStyle w:val="68"/>
        </w:rPr>
        <w:softHyphen/>
        <w:t>ной полости, если имеется даже небольшой гемопневмоторакс. Этим предупреждается возможность развития во время лапарото</w:t>
      </w:r>
      <w:r>
        <w:rPr>
          <w:rStyle w:val="68"/>
        </w:rPr>
        <w:softHyphen/>
        <w:t>мии, проводимой под эндотрахеальным наркозом, напряженного пневмоторакса, осуществляется контроль за кровотечением из плевральной полости и обеспечиваются условия для расправления легкого.</w:t>
      </w:r>
    </w:p>
    <w:p w:rsidR="0098717A" w:rsidRDefault="00543B1D">
      <w:pPr>
        <w:pStyle w:val="9"/>
        <w:shd w:val="clear" w:color="auto" w:fill="auto"/>
        <w:spacing w:line="211" w:lineRule="exact"/>
        <w:ind w:left="20" w:right="20" w:firstLine="300"/>
      </w:pPr>
      <w:r>
        <w:rPr>
          <w:rStyle w:val="68"/>
        </w:rPr>
        <w:t>Мы не можем согласиться с тактикой, которой придерживают</w:t>
      </w:r>
      <w:r>
        <w:rPr>
          <w:rStyle w:val="68"/>
        </w:rPr>
        <w:softHyphen/>
        <w:t>ся при торакоабдоминальных ранениях А. П. Постолов и соавт. (1977). Они рекомендуют начинать операцию с иссечения и рас</w:t>
      </w:r>
      <w:r>
        <w:rPr>
          <w:rStyle w:val="68"/>
        </w:rPr>
        <w:softHyphen/>
        <w:t>ширения раны груди. После осмотра и обработки органов груди следует ревизия диафрагмы и в случае ее ранения — лапаротомия. По данным этих авторов, у 51 из 56 раненых операция начата с торакотомии, у 5 — с лапаротомии. Оказалось, что у 38 постра</w:t>
      </w:r>
      <w:r>
        <w:rPr>
          <w:rStyle w:val="68"/>
        </w:rPr>
        <w:softHyphen/>
        <w:t>давших не было повреждений органов груди, у 15 было ранено легкое, у 3 — сердца. У 16 из 45 раненых, которым после торако</w:t>
      </w:r>
      <w:r>
        <w:rPr>
          <w:rStyle w:val="68"/>
        </w:rPr>
        <w:softHyphen/>
        <w:t>томии выполнена еще и лапаротомия, повреждений органов брюш</w:t>
      </w:r>
      <w:r>
        <w:rPr>
          <w:rStyle w:val="68"/>
        </w:rPr>
        <w:softHyphen/>
        <w:t>ной полости не было. Необходимо помнить, что не каждое ранение- легкого нуждается в хирургической коррекции, а если уже выпол</w:t>
      </w:r>
      <w:r>
        <w:rPr>
          <w:rStyle w:val="68"/>
        </w:rPr>
        <w:softHyphen/>
        <w:t>нена торакотомия, то ревизию органов поддиафрагмального про</w:t>
      </w:r>
      <w:r>
        <w:rPr>
          <w:rStyle w:val="68"/>
        </w:rPr>
        <w:softHyphen/>
        <w:t>странства (и при необходимости вмешательство на них) можно осуществить, расширив рану диафрагмы. Поэтому мы считаем, что у большинства анализируемых больных не было показаний к одновременной торако- и лапаротомии. Кроме того, для полноцен</w:t>
      </w:r>
      <w:r>
        <w:rPr>
          <w:rStyle w:val="68"/>
        </w:rPr>
        <w:softHyphen/>
        <w:t xml:space="preserve">ной ревизии органов груди и выполнения необходимого объема </w:t>
      </w:r>
      <w:r>
        <w:rPr>
          <w:rStyle w:val="7"/>
        </w:rPr>
        <w:t>вмешательства расширению раны груди следует предпочесть ти</w:t>
      </w:r>
      <w:r>
        <w:rPr>
          <w:rStyle w:val="7"/>
        </w:rPr>
        <w:softHyphen/>
        <w:t>пичный переднебоковой доступ.</w:t>
      </w:r>
    </w:p>
    <w:p w:rsidR="0098717A" w:rsidRDefault="00543B1D">
      <w:pPr>
        <w:pStyle w:val="70"/>
        <w:shd w:val="clear" w:color="auto" w:fill="auto"/>
        <w:spacing w:after="0" w:line="211" w:lineRule="exact"/>
        <w:ind w:left="40" w:right="40" w:firstLine="320"/>
        <w:jc w:val="both"/>
      </w:pPr>
      <w:r>
        <w:t>Рекомендацию не проводить ревизию брюшной полости через рану диафрагмы, обнаруженную во время торакотомии, дает и О. С. Кочнев с соавт. (1979). Вслед за торакотомией авторы всег</w:t>
      </w:r>
      <w:r>
        <w:softHyphen/>
        <w:t>да при повреждении диафрагмы выполняли лапаротомию.</w:t>
      </w:r>
    </w:p>
    <w:p w:rsidR="0098717A" w:rsidRDefault="00543B1D">
      <w:pPr>
        <w:pStyle w:val="70"/>
        <w:shd w:val="clear" w:color="auto" w:fill="auto"/>
        <w:spacing w:after="0" w:line="211" w:lineRule="exact"/>
        <w:ind w:left="40" w:right="40" w:firstLine="320"/>
        <w:jc w:val="both"/>
      </w:pPr>
      <w:r>
        <w:t>Послеоперационные осложнения мы наблюдали у 54 из 71 по</w:t>
      </w:r>
      <w:r>
        <w:softHyphen/>
        <w:t>страдавшего: экссудативный плеврит у 10 человек, нагноение послеоперационной раны у 5, перитонит у 5, гемоторакс у 5, эм</w:t>
      </w:r>
      <w:r>
        <w:softHyphen/>
        <w:t xml:space="preserve">пиема плевры — у 4, пневмония — у 3, кишечные свищи — у 3, поддиафрагмальный абсцесс — у 3, сепсис — у 3, бронхоплевраль- ный свищ — у 2, перикардит — у 2, эвентрация органов брюшной полости — у 2, спаечная кишечная непроходимость — у 1, свищ поджелудочной железы —у 1, желудочно-плевральный свищ — </w:t>
      </w:r>
      <w:r>
        <w:rPr>
          <w:rStyle w:val="79pt2"/>
        </w:rPr>
        <w:t>у</w:t>
      </w:r>
      <w:r>
        <w:t xml:space="preserve"> 1, продолжающееся кровотечение в </w:t>
      </w:r>
      <w:r>
        <w:lastRenderedPageBreak/>
        <w:t>брюшную полость — у 1, тромбоэмболия легочной артерии — у 1, острое расширение желуд</w:t>
      </w:r>
      <w:r>
        <w:softHyphen/>
      </w:r>
      <w:r>
        <w:rPr>
          <w:rStyle w:val="71ptf9"/>
        </w:rPr>
        <w:t>ка—у</w:t>
      </w:r>
      <w:r>
        <w:t xml:space="preserve"> 1, желудочное кровотечение — у 1 пострадавшего. Следует учесть, что 8 человек сначала оперированы в районных больни</w:t>
      </w:r>
      <w:r>
        <w:softHyphen/>
        <w:t>цах и в клинику доставлены с развившимися тяжелыми осложне</w:t>
      </w:r>
      <w:r>
        <w:softHyphen/>
        <w:t>ниями; трое из них погибли.</w:t>
      </w:r>
    </w:p>
    <w:p w:rsidR="0098717A" w:rsidRDefault="00543B1D">
      <w:pPr>
        <w:pStyle w:val="70"/>
        <w:shd w:val="clear" w:color="auto" w:fill="auto"/>
        <w:spacing w:after="0" w:line="211" w:lineRule="exact"/>
        <w:ind w:left="40" w:right="40" w:firstLine="320"/>
        <w:jc w:val="both"/>
      </w:pPr>
      <w:r>
        <w:t xml:space="preserve">Значительная частота осложнений воспалительного характера обусловлена инфицированием плевральной полости желудочно- кишечным содержимым через рану диафрагмы. Так, по данным </w:t>
      </w:r>
      <w:r>
        <w:rPr>
          <w:lang w:val="en-US"/>
        </w:rPr>
        <w:t xml:space="preserve">F. A. Sandrasagra </w:t>
      </w:r>
      <w:r>
        <w:t>(1977), при изолированных проникающих ране</w:t>
      </w:r>
      <w:r>
        <w:softHyphen/>
        <w:t>ниях груди эмпиема плевры возникла у 6%, а при торакоабдоми</w:t>
      </w:r>
      <w:r>
        <w:softHyphen/>
        <w:t>нальных ранениях — у 13% пострадавших.</w:t>
      </w:r>
    </w:p>
    <w:p w:rsidR="0098717A" w:rsidRDefault="00543B1D">
      <w:pPr>
        <w:pStyle w:val="70"/>
        <w:shd w:val="clear" w:color="auto" w:fill="auto"/>
        <w:spacing w:after="505" w:line="211" w:lineRule="exact"/>
        <w:ind w:left="40" w:right="40" w:firstLine="320"/>
        <w:jc w:val="both"/>
      </w:pPr>
      <w:r>
        <w:t>Летальность при торакоабдоминальных ранениях на нашем материале составила 14,1%. Крайне неблагоприятны исходы огне</w:t>
      </w:r>
      <w:r>
        <w:softHyphen/>
        <w:t>стрельных ранений: из 5 больных погибли трое.</w:t>
      </w:r>
    </w:p>
    <w:p w:rsidR="0098717A" w:rsidRDefault="00543B1D">
      <w:pPr>
        <w:pStyle w:val="9"/>
        <w:shd w:val="clear" w:color="auto" w:fill="auto"/>
        <w:spacing w:after="81" w:line="180" w:lineRule="exact"/>
        <w:ind w:left="2780" w:firstLine="0"/>
        <w:jc w:val="left"/>
      </w:pPr>
      <w:r>
        <w:rPr>
          <w:rStyle w:val="2ptb"/>
        </w:rPr>
        <w:t>Глава 18</w:t>
      </w:r>
    </w:p>
    <w:p w:rsidR="0098717A" w:rsidRDefault="00543B1D">
      <w:pPr>
        <w:pStyle w:val="40"/>
        <w:shd w:val="clear" w:color="auto" w:fill="auto"/>
        <w:spacing w:after="188" w:line="160" w:lineRule="exact"/>
        <w:ind w:left="1280"/>
      </w:pPr>
      <w:r>
        <w:rPr>
          <w:rStyle w:val="4d"/>
        </w:rPr>
        <w:t>ЗАКРЫТЫЕ ПОВРЕЖДЕНИЯ ДИАФРАГМЫ</w:t>
      </w:r>
    </w:p>
    <w:p w:rsidR="0098717A" w:rsidRDefault="00543B1D">
      <w:pPr>
        <w:pStyle w:val="70"/>
        <w:shd w:val="clear" w:color="auto" w:fill="auto"/>
        <w:spacing w:after="0" w:line="211" w:lineRule="exact"/>
        <w:ind w:left="40" w:right="40" w:firstLine="320"/>
        <w:jc w:val="both"/>
      </w:pPr>
      <w:r>
        <w:t>Разрыв диафрагмы при тупой травме груди, грубо нарушая «режим» двух смежных полостей, часто сопровождается травма</w:t>
      </w:r>
      <w:r>
        <w:softHyphen/>
        <w:t>тическими повреждениями органов.</w:t>
      </w:r>
    </w:p>
    <w:p w:rsidR="0098717A" w:rsidRDefault="00543B1D">
      <w:pPr>
        <w:pStyle w:val="70"/>
        <w:shd w:val="clear" w:color="auto" w:fill="auto"/>
        <w:spacing w:after="0" w:line="211" w:lineRule="exact"/>
        <w:ind w:left="40" w:right="40" w:firstLine="320"/>
        <w:jc w:val="both"/>
        <w:sectPr w:rsidR="0098717A">
          <w:footerReference w:type="even" r:id="rId208"/>
          <w:footerReference w:type="default" r:id="rId209"/>
          <w:pgSz w:w="16837" w:h="11905" w:orient="landscape"/>
          <w:pgMar w:top="311" w:right="8254" w:bottom="694" w:left="1872" w:header="0" w:footer="3" w:gutter="0"/>
          <w:cols w:space="720"/>
          <w:noEndnote/>
          <w:docGrid w:linePitch="360"/>
        </w:sectPr>
      </w:pPr>
      <w:r>
        <w:t>Неосложненные разрывы диафрагмы не имеют типичных при</w:t>
      </w:r>
      <w:r>
        <w:softHyphen/>
        <w:t>знаков, поэтому распознавание их особенно в первые часы после травмы может быть затруднительным. Как показала судебно-ме- дицинская экспертиза, в 86,7% случаев травмы диафрагмы не были распознаны. Большинство таких повреждений не диагности</w:t>
      </w:r>
      <w:r>
        <w:softHyphen/>
        <w:t>руется н у выживших после травмы. Об этом свидетельствует значительное число травматических грыж диафрагмы, хотя не каждый разрыв диафрагмы сопровождается образованием грыжи.</w:t>
      </w:r>
    </w:p>
    <w:p w:rsidR="0098717A" w:rsidRDefault="00543B1D">
      <w:pPr>
        <w:pStyle w:val="70"/>
        <w:shd w:val="clear" w:color="auto" w:fill="auto"/>
        <w:spacing w:after="0" w:line="211" w:lineRule="exact"/>
        <w:ind w:left="40" w:right="40" w:firstLine="320"/>
        <w:jc w:val="both"/>
      </w:pPr>
      <w:r>
        <w:lastRenderedPageBreak/>
        <w:t>Удельный вес травматических диафрагмальных грыж доволь- яо велик: примерно в 60% случаев диафрагмальные грыжи явля</w:t>
      </w:r>
      <w:r>
        <w:softHyphen/>
      </w:r>
      <w:r>
        <w:br w:type="page"/>
      </w:r>
      <w:r>
        <w:lastRenderedPageBreak/>
        <w:t xml:space="preserve">ются следствием просмотренного разрыва диафрагмы [Карабель- ников И. Д., 1951; </w:t>
      </w:r>
      <w:r>
        <w:rPr>
          <w:lang w:val="en-US"/>
        </w:rPr>
        <w:t xml:space="preserve">Hedblom </w:t>
      </w:r>
      <w:r>
        <w:t>С, 1936].</w:t>
      </w:r>
    </w:p>
    <w:p w:rsidR="0098717A" w:rsidRDefault="00543B1D">
      <w:pPr>
        <w:pStyle w:val="70"/>
        <w:shd w:val="clear" w:color="auto" w:fill="auto"/>
        <w:spacing w:after="0" w:line="211" w:lineRule="exact"/>
        <w:ind w:left="40" w:right="40" w:firstLine="320"/>
        <w:jc w:val="both"/>
      </w:pPr>
      <w:r>
        <w:t>До недавнего времени главным образом сообщалось о сформи</w:t>
      </w:r>
      <w:r>
        <w:softHyphen/>
        <w:t xml:space="preserve">ровавшихся травматических диафрагмальных грыжах [Рудь- ко С. М., 1955; Овнатанян К. Т., Завгородный </w:t>
      </w:r>
      <w:r>
        <w:rPr>
          <w:lang w:val="en-US"/>
        </w:rPr>
        <w:t xml:space="preserve">JI. </w:t>
      </w:r>
      <w:r>
        <w:t>Г., 1967; Ма</w:t>
      </w:r>
      <w:r>
        <w:softHyphen/>
        <w:t xml:space="preserve">хов Н. И., Марденев К. К., 1968; Чудинов В. С, 1968; </w:t>
      </w:r>
      <w:r>
        <w:rPr>
          <w:lang w:val="en-US"/>
        </w:rPr>
        <w:t xml:space="preserve">Hood R.M., </w:t>
      </w:r>
      <w:r>
        <w:t xml:space="preserve">и др.] и гораздо реже описывался начальный период разрыва диафрагмы </w:t>
      </w:r>
      <w:r>
        <w:rPr>
          <w:lang w:val="en-US"/>
        </w:rPr>
        <w:t xml:space="preserve">[Blades </w:t>
      </w:r>
      <w:r>
        <w:t xml:space="preserve">В., 1963; </w:t>
      </w:r>
      <w:r>
        <w:rPr>
          <w:lang w:val="en-US"/>
        </w:rPr>
        <w:t xml:space="preserve">Konrad R. </w:t>
      </w:r>
      <w:r>
        <w:t xml:space="preserve">М., </w:t>
      </w:r>
      <w:r>
        <w:rPr>
          <w:lang w:val="en-US"/>
        </w:rPr>
        <w:t xml:space="preserve">Mallinkrodt </w:t>
      </w:r>
      <w:r>
        <w:t>Н., 1963, и др.].</w:t>
      </w:r>
    </w:p>
    <w:p w:rsidR="0098717A" w:rsidRDefault="00543B1D">
      <w:pPr>
        <w:pStyle w:val="70"/>
        <w:shd w:val="clear" w:color="auto" w:fill="auto"/>
        <w:spacing w:after="0" w:line="211" w:lineRule="exact"/>
        <w:ind w:left="40" w:right="40" w:firstLine="320"/>
        <w:jc w:val="both"/>
      </w:pPr>
      <w:r>
        <w:t>В последние годы интерес к острому периоду этой тяже</w:t>
      </w:r>
      <w:r>
        <w:softHyphen/>
        <w:t xml:space="preserve">лой травмы повысился [Сальников Д. И., 1974 и др.; </w:t>
      </w:r>
      <w:r>
        <w:rPr>
          <w:lang w:val="en-US"/>
        </w:rPr>
        <w:t xml:space="preserve">Noon L. </w:t>
      </w:r>
      <w:r>
        <w:t xml:space="preserve">Р., </w:t>
      </w:r>
      <w:r>
        <w:rPr>
          <w:lang w:val="en-US"/>
        </w:rPr>
        <w:t xml:space="preserve">Beall </w:t>
      </w:r>
      <w:r>
        <w:t xml:space="preserve">А. С, 1966; </w:t>
      </w:r>
      <w:r>
        <w:rPr>
          <w:lang w:val="en-US"/>
        </w:rPr>
        <w:t xml:space="preserve">Miller J. D., Howie R W., </w:t>
      </w:r>
      <w:r>
        <w:t xml:space="preserve">1968; </w:t>
      </w:r>
      <w:r>
        <w:rPr>
          <w:lang w:val="en-US"/>
        </w:rPr>
        <w:t xml:space="preserve">Williams M., </w:t>
      </w:r>
      <w:r>
        <w:rPr>
          <w:rStyle w:val="71ptfa"/>
        </w:rPr>
        <w:t>leRouxB.</w:t>
      </w:r>
      <w:r>
        <w:rPr>
          <w:lang w:val="en-US"/>
        </w:rPr>
        <w:t xml:space="preserve"> </w:t>
      </w:r>
      <w:r>
        <w:t>Т., 1969].</w:t>
      </w:r>
    </w:p>
    <w:p w:rsidR="0098717A" w:rsidRDefault="00543B1D">
      <w:pPr>
        <w:pStyle w:val="70"/>
        <w:shd w:val="clear" w:color="auto" w:fill="auto"/>
        <w:spacing w:after="0" w:line="211" w:lineRule="exact"/>
        <w:ind w:left="40" w:right="40" w:firstLine="320"/>
        <w:jc w:val="both"/>
      </w:pPr>
      <w:r>
        <w:t>С 1969 по 1979 г. включительно в нашей клинике находилось 42 больных с повреждением диафрагмы: у 30 было острое повреж</w:t>
      </w:r>
      <w:r>
        <w:softHyphen/>
        <w:t>дение и у 12 — сформировавшиеся грыжи. Кроме того, изучено 86 актов судебно-медицинских вскрытий пострадавших, умерших вследствие тяжелой механической травмы.</w:t>
      </w:r>
    </w:p>
    <w:p w:rsidR="0098717A" w:rsidRDefault="00543B1D">
      <w:pPr>
        <w:pStyle w:val="70"/>
        <w:shd w:val="clear" w:color="auto" w:fill="auto"/>
        <w:spacing w:after="0" w:line="211" w:lineRule="exact"/>
        <w:ind w:left="40" w:right="40" w:firstLine="320"/>
        <w:jc w:val="both"/>
      </w:pPr>
      <w:r>
        <w:t xml:space="preserve">Повреждения диафрагмы бывают и при травме живота. </w:t>
      </w:r>
      <w:r>
        <w:rPr>
          <w:lang w:val="en-US"/>
        </w:rPr>
        <w:t xml:space="preserve">R. </w:t>
      </w:r>
      <w:r>
        <w:t xml:space="preserve">М. </w:t>
      </w:r>
      <w:r>
        <w:rPr>
          <w:lang w:val="en-US"/>
        </w:rPr>
        <w:t xml:space="preserve">Konrad </w:t>
      </w:r>
      <w:r>
        <w:t xml:space="preserve">и Н. </w:t>
      </w:r>
      <w:r>
        <w:rPr>
          <w:lang w:val="en-US"/>
        </w:rPr>
        <w:t xml:space="preserve">Mallinkrodt </w:t>
      </w:r>
      <w:r>
        <w:t xml:space="preserve">(1963) по сборным статистическим данным отмечают разрывы диафрагмы при травме живота в </w:t>
      </w:r>
      <w:r>
        <w:rPr>
          <w:rStyle w:val="71ptfa"/>
        </w:rPr>
        <w:t xml:space="preserve">4%, </w:t>
      </w:r>
      <w:r>
        <w:t>а при травме груди — в 0,8% случаев. Нам эти сведения представ</w:t>
      </w:r>
      <w:r>
        <w:softHyphen/>
        <w:t>ляются недостаточно точными, так как многие авторы не учиты</w:t>
      </w:r>
      <w:r>
        <w:softHyphen/>
        <w:t>вают повреждения грудной стенки с переломами ребер, а имеют в виду только повреждения внутренних органов. Так, Д. И. Саль</w:t>
      </w:r>
      <w:r>
        <w:softHyphen/>
        <w:t>ников (1974) сообщает о 19 пострадавших с разрывами диафраг</w:t>
      </w:r>
      <w:r>
        <w:softHyphen/>
        <w:t>мы при закрытой травме брюшной полости, составивших 5% об</w:t>
      </w:r>
      <w:r>
        <w:softHyphen/>
        <w:t>щего числа пострадавших. Между тем, множественные переломы ребер автор наблюдал у 13 из 19 больных.</w:t>
      </w:r>
    </w:p>
    <w:p w:rsidR="0098717A" w:rsidRDefault="00543B1D">
      <w:pPr>
        <w:pStyle w:val="70"/>
        <w:shd w:val="clear" w:color="auto" w:fill="auto"/>
        <w:spacing w:after="0" w:line="211" w:lineRule="exact"/>
        <w:ind w:left="40" w:right="40" w:firstLine="320"/>
        <w:jc w:val="both"/>
      </w:pPr>
      <w:r>
        <w:t>Закрытые разрывы диафрагмы возникают преимущественно при травме груди и отмечаются у 5,6% умерших от травм и у 1,7% больных с закрытой травмой груди [Вагнер Е. А., 1972]. Резуль</w:t>
      </w:r>
      <w:r>
        <w:softHyphen/>
        <w:t xml:space="preserve">таты, близкие к нашим, получили </w:t>
      </w:r>
      <w:r>
        <w:rPr>
          <w:lang w:val="en-US"/>
        </w:rPr>
        <w:t xml:space="preserve">A. S. Estrera </w:t>
      </w:r>
      <w:r>
        <w:t>и соавт. (1979) — из 307 погибших на месте происшествия от множественных пора</w:t>
      </w:r>
      <w:r>
        <w:softHyphen/>
        <w:t>жений у 16 (5,2%) был разрыв диафрагмы.</w:t>
      </w:r>
    </w:p>
    <w:p w:rsidR="0098717A" w:rsidRDefault="00543B1D">
      <w:pPr>
        <w:pStyle w:val="70"/>
        <w:shd w:val="clear" w:color="auto" w:fill="auto"/>
        <w:spacing w:after="0" w:line="211" w:lineRule="exact"/>
        <w:ind w:left="40" w:right="40" w:firstLine="320"/>
        <w:jc w:val="both"/>
      </w:pPr>
      <w:r>
        <w:t>Из 128 анализируемых нами случаев в 50% причиной повреж</w:t>
      </w:r>
      <w:r>
        <w:softHyphen/>
        <w:t>дения была автотравма, в 20%—железнодорожная травма, в 25% —падение с высоты и в 5%—другие обстоятельства. Эти дан</w:t>
      </w:r>
      <w:r>
        <w:softHyphen/>
        <w:t xml:space="preserve">ные согласуются с данными литературы </w:t>
      </w:r>
      <w:r>
        <w:rPr>
          <w:lang w:val="en-US"/>
        </w:rPr>
        <w:t xml:space="preserve">[Carlson, </w:t>
      </w:r>
      <w:r>
        <w:t xml:space="preserve">1958; </w:t>
      </w:r>
      <w:r>
        <w:rPr>
          <w:lang w:val="en-US"/>
        </w:rPr>
        <w:t xml:space="preserve">Noon L. P., Beall A. C, </w:t>
      </w:r>
      <w:r>
        <w:t xml:space="preserve">1966; </w:t>
      </w:r>
      <w:r>
        <w:rPr>
          <w:lang w:val="en-US"/>
        </w:rPr>
        <w:t xml:space="preserve">Hood R. M., </w:t>
      </w:r>
      <w:r>
        <w:t>1971, и др.] и свидетельствуют о высокой частоте транспортных повреждений среди причин закры</w:t>
      </w:r>
      <w:r>
        <w:softHyphen/>
        <w:t>тых разрывов диафрагмы.</w:t>
      </w:r>
    </w:p>
    <w:p w:rsidR="0098717A" w:rsidRDefault="00543B1D">
      <w:pPr>
        <w:pStyle w:val="9"/>
        <w:framePr w:h="180" w:vSpace="168" w:wrap="around" w:vAnchor="text" w:hAnchor="margin" w:x="5926" w:y="1408"/>
        <w:shd w:val="clear" w:color="auto" w:fill="auto"/>
        <w:spacing w:line="180" w:lineRule="exact"/>
        <w:ind w:left="100" w:firstLine="0"/>
        <w:jc w:val="left"/>
      </w:pPr>
      <w:r>
        <w:rPr>
          <w:rStyle w:val="68"/>
        </w:rPr>
        <w:t>223</w:t>
      </w:r>
    </w:p>
    <w:p w:rsidR="0098717A" w:rsidRDefault="00543B1D">
      <w:pPr>
        <w:pStyle w:val="70"/>
        <w:shd w:val="clear" w:color="auto" w:fill="auto"/>
        <w:spacing w:after="85" w:line="211" w:lineRule="exact"/>
        <w:ind w:left="40" w:right="40" w:firstLine="320"/>
        <w:jc w:val="both"/>
      </w:pPr>
      <w:r>
        <w:t>Наиболее вероятной причиной разрыва является резкое повы</w:t>
      </w:r>
      <w:r>
        <w:softHyphen/>
        <w:t>шение давления в грудной и брюшной полости с растяжением диафрагмы, превышающим ее эластичность. Из 86 судебно-меди- цинских наблюдений разрыва диафрагмы одновременные повреж</w:t>
      </w:r>
      <w:r>
        <w:softHyphen/>
        <w:t>дения органов груди, живота и таза отмечены в 38, травма груди и живота — в 27 и повреждение только груди — в 21 случае. Раз-</w:t>
      </w:r>
    </w:p>
    <w:p w:rsidR="0098717A" w:rsidRDefault="00543B1D">
      <w:pPr>
        <w:pStyle w:val="100"/>
        <w:shd w:val="clear" w:color="auto" w:fill="auto"/>
        <w:spacing w:line="180" w:lineRule="exact"/>
        <w:ind w:left="40"/>
        <w:jc w:val="both"/>
      </w:pPr>
      <w:r>
        <w:rPr>
          <w:rStyle w:val="109"/>
        </w:rPr>
        <w:t xml:space="preserve">15 Заказ </w:t>
      </w:r>
      <w:r>
        <w:rPr>
          <w:rStyle w:val="109"/>
          <w:lang w:val="en-US"/>
        </w:rPr>
        <w:t xml:space="preserve">N» </w:t>
      </w:r>
      <w:r>
        <w:rPr>
          <w:rStyle w:val="109"/>
        </w:rPr>
        <w:t>1063</w:t>
      </w:r>
      <w:r>
        <w:rPr>
          <w:rStyle w:val="109"/>
        </w:rPr>
        <w:br w:type="page"/>
      </w:r>
      <w:r>
        <w:rPr>
          <w:rStyle w:val="68"/>
        </w:rPr>
        <w:lastRenderedPageBreak/>
        <w:t>рывы левого купола диафрагмы были в 40 случаях, правого в 31 и двусторонние — в 15 случаях.</w:t>
      </w:r>
    </w:p>
    <w:p w:rsidR="0098717A" w:rsidRDefault="00543B1D">
      <w:pPr>
        <w:pStyle w:val="9"/>
        <w:shd w:val="clear" w:color="auto" w:fill="auto"/>
        <w:spacing w:line="202" w:lineRule="exact"/>
        <w:ind w:left="100" w:right="80" w:firstLine="320"/>
      </w:pPr>
      <w:r>
        <w:rPr>
          <w:rStyle w:val="68"/>
          <w:lang w:val="en-US"/>
        </w:rPr>
        <w:t xml:space="preserve">R. Konrad </w:t>
      </w:r>
      <w:r>
        <w:rPr>
          <w:rStyle w:val="68"/>
        </w:rPr>
        <w:t xml:space="preserve">и Н. </w:t>
      </w:r>
      <w:r>
        <w:rPr>
          <w:rStyle w:val="68"/>
          <w:lang w:val="en-US"/>
        </w:rPr>
        <w:t xml:space="preserve">Mallinkrodt </w:t>
      </w:r>
      <w:r>
        <w:rPr>
          <w:rStyle w:val="68"/>
        </w:rPr>
        <w:t>отмечают в 33% случаев сочетание разрыва диафрагмы с переломами таза. В 27 случаях было соче</w:t>
      </w:r>
      <w:r>
        <w:rPr>
          <w:rStyle w:val="68"/>
        </w:rPr>
        <w:softHyphen/>
        <w:t>тание разрыва диафрагмы с разрывом перикарда.</w:t>
      </w:r>
    </w:p>
    <w:p w:rsidR="0098717A" w:rsidRDefault="00543B1D">
      <w:pPr>
        <w:pStyle w:val="9"/>
        <w:shd w:val="clear" w:color="auto" w:fill="auto"/>
        <w:ind w:left="100" w:right="80" w:firstLine="320"/>
      </w:pPr>
      <w:r>
        <w:rPr>
          <w:rStyle w:val="68"/>
        </w:rPr>
        <w:t xml:space="preserve">Н. </w:t>
      </w:r>
      <w:r>
        <w:rPr>
          <w:rStyle w:val="68"/>
          <w:lang w:val="en-US"/>
        </w:rPr>
        <w:t xml:space="preserve">Iselin </w:t>
      </w:r>
      <w:r>
        <w:rPr>
          <w:rStyle w:val="68"/>
        </w:rPr>
        <w:t>(1907) считает, что диафрагма натянута на грудную клетку, как на раму. По его мнению, она может быть разорвана при резкой деформации груди, живота или одновременном их сдавлении. В опыте на кроликах при сбрасывании груза на груд</w:t>
      </w:r>
      <w:r>
        <w:rPr>
          <w:rStyle w:val="68"/>
        </w:rPr>
        <w:softHyphen/>
        <w:t>ную клетку ему удалось вызвать разрыв диафрагмы, чего не полу</w:t>
      </w:r>
      <w:r>
        <w:rPr>
          <w:rStyle w:val="68"/>
        </w:rPr>
        <w:softHyphen/>
        <w:t>чалось при сдавлении живота.</w:t>
      </w:r>
    </w:p>
    <w:p w:rsidR="0098717A" w:rsidRDefault="00543B1D">
      <w:pPr>
        <w:pStyle w:val="9"/>
        <w:shd w:val="clear" w:color="auto" w:fill="auto"/>
        <w:ind w:left="100" w:right="80" w:firstLine="320"/>
      </w:pPr>
      <w:r>
        <w:rPr>
          <w:rStyle w:val="68"/>
        </w:rPr>
        <w:t xml:space="preserve">Надо полагать, что при падении перерастяжение диафрагмы вызывается также смещением брюшных или грудных органов. В определенной степени это подтверждает мнение Н. </w:t>
      </w:r>
      <w:r>
        <w:rPr>
          <w:rStyle w:val="68"/>
          <w:lang w:val="en-US"/>
        </w:rPr>
        <w:t xml:space="preserve">Iselin </w:t>
      </w:r>
      <w:r>
        <w:rPr>
          <w:rStyle w:val="68"/>
        </w:rPr>
        <w:t>и дру</w:t>
      </w:r>
      <w:r>
        <w:rPr>
          <w:rStyle w:val="68"/>
        </w:rPr>
        <w:softHyphen/>
        <w:t>гих авторов о выдавливании диафрагмы чаще в краниальном направлении и реже — в каудальном брюшными внутренностями. Это и приводит к непрямым разрывам.</w:t>
      </w:r>
    </w:p>
    <w:p w:rsidR="0098717A" w:rsidRDefault="00543B1D">
      <w:pPr>
        <w:pStyle w:val="9"/>
        <w:shd w:val="clear" w:color="auto" w:fill="auto"/>
        <w:ind w:left="100" w:right="80" w:firstLine="320"/>
      </w:pPr>
      <w:r>
        <w:rPr>
          <w:rStyle w:val="68"/>
        </w:rPr>
        <w:t>Отрывы диафрагмы от грудной стенки по передней полуокруж</w:t>
      </w:r>
      <w:r>
        <w:rPr>
          <w:rStyle w:val="68"/>
        </w:rPr>
        <w:softHyphen/>
        <w:t>ности были у 52 пострадавших, по задней — у 34 и несомненно связаны с деформацией груди, так как обычно сопровождались множественными переломами ребер на стороне разрыва.</w:t>
      </w:r>
    </w:p>
    <w:p w:rsidR="0098717A" w:rsidRDefault="00543B1D">
      <w:pPr>
        <w:pStyle w:val="9"/>
        <w:shd w:val="clear" w:color="auto" w:fill="auto"/>
        <w:ind w:left="100" w:right="80" w:firstLine="320"/>
      </w:pPr>
      <w:r>
        <w:rPr>
          <w:rStyle w:val="68"/>
        </w:rPr>
        <w:t>По мнению Б. В. Петровского и соавт. (1966), при переполне</w:t>
      </w:r>
      <w:r>
        <w:rPr>
          <w:rStyle w:val="68"/>
        </w:rPr>
        <w:softHyphen/>
        <w:t>нии органов живота жидкостью создаются более благоприятные условия для гидравлического удара. Имеет значение и рефлектор</w:t>
      </w:r>
      <w:r>
        <w:rPr>
          <w:rStyle w:val="68"/>
        </w:rPr>
        <w:softHyphen/>
        <w:t>ное сокращепие диафрагмы, а также резкое повышение давления в грудной полости при рефлекторном смыкании голосовой щели в момент травмы. Считается, что закрытые разрывы диафрагмы концом сломанного ребра представляют редкость. В действитель</w:t>
      </w:r>
      <w:r>
        <w:rPr>
          <w:rStyle w:val="68"/>
        </w:rPr>
        <w:softHyphen/>
        <w:t>ности такое повреждение бывает чаще, но к моменту операции или патологоанатомического вскрытия положение ребер может менять</w:t>
      </w:r>
      <w:r>
        <w:rPr>
          <w:rStyle w:val="68"/>
        </w:rPr>
        <w:softHyphen/>
        <w:t>ся и ранящий отломок отходит от диафрагмы [Карабельни- ков И. Д., 1951; Сосновик И. И., 1961, и др.].</w:t>
      </w:r>
    </w:p>
    <w:p w:rsidR="0098717A" w:rsidRDefault="00543B1D">
      <w:pPr>
        <w:pStyle w:val="9"/>
        <w:shd w:val="clear" w:color="auto" w:fill="auto"/>
        <w:spacing w:line="202" w:lineRule="exact"/>
        <w:ind w:left="100" w:right="80" w:firstLine="320"/>
      </w:pPr>
      <w:r>
        <w:rPr>
          <w:rStyle w:val="68"/>
        </w:rPr>
        <w:t>В клинических условиях чаще встречаются левосторонние разрывы, так как для повреждения купола диафрагмы, защищен</w:t>
      </w:r>
      <w:r>
        <w:rPr>
          <w:rStyle w:val="68"/>
        </w:rPr>
        <w:softHyphen/>
        <w:t>ного печенью, необходима очень большая сила, вызывающая обыч</w:t>
      </w:r>
      <w:r>
        <w:rPr>
          <w:rStyle w:val="68"/>
        </w:rPr>
        <w:softHyphen/>
        <w:t>но смертельные сочетанные повреждения. Описания правосторон</w:t>
      </w:r>
      <w:r>
        <w:rPr>
          <w:rStyle w:val="68"/>
        </w:rPr>
        <w:softHyphen/>
        <w:t xml:space="preserve">них разрывов и травматических грыж единичны [Стоногин В. Д., Богданов А. В., 1970; Крылов Н. </w:t>
      </w:r>
      <w:r>
        <w:rPr>
          <w:rStyle w:val="68"/>
          <w:lang w:val="en-US"/>
        </w:rPr>
        <w:t xml:space="preserve">JI. </w:t>
      </w:r>
      <w:r>
        <w:rPr>
          <w:rStyle w:val="68"/>
        </w:rPr>
        <w:t>и др., 1970, и др.]; крайне редко бывают двусторонние разрывы [Петровский Б. В. и др., 1966].</w:t>
      </w:r>
    </w:p>
    <w:p w:rsidR="0098717A" w:rsidRDefault="00543B1D">
      <w:pPr>
        <w:pStyle w:val="9"/>
        <w:shd w:val="clear" w:color="auto" w:fill="auto"/>
        <w:spacing w:line="182" w:lineRule="exact"/>
        <w:ind w:left="100" w:right="80" w:firstLine="320"/>
      </w:pPr>
      <w:r>
        <w:rPr>
          <w:rStyle w:val="68"/>
        </w:rPr>
        <w:t>Из 42 наших клинических наблюдений в 34 были разрывы слева и в 8 случаях — справа; двусторонних разрывов мы не на</w:t>
      </w:r>
      <w:r>
        <w:rPr>
          <w:rStyle w:val="68"/>
        </w:rPr>
        <w:softHyphen/>
        <w:t>блюдали.</w:t>
      </w:r>
    </w:p>
    <w:p w:rsidR="0098717A" w:rsidRDefault="00543B1D">
      <w:pPr>
        <w:pStyle w:val="9"/>
        <w:shd w:val="clear" w:color="auto" w:fill="auto"/>
        <w:spacing w:line="202" w:lineRule="exact"/>
        <w:ind w:left="100" w:right="80" w:firstLine="320"/>
      </w:pPr>
      <w:r>
        <w:rPr>
          <w:rStyle w:val="68"/>
        </w:rPr>
        <w:t xml:space="preserve">Распознавать разрыв диафрагмы в ранние сроки после травмы удается редко. </w:t>
      </w:r>
      <w:r>
        <w:rPr>
          <w:rStyle w:val="68"/>
          <w:lang w:val="en-US"/>
        </w:rPr>
        <w:t xml:space="preserve">R, Konrad </w:t>
      </w:r>
      <w:r>
        <w:rPr>
          <w:rStyle w:val="68"/>
        </w:rPr>
        <w:t xml:space="preserve">и Н. </w:t>
      </w:r>
      <w:r>
        <w:rPr>
          <w:rStyle w:val="68"/>
          <w:lang w:val="en-US"/>
        </w:rPr>
        <w:t xml:space="preserve">Mallinkrodt </w:t>
      </w:r>
      <w:r>
        <w:rPr>
          <w:rStyle w:val="68"/>
        </w:rPr>
        <w:t xml:space="preserve">из клиники Е. </w:t>
      </w:r>
      <w:r>
        <w:rPr>
          <w:rStyle w:val="68"/>
          <w:lang w:val="en-US"/>
        </w:rPr>
        <w:t xml:space="preserve">Derra </w:t>
      </w:r>
      <w:r>
        <w:rPr>
          <w:rStyle w:val="68"/>
        </w:rPr>
        <w:t xml:space="preserve">лишь 8 из 33 больных поставили диагноз разрыва диафрагмы на протяжении </w:t>
      </w:r>
      <w:r>
        <w:rPr>
          <w:rStyle w:val="68"/>
          <w:lang w:val="en-US"/>
        </w:rPr>
        <w:t xml:space="preserve">l-ro </w:t>
      </w:r>
      <w:r>
        <w:rPr>
          <w:rStyle w:val="68"/>
        </w:rPr>
        <w:t>месяца после травмы, у остальных — в течение ряда последующих лет.</w:t>
      </w:r>
    </w:p>
    <w:p w:rsidR="0098717A" w:rsidRDefault="00543B1D">
      <w:pPr>
        <w:pStyle w:val="9"/>
        <w:shd w:val="clear" w:color="auto" w:fill="auto"/>
        <w:spacing w:line="211" w:lineRule="exact"/>
        <w:ind w:left="40" w:right="40" w:firstLine="340"/>
      </w:pPr>
      <w:r>
        <w:rPr>
          <w:rStyle w:val="68"/>
        </w:rPr>
        <w:t>Из 30 госпитализированных больных только у 9 нами был диагностирован разрыв диафрагмы до операции, у 6 он найден при торакотомии, у 3 — при лапаротомии. У 12 больных разрыв диафрагмы обнаружен лишь при вскрытии. У 1 больного даже при повторной лапаротомии был просмотрен разрыв правого купо</w:t>
      </w:r>
      <w:r>
        <w:rPr>
          <w:rStyle w:val="68"/>
        </w:rPr>
        <w:softHyphen/>
        <w:t>ла диафрагмы, явившийся в последующем причиной смерти (ущемление и некроз печени).</w:t>
      </w:r>
    </w:p>
    <w:p w:rsidR="0098717A" w:rsidRDefault="00543B1D">
      <w:pPr>
        <w:pStyle w:val="9"/>
        <w:shd w:val="clear" w:color="auto" w:fill="auto"/>
        <w:spacing w:line="211" w:lineRule="exact"/>
        <w:ind w:left="40" w:right="40" w:firstLine="340"/>
      </w:pPr>
      <w:r>
        <w:rPr>
          <w:rStyle w:val="68"/>
        </w:rPr>
        <w:t>Трудности диагностики обусловлены сложностью клинической картины и тяжестью травмы. Пострадавшие с сочетанными по</w:t>
      </w:r>
      <w:r>
        <w:rPr>
          <w:rStyle w:val="68"/>
        </w:rPr>
        <w:softHyphen/>
        <w:t>вреждениями органов груди, живота и таза обычно поступают в состоянии шока.</w:t>
      </w:r>
    </w:p>
    <w:p w:rsidR="0098717A" w:rsidRDefault="00543B1D">
      <w:pPr>
        <w:pStyle w:val="9"/>
        <w:shd w:val="clear" w:color="auto" w:fill="auto"/>
        <w:spacing w:line="211" w:lineRule="exact"/>
        <w:ind w:left="40" w:right="40" w:firstLine="340"/>
      </w:pPr>
      <w:r>
        <w:rPr>
          <w:rStyle w:val="68"/>
        </w:rPr>
        <w:t>Нередко симптомы разрыва диафрагмы маскируются черепно- мозговой травмой. О тяжести свидетельствует тот факт, что 54 по</w:t>
      </w:r>
      <w:r>
        <w:rPr>
          <w:rStyle w:val="68"/>
        </w:rPr>
        <w:softHyphen/>
        <w:t>страдавших с разрывами диафрагмы умерли на месте происше</w:t>
      </w:r>
      <w:r>
        <w:rPr>
          <w:rStyle w:val="68"/>
        </w:rPr>
        <w:softHyphen/>
        <w:t>ствия. Из 30 госпитализированных 2 доставлены в атональном состоянии, 20 — в тяжелом, 5 — в состоянии средней тяжести и только 3 — в удовлетворительном состоянии.</w:t>
      </w:r>
    </w:p>
    <w:p w:rsidR="0098717A" w:rsidRDefault="00543B1D">
      <w:pPr>
        <w:pStyle w:val="9"/>
        <w:shd w:val="clear" w:color="auto" w:fill="auto"/>
        <w:spacing w:line="211" w:lineRule="exact"/>
        <w:ind w:left="40" w:right="40" w:firstLine="340"/>
      </w:pPr>
      <w:r>
        <w:rPr>
          <w:rStyle w:val="68"/>
        </w:rPr>
        <w:lastRenderedPageBreak/>
        <w:t>Ошибки в диагнозе закрытых разрывов диафрагмы в извест</w:t>
      </w:r>
      <w:r>
        <w:rPr>
          <w:rStyle w:val="68"/>
        </w:rPr>
        <w:softHyphen/>
        <w:t>ной мере объясняются отсутствием врачебной настороженности. Нет сомнения, что учет всех симптомов и проведение специальных исследований позволяют чаще выявлять подобные повреждения. При закрытых разрывах диафрагмы мы наблюдали у 30 постра</w:t>
      </w:r>
      <w:r>
        <w:rPr>
          <w:rStyle w:val="68"/>
        </w:rPr>
        <w:softHyphen/>
        <w:t>давших следующие симптомы: боли в груди на стороне поврежде</w:t>
      </w:r>
      <w:r>
        <w:rPr>
          <w:rStyle w:val="68"/>
        </w:rPr>
        <w:softHyphen/>
        <w:t>ния с иррадиацией в плечо — у 30 человек, одышка — у 30, циа</w:t>
      </w:r>
      <w:r>
        <w:rPr>
          <w:rStyle w:val="68"/>
        </w:rPr>
        <w:softHyphen/>
        <w:t>ноз — у 30, ослабление дыхания на стороне повреждения — у 30, смещение средостения в здоровую сторону — у 16, отрыжка, тош</w:t>
      </w:r>
      <w:r>
        <w:rPr>
          <w:rStyle w:val="68"/>
        </w:rPr>
        <w:softHyphen/>
        <w:t>нота — у 15, гемопневмоторакс — у 14, смещение брюшных орга</w:t>
      </w:r>
      <w:r>
        <w:rPr>
          <w:rStyle w:val="68"/>
        </w:rPr>
        <w:softHyphen/>
        <w:t>нов в грудную полость и соответствующие осложнения — у 13, напряжение мышц передней брюшной стенки—у 12, гемоторакс — у 5, кишечные шумы в плевральной полости — у 4.</w:t>
      </w:r>
    </w:p>
    <w:p w:rsidR="0098717A" w:rsidRDefault="00543B1D">
      <w:pPr>
        <w:pStyle w:val="9"/>
        <w:shd w:val="clear" w:color="auto" w:fill="auto"/>
        <w:spacing w:line="211" w:lineRule="exact"/>
        <w:ind w:left="40" w:right="40" w:firstLine="340"/>
      </w:pPr>
      <w:r>
        <w:rPr>
          <w:rStyle w:val="68"/>
        </w:rPr>
        <w:t>К достоверным признакам разрыва диафрагмы можно отнести только смещение брюшных органов в грудную полость, опреде</w:t>
      </w:r>
      <w:r>
        <w:rPr>
          <w:rStyle w:val="68"/>
        </w:rPr>
        <w:softHyphen/>
        <w:t>ляемое обычно рентгенологически (рис. 29), и выслушивание ти</w:t>
      </w:r>
      <w:r>
        <w:rPr>
          <w:rStyle w:val="68"/>
        </w:rPr>
        <w:softHyphen/>
        <w:t>пичных кишечных шумов в плевральной полости. Как видно из приведенных данных, эти признаки оказались далеко не постоян</w:t>
      </w:r>
      <w:r>
        <w:rPr>
          <w:rStyle w:val="68"/>
        </w:rPr>
        <w:softHyphen/>
        <w:t>ными.</w:t>
      </w:r>
    </w:p>
    <w:p w:rsidR="0098717A" w:rsidRDefault="00543B1D">
      <w:pPr>
        <w:pStyle w:val="9"/>
        <w:shd w:val="clear" w:color="auto" w:fill="auto"/>
        <w:spacing w:line="211" w:lineRule="exact"/>
        <w:ind w:left="40" w:right="40" w:firstLine="340"/>
        <w:sectPr w:rsidR="0098717A">
          <w:footerReference w:type="even" r:id="rId210"/>
          <w:footerReference w:type="default" r:id="rId211"/>
          <w:pgSz w:w="16837" w:h="11905" w:orient="landscape"/>
          <w:pgMar w:top="311" w:right="8254" w:bottom="694" w:left="1872" w:header="0" w:footer="3" w:gutter="0"/>
          <w:cols w:space="720"/>
          <w:noEndnote/>
          <w:titlePg/>
          <w:docGrid w:linePitch="360"/>
        </w:sectPr>
      </w:pPr>
      <w:r>
        <w:rPr>
          <w:rStyle w:val="68"/>
        </w:rPr>
        <w:t>Все остальные перечисленные симптомы могут быть и при дру</w:t>
      </w:r>
      <w:r>
        <w:rPr>
          <w:rStyle w:val="68"/>
        </w:rPr>
        <w:softHyphen/>
        <w:t>гих закрытых повреждениях груди. При перемещении брюшных органов в плевральную полость развивается одышка, связанная, по-видимому, с ограничением подвижности диафрагмы, грудной клетки, а также с компрессией соответствующего легкого. Затем постепенно наступают расстройства, обусловленные ущемлением желудка и кишечных петель. У 5 больных возникла эмпиема плев</w:t>
      </w:r>
      <w:r>
        <w:rPr>
          <w:rStyle w:val="68"/>
        </w:rPr>
        <w:softHyphen/>
        <w:t>ры вследствие истечения желчи, кишечного и желудочного содер</w:t>
      </w:r>
      <w:r>
        <w:rPr>
          <w:rStyle w:val="68"/>
        </w:rPr>
        <w:softHyphen/>
        <w:t>жимого в плевральную полость, у одного больного развился некроз ущемленного желудка. Рентгенологически определялось затемне</w:t>
      </w:r>
      <w:r>
        <w:rPr>
          <w:rStyle w:val="68"/>
        </w:rPr>
        <w:softHyphen/>
        <w:t>ние в левой плевральной полости с горизонтальным уровнем, но пи пункции, ни межреберный дренаж не дали результата.</w:t>
      </w:r>
      <w:r>
        <w:br w:type="page"/>
      </w:r>
    </w:p>
    <w:p w:rsidR="0098717A" w:rsidRDefault="006710F6">
      <w:pPr>
        <w:framePr w:w="4080" w:h="10512" w:wrap="notBeside" w:vAnchor="text" w:hAnchor="text" w:y="1"/>
        <w:rPr>
          <w:sz w:val="0"/>
          <w:szCs w:val="0"/>
        </w:rPr>
      </w:pPr>
      <w:r>
        <w:pict>
          <v:shape id="_x0000_i1070" type="#_x0000_t75" style="width:204.4pt;height:526.05pt">
            <v:imagedata r:id="rId212" r:href="rId213"/>
          </v:shape>
        </w:pict>
      </w:r>
    </w:p>
    <w:p w:rsidR="0098717A" w:rsidRDefault="00543B1D">
      <w:pPr>
        <w:pStyle w:val="af1"/>
        <w:framePr w:w="2069" w:h="1024" w:wrap="notBeside" w:vAnchor="text" w:hAnchor="text" w:x="4124" w:y="9502"/>
        <w:shd w:val="clear" w:color="auto" w:fill="auto"/>
        <w:spacing w:line="160" w:lineRule="exact"/>
      </w:pPr>
      <w:r>
        <w:rPr>
          <w:rStyle w:val="aff0"/>
        </w:rPr>
        <w:t>Рис. 29. Разрыв левого</w:t>
      </w:r>
    </w:p>
    <w:p w:rsidR="0098717A" w:rsidRDefault="00543B1D">
      <w:pPr>
        <w:pStyle w:val="af1"/>
        <w:framePr w:w="2069" w:h="1024" w:wrap="notBeside" w:vAnchor="text" w:hAnchor="text" w:x="4124" w:y="9502"/>
        <w:shd w:val="clear" w:color="auto" w:fill="auto"/>
        <w:spacing w:line="139" w:lineRule="exact"/>
        <w:ind w:right="20" w:firstLine="180"/>
        <w:jc w:val="both"/>
      </w:pPr>
      <w:r>
        <w:rPr>
          <w:rStyle w:val="aff0"/>
        </w:rPr>
        <w:t>купола диафрагмы: п, б — перемещение в плев</w:t>
      </w:r>
      <w:r>
        <w:rPr>
          <w:rStyle w:val="aff0"/>
        </w:rPr>
        <w:softHyphen/>
        <w:t xml:space="preserve">ральную полость желудка; </w:t>
      </w:r>
      <w:r>
        <w:rPr>
          <w:rStyle w:val="75pt1"/>
        </w:rPr>
        <w:t>в, г</w:t>
      </w:r>
      <w:r>
        <w:rPr>
          <w:rStyle w:val="aff0"/>
        </w:rPr>
        <w:t xml:space="preserve"> — перемещение в плев</w:t>
      </w:r>
      <w:r>
        <w:rPr>
          <w:rStyle w:val="aff0"/>
        </w:rPr>
        <w:softHyphen/>
        <w:t>ральную полость желуд</w:t>
      </w:r>
      <w:r>
        <w:rPr>
          <w:rStyle w:val="aff0"/>
        </w:rPr>
        <w:softHyphen/>
        <w:t>ка и петель тонких кишок.</w:t>
      </w:r>
    </w:p>
    <w:p w:rsidR="0098717A" w:rsidRDefault="006710F6">
      <w:pPr>
        <w:framePr w:w="5366" w:h="10733" w:wrap="around" w:hAnchor="margin" w:x="8051" w:y="169"/>
        <w:jc w:val="center"/>
        <w:rPr>
          <w:sz w:val="0"/>
          <w:szCs w:val="0"/>
        </w:rPr>
      </w:pPr>
      <w:r>
        <w:pict>
          <v:shape id="_x0000_i1071" type="#_x0000_t75" style="width:268.25pt;height:536.5pt">
            <v:imagedata r:id="rId214" r:href="rId215"/>
          </v:shape>
        </w:pict>
      </w:r>
    </w:p>
    <w:p w:rsidR="0098717A" w:rsidRDefault="00543B1D">
      <w:pPr>
        <w:rPr>
          <w:sz w:val="2"/>
          <w:szCs w:val="2"/>
        </w:rPr>
      </w:pPr>
      <w:r>
        <w:br w:type="page"/>
      </w:r>
    </w:p>
    <w:p w:rsidR="0098717A" w:rsidRDefault="00543B1D">
      <w:pPr>
        <w:pStyle w:val="9"/>
        <w:shd w:val="clear" w:color="auto" w:fill="auto"/>
        <w:spacing w:line="163" w:lineRule="exact"/>
        <w:ind w:left="140" w:right="100" w:firstLine="340"/>
      </w:pPr>
      <w:r>
        <w:rPr>
          <w:rStyle w:val="68"/>
        </w:rPr>
        <w:lastRenderedPageBreak/>
        <w:t>Больная Ж, 45 лет, была придавлена автомобилем. Через 30 мин после травмы доставлена в больницу с диагнозом ушиб живота. Состояние тяжелое, одышка, цианоз, пульс 96 в минуту, АД 110/60 мм рт. ст. Заподоз</w:t>
      </w:r>
      <w:r>
        <w:rPr>
          <w:rStyle w:val="68"/>
        </w:rPr>
        <w:softHyphen/>
        <w:t>рено повреждение органов брюшной полости. Срочная лапаротомия. Обна</w:t>
      </w:r>
      <w:r>
        <w:rPr>
          <w:rStyle w:val="68"/>
        </w:rPr>
        <w:softHyphen/>
        <w:t>ружены разрывы поперечной ободочной кишки и селезенки. Произведены ушивание раны селезенки и анастомоз поперечной ободочной кишки. Рент</w:t>
      </w:r>
      <w:r>
        <w:rPr>
          <w:rStyle w:val="68"/>
        </w:rPr>
        <w:softHyphen/>
        <w:t>генологическое исследование на данном этапе не производилось (!?).</w:t>
      </w:r>
    </w:p>
    <w:p w:rsidR="0098717A" w:rsidRDefault="00543B1D">
      <w:pPr>
        <w:pStyle w:val="9"/>
        <w:shd w:val="clear" w:color="auto" w:fill="auto"/>
        <w:spacing w:line="163" w:lineRule="exact"/>
        <w:ind w:left="140" w:right="100" w:firstLine="340"/>
      </w:pPr>
      <w:r>
        <w:rPr>
          <w:rStyle w:val="68"/>
        </w:rPr>
        <w:t>При плевральной пункции слева крови и воздуха не получено. Состоя</w:t>
      </w:r>
      <w:r>
        <w:rPr>
          <w:rStyle w:val="68"/>
        </w:rPr>
        <w:softHyphen/>
        <w:t>ние больной прогрессивно ухудшалось. На рентгенограммах грудной клетки уже через сутки выявлен тотальный пневмоторакс слева со смещением сре</w:t>
      </w:r>
      <w:r>
        <w:rPr>
          <w:rStyle w:val="68"/>
        </w:rPr>
        <w:softHyphen/>
        <w:t>достения. В этот же день наступила смерть вследствие острой дыхательной недостаточности.</w:t>
      </w:r>
    </w:p>
    <w:p w:rsidR="0098717A" w:rsidRDefault="00543B1D">
      <w:pPr>
        <w:pStyle w:val="9"/>
        <w:shd w:val="clear" w:color="auto" w:fill="auto"/>
        <w:spacing w:after="86" w:line="163" w:lineRule="exact"/>
        <w:ind w:left="140" w:right="100" w:firstLine="340"/>
      </w:pPr>
      <w:r>
        <w:rPr>
          <w:rStyle w:val="68"/>
        </w:rPr>
        <w:t>При вскрытии обнаружены разрыв левого купола диафрагмы от центра (13,5^8 см), переходящий на боковую стенку перикарда, в котором ущем</w:t>
      </w:r>
      <w:r>
        <w:rPr>
          <w:rStyle w:val="68"/>
        </w:rPr>
        <w:softHyphen/>
        <w:t>лено Д желудка с некротизированной стенкой, резкое уменьшение объема левого легкого, перелом со 1Г по X ребро по заднеподмышечной линии.</w:t>
      </w:r>
    </w:p>
    <w:p w:rsidR="0098717A" w:rsidRDefault="00543B1D">
      <w:pPr>
        <w:pStyle w:val="9"/>
        <w:shd w:val="clear" w:color="auto" w:fill="auto"/>
        <w:ind w:left="140" w:right="100" w:firstLine="340"/>
      </w:pPr>
      <w:r>
        <w:rPr>
          <w:rStyle w:val="68"/>
        </w:rPr>
        <w:t>Правильная оценка клинических и рентгенологических данных позволила нам своевременно диагностировать разрывы диафраг</w:t>
      </w:r>
      <w:r>
        <w:rPr>
          <w:rStyle w:val="68"/>
        </w:rPr>
        <w:softHyphen/>
        <w:t>мы до операции у 9 человек с закрытыми травмами груди.</w:t>
      </w:r>
    </w:p>
    <w:p w:rsidR="0098717A" w:rsidRDefault="00543B1D">
      <w:pPr>
        <w:pStyle w:val="9"/>
        <w:shd w:val="clear" w:color="auto" w:fill="auto"/>
        <w:ind w:left="140" w:right="100" w:firstLine="340"/>
      </w:pPr>
      <w:r>
        <w:rPr>
          <w:rStyle w:val="68"/>
        </w:rPr>
        <w:t>Большую диагностическую ценность имеют признаки накопле</w:t>
      </w:r>
      <w:r>
        <w:rPr>
          <w:rStyle w:val="68"/>
        </w:rPr>
        <w:softHyphen/>
        <w:t>ния в грудной полости свободной жидкости и газа, констатируе</w:t>
      </w:r>
      <w:r>
        <w:rPr>
          <w:rStyle w:val="68"/>
        </w:rPr>
        <w:softHyphen/>
        <w:t>мых перкуторно и рентгенологически. С помощью перкуссии и аускультации выявляется смещение сердца, и если произошло внедрение в грудную полость желудка и кишок, определяются тимпанический звук и шумы плеска, которые особенно отчетливы при глотании жидкости.</w:t>
      </w:r>
    </w:p>
    <w:p w:rsidR="0098717A" w:rsidRDefault="00543B1D">
      <w:pPr>
        <w:pStyle w:val="9"/>
        <w:shd w:val="clear" w:color="auto" w:fill="auto"/>
        <w:spacing w:line="197" w:lineRule="exact"/>
        <w:ind w:left="140" w:right="100" w:firstLine="340"/>
      </w:pPr>
      <w:r>
        <w:rPr>
          <w:rStyle w:val="68"/>
        </w:rPr>
        <w:t>При смещении в грудную полость печени и селезенки в не</w:t>
      </w:r>
      <w:r>
        <w:rPr>
          <w:rStyle w:val="68"/>
        </w:rPr>
        <w:softHyphen/>
        <w:t>обычных местах перкуторно определяется тупой звук, а аускуль- тативно — отсутствие дыхательных шумов. Однако эти явления могут быть и при гемопневмотораксе.</w:t>
      </w:r>
    </w:p>
    <w:p w:rsidR="0098717A" w:rsidRDefault="00543B1D">
      <w:pPr>
        <w:pStyle w:val="9"/>
        <w:shd w:val="clear" w:color="auto" w:fill="auto"/>
        <w:ind w:left="140" w:right="100" w:firstLine="340"/>
      </w:pPr>
      <w:r>
        <w:rPr>
          <w:rStyle w:val="68"/>
        </w:rPr>
        <w:t>При решении вопроса о характере повреждения очень важно учитывать обстоятельства травмы. Грудобрюшные повреждения обычно возникают в результате очень тяжелых травм: падения с высоты, сильных сдавлений нижнего отдела груди и живота.</w:t>
      </w:r>
    </w:p>
    <w:p w:rsidR="0098717A" w:rsidRDefault="00543B1D">
      <w:pPr>
        <w:pStyle w:val="9"/>
        <w:shd w:val="clear" w:color="auto" w:fill="auto"/>
        <w:spacing w:line="202" w:lineRule="exact"/>
        <w:ind w:left="140" w:right="100" w:firstLine="340"/>
      </w:pPr>
      <w:r>
        <w:rPr>
          <w:rStyle w:val="68"/>
        </w:rPr>
        <w:t>При осмотре больного с травмой груди с обоснованным подо</w:t>
      </w:r>
      <w:r>
        <w:rPr>
          <w:rStyle w:val="68"/>
        </w:rPr>
        <w:softHyphen/>
        <w:t>зрением на повреждение органов брюшной полости не следует упускать из виду, что в клинической картине вначале па первый план выступают симптомы повреждения органов плевральной по</w:t>
      </w:r>
      <w:r>
        <w:rPr>
          <w:rStyle w:val="68"/>
        </w:rPr>
        <w:softHyphen/>
        <w:t>лости и лишь спустя некоторое время появляются признаки по</w:t>
      </w:r>
      <w:r>
        <w:rPr>
          <w:rStyle w:val="68"/>
        </w:rPr>
        <w:softHyphen/>
        <w:t>вреждения органов живота.</w:t>
      </w:r>
    </w:p>
    <w:p w:rsidR="0098717A" w:rsidRDefault="00543B1D">
      <w:pPr>
        <w:pStyle w:val="9"/>
        <w:shd w:val="clear" w:color="auto" w:fill="auto"/>
        <w:ind w:left="140" w:right="100" w:firstLine="340"/>
      </w:pPr>
      <w:r>
        <w:rPr>
          <w:rStyle w:val="68"/>
        </w:rPr>
        <w:t>Симптоматика грудобрюшных повреждений весьма обширна, а сочетание симптомов еще больше. Лишь в редких случаях диаг</w:t>
      </w:r>
      <w:r>
        <w:rPr>
          <w:rStyle w:val="68"/>
        </w:rPr>
        <w:softHyphen/>
        <w:t>ностическая картина разрыва диафрагмы оказывается столь характерной, что распознавание не представляет затруднений. Это возможно при обширных разрывах, обычно левосторонних, с вы</w:t>
      </w:r>
      <w:r>
        <w:rPr>
          <w:rStyle w:val="68"/>
        </w:rPr>
        <w:softHyphen/>
        <w:t>падением брюшных внутренностей в плевральную полость.</w:t>
      </w:r>
    </w:p>
    <w:p w:rsidR="0098717A" w:rsidRDefault="00543B1D">
      <w:pPr>
        <w:pStyle w:val="9"/>
        <w:shd w:val="clear" w:color="auto" w:fill="auto"/>
        <w:ind w:firstLine="340"/>
      </w:pPr>
      <w:r>
        <w:rPr>
          <w:rStyle w:val="68"/>
        </w:rPr>
        <w:t>Приводим пример своевременной постановки диагноза.</w:t>
      </w:r>
    </w:p>
    <w:p w:rsidR="0098717A" w:rsidRDefault="00543B1D">
      <w:pPr>
        <w:pStyle w:val="9"/>
        <w:shd w:val="clear" w:color="auto" w:fill="auto"/>
        <w:ind w:right="240" w:firstLine="340"/>
      </w:pPr>
      <w:r>
        <w:rPr>
          <w:rStyle w:val="68"/>
        </w:rPr>
        <w:t>Мужчина 20 лет упал с 5-го этажа, доставлен в крайне тяжелом состоя</w:t>
      </w:r>
      <w:r>
        <w:rPr>
          <w:rStyle w:val="68"/>
        </w:rPr>
        <w:softHyphen/>
        <w:t>нии. Путьс нитевидный, тоны сердца едва уловимы. При перкуссии грудной клетки слева определяется высокий тимпанит и прослушиваются кишечные шумы. Рентгенологическое исследование не производилось.</w:t>
      </w:r>
    </w:p>
    <w:p w:rsidR="0098717A" w:rsidRDefault="00543B1D">
      <w:pPr>
        <w:pStyle w:val="9"/>
        <w:shd w:val="clear" w:color="auto" w:fill="auto"/>
        <w:spacing w:after="217" w:line="168" w:lineRule="exact"/>
        <w:ind w:left="60" w:right="60" w:firstLine="320"/>
      </w:pPr>
      <w:r>
        <w:rPr>
          <w:rStyle w:val="68"/>
        </w:rPr>
        <w:t>Срочная тораколапаротомия слева. В левой плевральной полости петли кишок, часть желудка, поврежденная селезенка, сальник. Продольный раз</w:t>
      </w:r>
      <w:r>
        <w:rPr>
          <w:rStyle w:val="68"/>
        </w:rPr>
        <w:softHyphen/>
        <w:t>рыв перикарда, звездчатый разрыв купола диафрагмы в области сухожиль</w:t>
      </w:r>
      <w:r>
        <w:rPr>
          <w:rStyle w:val="68"/>
        </w:rPr>
        <w:softHyphen/>
        <w:t>ного центра. Собрано около 1 л крови для реинфузии. Удалена селезенка. Петли кишок и желудка низведены в брюшную полость. На разрыв диаф</w:t>
      </w:r>
      <w:r>
        <w:rPr>
          <w:rStyle w:val="68"/>
        </w:rPr>
        <w:softHyphen/>
        <w:t>рагмы наложены П-образные шелковые швы, на перикард — редкие кетгу- товые швы. Установлены два дренажа в плевральной полости. Послойное закрытие операционной раны. Выздоровлепие.</w:t>
      </w:r>
    </w:p>
    <w:p w:rsidR="0098717A" w:rsidRDefault="00543B1D">
      <w:pPr>
        <w:pStyle w:val="9"/>
        <w:shd w:val="clear" w:color="auto" w:fill="auto"/>
        <w:spacing w:line="197" w:lineRule="exact"/>
        <w:ind w:left="60" w:right="60" w:firstLine="320"/>
      </w:pPr>
      <w:r>
        <w:rPr>
          <w:rStyle w:val="68"/>
        </w:rPr>
        <w:t>Таким образом, правильный диагноз поставлен только на осно</w:t>
      </w:r>
      <w:r>
        <w:rPr>
          <w:rStyle w:val="68"/>
        </w:rPr>
        <w:softHyphen/>
        <w:t>вании физических данных, первичного осмотра с учетом механиз</w:t>
      </w:r>
      <w:r>
        <w:rPr>
          <w:rStyle w:val="68"/>
        </w:rPr>
        <w:softHyphen/>
        <w:t>ма травмы.</w:t>
      </w:r>
    </w:p>
    <w:p w:rsidR="0098717A" w:rsidRDefault="00543B1D">
      <w:pPr>
        <w:pStyle w:val="9"/>
        <w:shd w:val="clear" w:color="auto" w:fill="auto"/>
        <w:ind w:left="60" w:right="60" w:firstLine="320"/>
      </w:pPr>
      <w:r>
        <w:rPr>
          <w:rStyle w:val="68"/>
        </w:rPr>
        <w:lastRenderedPageBreak/>
        <w:t>Грудобрюшные травмы на фоне обширных тяжелых повреж</w:t>
      </w:r>
      <w:r>
        <w:rPr>
          <w:rStyle w:val="68"/>
        </w:rPr>
        <w:softHyphen/>
        <w:t>дений могут длительно оставаться нераспознанными.</w:t>
      </w:r>
    </w:p>
    <w:p w:rsidR="0098717A" w:rsidRDefault="00543B1D">
      <w:pPr>
        <w:pStyle w:val="9"/>
        <w:shd w:val="clear" w:color="auto" w:fill="auto"/>
        <w:spacing w:line="168" w:lineRule="exact"/>
        <w:ind w:left="60" w:right="60" w:firstLine="320"/>
      </w:pPr>
      <w:r>
        <w:rPr>
          <w:rStyle w:val="68"/>
        </w:rPr>
        <w:t>Мужчина 25 лет в состоянии алкогольного опьянения попал под поезд. Доставлен в крайне тяжелом состоянии, АД и пульс не определялись. Ды</w:t>
      </w:r>
      <w:r>
        <w:rPr>
          <w:rStyle w:val="68"/>
        </w:rPr>
        <w:softHyphen/>
        <w:t>хание поверхностное, редкое. Тоны сердца очень глухие.</w:t>
      </w:r>
    </w:p>
    <w:p w:rsidR="0098717A" w:rsidRDefault="00543B1D">
      <w:pPr>
        <w:pStyle w:val="9"/>
        <w:shd w:val="clear" w:color="auto" w:fill="auto"/>
        <w:spacing w:line="168" w:lineRule="exact"/>
        <w:ind w:left="60" w:right="60" w:firstLine="320"/>
      </w:pPr>
      <w:r>
        <w:rPr>
          <w:rStyle w:val="68"/>
        </w:rPr>
        <w:t>Диагноз: закрытая травма шуди, острая черепно-мозговая травма, за</w:t>
      </w:r>
      <w:r>
        <w:rPr>
          <w:rStyle w:val="68"/>
        </w:rPr>
        <w:softHyphen/>
        <w:t>крытый перелом левого бедра. Травматический шок IV степени. Лечение консервативное. Наложено вытяжение за надмыгцелки левого бедра, а через месяц произведен пнтрамедуллярный остеоспнтез, спустя 11 дней выписан на амбулаторное лечение.</w:t>
      </w:r>
    </w:p>
    <w:p w:rsidR="0098717A" w:rsidRDefault="00543B1D">
      <w:pPr>
        <w:pStyle w:val="9"/>
        <w:shd w:val="clear" w:color="auto" w:fill="auto"/>
        <w:spacing w:after="206" w:line="168" w:lineRule="exact"/>
        <w:ind w:left="60" w:right="60" w:firstLine="320"/>
      </w:pPr>
      <w:r>
        <w:rPr>
          <w:rStyle w:val="68"/>
        </w:rPr>
        <w:t>Через 13 мес поступил с картиной кишечной непроходимости. Выявле</w:t>
      </w:r>
      <w:r>
        <w:rPr>
          <w:rStyle w:val="68"/>
        </w:rPr>
        <w:softHyphen/>
        <w:t>но, что при перемене положения тела в левой половине груди появляется булькающий звук. Установлена левосторонняя диафрагмальная грыжа с признаками ущемления. При операции обнаружено ущемление желудка, петель тонкой и поперечной ободочной кишки в отверстии левого купола диафрагмы. Произведено восстановление анатомических соотношений. По</w:t>
      </w:r>
      <w:r>
        <w:rPr>
          <w:rStyle w:val="68"/>
        </w:rPr>
        <w:softHyphen/>
        <w:t>слеоперационный период протекал без осложнений.</w:t>
      </w:r>
    </w:p>
    <w:p w:rsidR="0098717A" w:rsidRDefault="00543B1D">
      <w:pPr>
        <w:pStyle w:val="9"/>
        <w:shd w:val="clear" w:color="auto" w:fill="auto"/>
        <w:spacing w:line="211" w:lineRule="exact"/>
        <w:ind w:left="60" w:right="60" w:firstLine="320"/>
      </w:pPr>
      <w:r>
        <w:rPr>
          <w:rStyle w:val="68"/>
        </w:rPr>
        <w:t>Подчеркиваем, что для постановки достоверного или хотя бы предположительного диагноза требуется очень тщательное и вни</w:t>
      </w:r>
      <w:r>
        <w:rPr>
          <w:rStyle w:val="68"/>
        </w:rPr>
        <w:softHyphen/>
        <w:t>мательное обследование. Если сомнения при этом не разрешают</w:t>
      </w:r>
      <w:r>
        <w:rPr>
          <w:rStyle w:val="68"/>
        </w:rPr>
        <w:softHyphen/>
        <w:t>ся, а состояние больного продолжает ухудшаться, то необходимо прибегнуть к эксплоративной торако- или лапаротомии.</w:t>
      </w:r>
    </w:p>
    <w:p w:rsidR="0098717A" w:rsidRDefault="00543B1D">
      <w:pPr>
        <w:pStyle w:val="9"/>
        <w:shd w:val="clear" w:color="auto" w:fill="auto"/>
        <w:spacing w:line="211" w:lineRule="exact"/>
        <w:ind w:left="60" w:right="60" w:firstLine="320"/>
      </w:pPr>
      <w:r>
        <w:rPr>
          <w:rStyle w:val="68"/>
        </w:rPr>
        <w:t>Условия для заживления ран диафрагмы неблагоприятны из-за постоянного движения этого органа. В силу разности давления в двух полостях органы брюшной полости устремляются в плевраль</w:t>
      </w:r>
      <w:r>
        <w:rPr>
          <w:rStyle w:val="68"/>
        </w:rPr>
        <w:softHyphen/>
        <w:t>ную полость через рану. Это относится и к правосторонним раз</w:t>
      </w:r>
      <w:r>
        <w:rPr>
          <w:rStyle w:val="68"/>
        </w:rPr>
        <w:softHyphen/>
        <w:t>рывам диафрагмы. Доказано, что при разрывах правого купола диафрагмы не всегда печень является надежной защитой от про- лабирования органов брюшной полости в грудную. В литературе описано большое число летальных исходов при несвоевременном лечении ущемления травматических диафрагмальных грыж.</w:t>
      </w:r>
    </w:p>
    <w:p w:rsidR="0098717A" w:rsidRDefault="00543B1D">
      <w:pPr>
        <w:pStyle w:val="9"/>
        <w:shd w:val="clear" w:color="auto" w:fill="auto"/>
        <w:spacing w:line="211" w:lineRule="exact"/>
        <w:ind w:left="60" w:right="60" w:firstLine="320"/>
      </w:pPr>
      <w:r>
        <w:rPr>
          <w:rStyle w:val="68"/>
        </w:rPr>
        <w:t>Б. В. Петровский и соавт. (1966) указывают, что при всех ди</w:t>
      </w:r>
      <w:r>
        <w:rPr>
          <w:rStyle w:val="68"/>
        </w:rPr>
        <w:softHyphen/>
        <w:t>агностированных ранениях диафрагмы показано неотложное оперативное вмешательство, причем всегда возникает необходи</w:t>
      </w:r>
      <w:r>
        <w:rPr>
          <w:rStyle w:val="68"/>
        </w:rPr>
        <w:softHyphen/>
        <w:t>мость ушить рану диафрагмы.</w:t>
      </w:r>
    </w:p>
    <w:p w:rsidR="0098717A" w:rsidRDefault="00543B1D">
      <w:pPr>
        <w:pStyle w:val="9"/>
        <w:shd w:val="clear" w:color="auto" w:fill="auto"/>
        <w:spacing w:line="211" w:lineRule="exact"/>
        <w:ind w:left="60" w:right="60" w:firstLine="320"/>
      </w:pPr>
      <w:r>
        <w:rPr>
          <w:rStyle w:val="68"/>
        </w:rPr>
        <w:t xml:space="preserve">Большинство пострадавших нуждаются в предварительных реанимационных мероприятиях, и оперировать их следует только после улучшения состояния. По мнению </w:t>
      </w:r>
      <w:r>
        <w:rPr>
          <w:rStyle w:val="68"/>
          <w:lang w:val="en-US"/>
        </w:rPr>
        <w:t xml:space="preserve">F. Saegesser </w:t>
      </w:r>
      <w:r>
        <w:rPr>
          <w:rStyle w:val="68"/>
        </w:rPr>
        <w:t xml:space="preserve">и </w:t>
      </w:r>
      <w:r>
        <w:rPr>
          <w:rStyle w:val="68"/>
          <w:lang w:val="en-US"/>
        </w:rPr>
        <w:t xml:space="preserve">A. Besson, </w:t>
      </w:r>
      <w:r>
        <w:rPr>
          <w:rStyle w:val="68"/>
        </w:rPr>
        <w:t>немедленное вмешательство необходимо только при продолжаю-' щемся кровотечении и признаках массивного перемещения орга</w:t>
      </w:r>
      <w:r>
        <w:rPr>
          <w:rStyle w:val="68"/>
        </w:rPr>
        <w:softHyphen/>
        <w:t>нов брюшной полости в грудную.</w:t>
      </w:r>
    </w:p>
    <w:p w:rsidR="0098717A" w:rsidRDefault="00543B1D">
      <w:pPr>
        <w:pStyle w:val="9"/>
        <w:shd w:val="clear" w:color="auto" w:fill="auto"/>
        <w:spacing w:line="211" w:lineRule="exact"/>
        <w:ind w:left="40" w:right="20" w:firstLine="320"/>
      </w:pPr>
      <w:r>
        <w:rPr>
          <w:rStyle w:val="68"/>
        </w:rPr>
        <w:t>При выборе оперативного доступа мы придерживались прави</w:t>
      </w:r>
      <w:r>
        <w:rPr>
          <w:rStyle w:val="68"/>
        </w:rPr>
        <w:softHyphen/>
        <w:t>ла вскрывать ту полость, симптомы повреждения которой более выражены. При преобладании признаков травмы брюшных орга</w:t>
      </w:r>
      <w:r>
        <w:rPr>
          <w:rStyle w:val="68"/>
        </w:rPr>
        <w:softHyphen/>
        <w:t>нов лучше начать с лапаротомии, а при симптомах повреждения органов грудной полости — с торакотомии. При выборе доступа имеет значение и сторона повреждения. Целесообразно произво</w:t>
      </w:r>
      <w:r>
        <w:rPr>
          <w:rStyle w:val="68"/>
        </w:rPr>
        <w:softHyphen/>
        <w:t>дить торакотомию при правосторонних травмах. Этим доступом легко ушить выпуклую поверхность печени, для ревизии же орга</w:t>
      </w:r>
      <w:r>
        <w:rPr>
          <w:rStyle w:val="68"/>
        </w:rPr>
        <w:softHyphen/>
        <w:t>нов брюшной полости удобнее сделать дополнительное чревосе</w:t>
      </w:r>
      <w:r>
        <w:rPr>
          <w:rStyle w:val="68"/>
        </w:rPr>
        <w:softHyphen/>
        <w:t>чение.</w:t>
      </w:r>
    </w:p>
    <w:p w:rsidR="0098717A" w:rsidRDefault="00543B1D">
      <w:pPr>
        <w:pStyle w:val="9"/>
        <w:shd w:val="clear" w:color="auto" w:fill="auto"/>
        <w:spacing w:line="211" w:lineRule="exact"/>
        <w:ind w:left="40" w:right="20" w:firstLine="320"/>
      </w:pPr>
      <w:r>
        <w:rPr>
          <w:rStyle w:val="68"/>
        </w:rPr>
        <w:t>При левосторонних поражениях предпочтительно сделать ла- паротомию. Поздно диагностированные разрывы диафрагмы опе</w:t>
      </w:r>
      <w:r>
        <w:rPr>
          <w:rStyle w:val="68"/>
        </w:rPr>
        <w:softHyphen/>
        <w:t>рируют только трансторакально.</w:t>
      </w:r>
    </w:p>
    <w:p w:rsidR="0098717A" w:rsidRDefault="00543B1D">
      <w:pPr>
        <w:pStyle w:val="9"/>
        <w:shd w:val="clear" w:color="auto" w:fill="auto"/>
        <w:spacing w:line="211" w:lineRule="exact"/>
        <w:ind w:left="40" w:right="20" w:firstLine="320"/>
      </w:pPr>
      <w:r>
        <w:rPr>
          <w:rStyle w:val="68"/>
        </w:rPr>
        <w:t>Торакотомию при грудобрюшных повреждениях целесообраз</w:t>
      </w:r>
      <w:r>
        <w:rPr>
          <w:rStyle w:val="68"/>
        </w:rPr>
        <w:softHyphen/>
        <w:t>нее производить в шестом или седьмом межреберье. Это обеспечи</w:t>
      </w:r>
      <w:r>
        <w:rPr>
          <w:rStyle w:val="68"/>
        </w:rPr>
        <w:softHyphen/>
        <w:t>вает хороший доступ к органам грудной полости и к диафрагме, выпавшим в грудную полость брюшным органам. Неповрежден</w:t>
      </w:r>
      <w:r>
        <w:rPr>
          <w:rStyle w:val="68"/>
        </w:rPr>
        <w:softHyphen/>
        <w:t>ные петли кишечника после осмотра и туалета вправляют в брюш</w:t>
      </w:r>
      <w:r>
        <w:rPr>
          <w:rStyle w:val="68"/>
        </w:rPr>
        <w:softHyphen/>
        <w:t xml:space="preserve">ную полость. Если имеются повреждения выпавших органов или возникает необходимость более полного исследования брюшной полости, диафрагму рассекают через рану (по ходу волокон) и операцию продолжают по типу трансторакальной лапаротомии. В </w:t>
      </w:r>
      <w:r>
        <w:rPr>
          <w:rStyle w:val="68"/>
        </w:rPr>
        <w:lastRenderedPageBreak/>
        <w:t>случаях ущемления выпавших в плевральную полость брюшных органов следует рассекать диафрагму — иначе низведение органов не удается, да оно и опасно. Производить пункции выпавших органов (желудка, петель, кишечника) для уменьшения их объ</w:t>
      </w:r>
      <w:r>
        <w:rPr>
          <w:rStyle w:val="68"/>
        </w:rPr>
        <w:softHyphen/>
        <w:t>ема недопустимо. При правосторонних доступах поддается осмот</w:t>
      </w:r>
      <w:r>
        <w:rPr>
          <w:rStyle w:val="68"/>
        </w:rPr>
        <w:softHyphen/>
        <w:t>ру вся выпуклая поверхность печени, при левосторонних — селе</w:t>
      </w:r>
      <w:r>
        <w:rPr>
          <w:rStyle w:val="68"/>
        </w:rPr>
        <w:softHyphen/>
        <w:t>зенка, желудок, часть печени и толстой кишки.</w:t>
      </w:r>
    </w:p>
    <w:p w:rsidR="0098717A" w:rsidRDefault="00543B1D">
      <w:pPr>
        <w:pStyle w:val="9"/>
        <w:shd w:val="clear" w:color="auto" w:fill="auto"/>
        <w:spacing w:line="211" w:lineRule="exact"/>
        <w:ind w:left="40" w:right="20" w:firstLine="320"/>
      </w:pPr>
      <w:r>
        <w:rPr>
          <w:rStyle w:val="68"/>
        </w:rPr>
        <w:t>Вскрытие брюшной полости производят обычно верхнесредин</w:t>
      </w:r>
      <w:r>
        <w:rPr>
          <w:rStyle w:val="68"/>
        </w:rPr>
        <w:softHyphen/>
        <w:t>ным разрезом.</w:t>
      </w:r>
    </w:p>
    <w:p w:rsidR="0098717A" w:rsidRDefault="00543B1D">
      <w:pPr>
        <w:pStyle w:val="9"/>
        <w:shd w:val="clear" w:color="auto" w:fill="auto"/>
        <w:spacing w:line="211" w:lineRule="exact"/>
        <w:ind w:left="40" w:right="20" w:firstLine="320"/>
      </w:pPr>
      <w:r>
        <w:rPr>
          <w:rStyle w:val="68"/>
        </w:rPr>
        <w:t>Обработка больших, глубоких ран печени затруднительна. При значительном кровотечении поврежденный сосуд следует обко</w:t>
      </w:r>
      <w:r>
        <w:rPr>
          <w:rStyle w:val="68"/>
        </w:rPr>
        <w:softHyphen/>
        <w:t>лоть, а рану печени тампонировать сальником на ножке или сво</w:t>
      </w:r>
      <w:r>
        <w:rPr>
          <w:rStyle w:val="68"/>
        </w:rPr>
        <w:softHyphen/>
        <w:t>бодным куском мышцы, поверх которых нужно наложить узловые кетгутовые швы. При обширных разрушениях для профилактики желчных перитонитов рекомендуется подвести к ране трубчатый дренаж и наложить инвагинационную холецистостому.</w:t>
      </w:r>
    </w:p>
    <w:p w:rsidR="0098717A" w:rsidRDefault="00543B1D">
      <w:pPr>
        <w:pStyle w:val="9"/>
        <w:shd w:val="clear" w:color="auto" w:fill="auto"/>
        <w:spacing w:line="211" w:lineRule="exact"/>
        <w:ind w:left="40" w:right="20" w:firstLine="320"/>
        <w:sectPr w:rsidR="0098717A">
          <w:footerReference w:type="even" r:id="rId216"/>
          <w:footerReference w:type="default" r:id="rId217"/>
          <w:pgSz w:w="16837" w:h="11905" w:orient="landscape"/>
          <w:pgMar w:top="311" w:right="8254" w:bottom="694" w:left="1872" w:header="0" w:footer="3" w:gutter="0"/>
          <w:pgNumType w:start="229"/>
          <w:cols w:space="720"/>
          <w:noEndnote/>
          <w:titlePg/>
          <w:docGrid w:linePitch="360"/>
        </w:sectPr>
      </w:pPr>
      <w:r>
        <w:rPr>
          <w:rStyle w:val="68"/>
        </w:rPr>
        <w:t>Если при ранении правого купола диафрагмы не удается ушить его через трансабдоминальный доступ, а сделать допол</w:t>
      </w:r>
      <w:r>
        <w:rPr>
          <w:rStyle w:val="68"/>
        </w:rPr>
        <w:softHyphen/>
        <w:t>нительную торакотомию не позволяет состояние больного, Б. В. Петровский и соавт. (1966) предлагают произвести гепато- пексию. Для этого передний край печени подшивают отдельными швами к париетальной брюшине вдоль реберной дуги. При боль</w:t>
      </w:r>
      <w:r>
        <w:rPr>
          <w:rStyle w:val="68"/>
        </w:rPr>
        <w:softHyphen/>
        <w:t>шой ране правого купола это не всегда удается — тогда неизбеж</w:t>
      </w:r>
      <w:r>
        <w:rPr>
          <w:rStyle w:val="68"/>
        </w:rPr>
        <w:softHyphen/>
        <w:t>на торакотомия.</w:t>
      </w:r>
    </w:p>
    <w:p w:rsidR="0098717A" w:rsidRDefault="00543B1D">
      <w:pPr>
        <w:pStyle w:val="9"/>
        <w:shd w:val="clear" w:color="auto" w:fill="auto"/>
        <w:spacing w:line="211" w:lineRule="exact"/>
        <w:ind w:left="40" w:right="60" w:firstLine="320"/>
      </w:pPr>
      <w:r>
        <w:rPr>
          <w:rStyle w:val="68"/>
        </w:rPr>
        <w:lastRenderedPageBreak/>
        <w:t>При небольших повреждениях селезенки необходимо стремить</w:t>
      </w:r>
      <w:r>
        <w:rPr>
          <w:rStyle w:val="68"/>
        </w:rPr>
        <w:softHyphen/>
        <w:t>ся сохранить ее. Осторожное наложение швов большими тонки</w:t>
      </w:r>
      <w:r>
        <w:rPr>
          <w:rStyle w:val="68"/>
        </w:rPr>
        <w:softHyphen/>
        <w:t>ми атравматичными иглами с подкреплением листком сальника обеспечивает хороший гемостаз. При значительных разрушениях селезенки или повреждении сосудов ее ворот необходима сплен- эктомия.</w:t>
      </w:r>
    </w:p>
    <w:p w:rsidR="0098717A" w:rsidRDefault="00543B1D">
      <w:pPr>
        <w:pStyle w:val="9"/>
        <w:shd w:val="clear" w:color="auto" w:fill="auto"/>
        <w:spacing w:line="211" w:lineRule="exact"/>
        <w:ind w:left="40" w:right="60" w:firstLine="320"/>
      </w:pPr>
      <w:r>
        <w:rPr>
          <w:rStyle w:val="68"/>
        </w:rPr>
        <w:t>Следует помнить о возможных разрывах задней стенки же</w:t>
      </w:r>
      <w:r>
        <w:rPr>
          <w:rStyle w:val="68"/>
        </w:rPr>
        <w:softHyphen/>
        <w:t>лудка, забрюшинного отдела двенадцатиперстной кишки, подже</w:t>
      </w:r>
      <w:r>
        <w:rPr>
          <w:rStyle w:val="68"/>
        </w:rPr>
        <w:softHyphen/>
        <w:t>лудочной железы. Дополнительные манипуляции по осмотру этих, органов (образование окна в желудочно-ободочной связке, рассе</w:t>
      </w:r>
      <w:r>
        <w:rPr>
          <w:rStyle w:val="68"/>
        </w:rPr>
        <w:softHyphen/>
        <w:t>чение заднего листка брюшины) не задержат операцию на дли</w:t>
      </w:r>
      <w:r>
        <w:rPr>
          <w:rStyle w:val="68"/>
        </w:rPr>
        <w:softHyphen/>
        <w:t>тельный срок, но создадут определенную гарантию от просмотра: повреждения. Ревизия больших забрюшинных гематом соответ</w:t>
      </w:r>
      <w:r>
        <w:rPr>
          <w:rStyle w:val="68"/>
        </w:rPr>
        <w:softHyphen/>
        <w:t>ственно расположению поджелудочной железы или почек обяза</w:t>
      </w:r>
      <w:r>
        <w:rPr>
          <w:rStyle w:val="68"/>
        </w:rPr>
        <w:softHyphen/>
        <w:t>тельна.</w:t>
      </w:r>
    </w:p>
    <w:p w:rsidR="0098717A" w:rsidRDefault="00543B1D">
      <w:pPr>
        <w:pStyle w:val="9"/>
        <w:shd w:val="clear" w:color="auto" w:fill="auto"/>
        <w:spacing w:line="211" w:lineRule="exact"/>
        <w:ind w:left="40" w:right="60" w:firstLine="320"/>
      </w:pPr>
      <w:r>
        <w:rPr>
          <w:rStyle w:val="68"/>
        </w:rPr>
        <w:t>Хирургическую обработку раны диафрагмы, как правило, можно производить без иссечения краев.</w:t>
      </w:r>
    </w:p>
    <w:p w:rsidR="0098717A" w:rsidRDefault="00543B1D">
      <w:pPr>
        <w:pStyle w:val="9"/>
        <w:shd w:val="clear" w:color="auto" w:fill="auto"/>
        <w:spacing w:line="211" w:lineRule="exact"/>
        <w:ind w:left="40" w:right="60" w:firstLine="320"/>
      </w:pPr>
      <w:r>
        <w:rPr>
          <w:rStyle w:val="68"/>
        </w:rPr>
        <w:t>В качестве шовного материала применяют только нерассасы- ваюгциеся нити — шелк, капрон: кетгут для этих целей неприго</w:t>
      </w:r>
      <w:r>
        <w:rPr>
          <w:rStyle w:val="68"/>
        </w:rPr>
        <w:softHyphen/>
        <w:t>ден. Б. В. Петровский и соавт. (1966) считают наложение на рану диафрагмы одного ряда отдельных узловых швов на расстоянии: 1 см друг от друга вполне достаточным для предотвращения раз</w:t>
      </w:r>
      <w:r>
        <w:rPr>
          <w:rStyle w:val="68"/>
        </w:rPr>
        <w:softHyphen/>
        <w:t>вития диафрагмальной грыжи. Перед наложением швов необхо</w:t>
      </w:r>
      <w:r>
        <w:rPr>
          <w:rStyle w:val="68"/>
        </w:rPr>
        <w:softHyphen/>
        <w:t>димо тщательно лигировать кровоточащие сосуды прошиванием. Концы нитей шва могут быть использованы в качестве держалок. При больших дефектах, путем перекрещивания этих держа</w:t>
      </w:r>
      <w:r>
        <w:rPr>
          <w:rStyle w:val="68"/>
        </w:rPr>
        <w:softHyphen/>
        <w:t>лок удается сблизить края раны перед наложением шелковых швов.</w:t>
      </w:r>
    </w:p>
    <w:p w:rsidR="0098717A" w:rsidRDefault="00543B1D">
      <w:pPr>
        <w:pStyle w:val="9"/>
        <w:shd w:val="clear" w:color="auto" w:fill="auto"/>
        <w:spacing w:line="211" w:lineRule="exact"/>
        <w:ind w:left="40" w:right="60" w:firstLine="320"/>
      </w:pPr>
      <w:r>
        <w:rPr>
          <w:rStyle w:val="68"/>
        </w:rPr>
        <w:t>При ушивании отрывов диафрагмы от места ее прикрепления может быть использована методика, предложенная В. Ф. Войно- Ясенецким (1924), — наложение чрескожного съемного шва или его модификация, заключающаяся в том, что шов выводят не на</w:t>
      </w:r>
      <w:r>
        <w:rPr>
          <w:rStyle w:val="68"/>
        </w:rPr>
        <w:softHyphen/>
        <w:t>ружу, а завязывают изнутри после обхвата им ближайшего ребра.</w:t>
      </w:r>
    </w:p>
    <w:p w:rsidR="0098717A" w:rsidRDefault="00543B1D">
      <w:pPr>
        <w:pStyle w:val="9"/>
        <w:shd w:val="clear" w:color="auto" w:fill="auto"/>
        <w:spacing w:after="291" w:line="211" w:lineRule="exact"/>
        <w:ind w:left="40" w:right="60" w:firstLine="320"/>
      </w:pPr>
      <w:r>
        <w:rPr>
          <w:rStyle w:val="68"/>
        </w:rPr>
        <w:t>Наши наблюдения позволяют считать, что только своевремен</w:t>
      </w:r>
      <w:r>
        <w:rPr>
          <w:rStyle w:val="68"/>
        </w:rPr>
        <w:softHyphen/>
        <w:t>ная операция, рациональные реанимационные мероприятия и ин</w:t>
      </w:r>
      <w:r>
        <w:rPr>
          <w:rStyle w:val="68"/>
        </w:rPr>
        <w:softHyphen/>
        <w:t>тенсивная терапия могут сохранить жизнь при грудобрюшных травмах, обычно очень тяжелых.</w:t>
      </w:r>
    </w:p>
    <w:p w:rsidR="0098717A" w:rsidRDefault="00543B1D">
      <w:pPr>
        <w:pStyle w:val="40"/>
        <w:shd w:val="clear" w:color="auto" w:fill="auto"/>
        <w:spacing w:after="129" w:line="298" w:lineRule="exact"/>
        <w:ind w:left="20"/>
        <w:jc w:val="center"/>
      </w:pPr>
      <w:r>
        <w:rPr>
          <w:rStyle w:val="49pt2pt0"/>
        </w:rPr>
        <w:t xml:space="preserve">Глава 19 </w:t>
      </w:r>
      <w:r>
        <w:rPr>
          <w:rStyle w:val="4d"/>
        </w:rPr>
        <w:t>СОЧЕТАННАЯ ТРАВМА ГРУДИ</w:t>
      </w:r>
    </w:p>
    <w:p w:rsidR="0098717A" w:rsidRDefault="00543B1D">
      <w:pPr>
        <w:pStyle w:val="9"/>
        <w:shd w:val="clear" w:color="auto" w:fill="auto"/>
        <w:spacing w:line="211" w:lineRule="exact"/>
        <w:ind w:left="40" w:right="60" w:firstLine="320"/>
        <w:sectPr w:rsidR="0098717A">
          <w:footerReference w:type="even" r:id="rId218"/>
          <w:footerReference w:type="default" r:id="rId219"/>
          <w:pgSz w:w="16837" w:h="11905" w:orient="landscape"/>
          <w:pgMar w:top="311" w:right="8254" w:bottom="694" w:left="1872" w:header="0" w:footer="3" w:gutter="0"/>
          <w:pgNumType w:start="232"/>
          <w:cols w:space="720"/>
          <w:noEndnote/>
          <w:docGrid w:linePitch="360"/>
        </w:sectPr>
      </w:pPr>
      <w:r>
        <w:rPr>
          <w:rStyle w:val="68"/>
        </w:rPr>
        <w:t>За последнее десятилетие травмы все чаще становятся множе</w:t>
      </w:r>
      <w:r>
        <w:rPr>
          <w:rStyle w:val="68"/>
        </w:rPr>
        <w:softHyphen/>
        <w:t>ственными и сочетанными. А. В. Каплан, В. Ф. Пожарискнй и В. М. Лирцмап на III Всесоюзном съезде травматологов-ортопе- дов (Москва, 13—15.05.75) предложили выделять изолирован</w:t>
      </w:r>
      <w:r>
        <w:rPr>
          <w:rStyle w:val="68"/>
        </w:rPr>
        <w:softHyphen/>
        <w:t>ные, множественные, сочетанные и комбинированные повреж</w:t>
      </w:r>
      <w:r>
        <w:rPr>
          <w:rStyle w:val="68"/>
        </w:rPr>
        <w:softHyphen/>
        <w:t>дения.</w:t>
      </w:r>
    </w:p>
    <w:p w:rsidR="0098717A" w:rsidRDefault="00543B1D">
      <w:pPr>
        <w:pStyle w:val="9"/>
        <w:shd w:val="clear" w:color="auto" w:fill="auto"/>
        <w:spacing w:line="211" w:lineRule="exact"/>
        <w:ind w:left="40" w:right="20" w:firstLine="320"/>
      </w:pPr>
      <w:r>
        <w:rPr>
          <w:rStyle w:val="68"/>
        </w:rPr>
        <w:lastRenderedPageBreak/>
        <w:t>Сочетанной травмой принято называть одновременные повреж</w:t>
      </w:r>
      <w:r>
        <w:rPr>
          <w:rStyle w:val="68"/>
        </w:rPr>
        <w:softHyphen/>
        <w:t>дения двух или более органов различных анатомо-функциональ- ных систем при воздействии одного вида энергии в отличие от ком</w:t>
      </w:r>
      <w:r>
        <w:rPr>
          <w:rStyle w:val="68"/>
        </w:rPr>
        <w:softHyphen/>
        <w:t>бинированной травмы, связанной с воздействием разных видов энергии.</w:t>
      </w:r>
    </w:p>
    <w:p w:rsidR="0098717A" w:rsidRDefault="00543B1D">
      <w:pPr>
        <w:pStyle w:val="9"/>
        <w:shd w:val="clear" w:color="auto" w:fill="auto"/>
        <w:spacing w:line="211" w:lineRule="exact"/>
        <w:ind w:left="40" w:right="20" w:firstLine="320"/>
      </w:pPr>
      <w:r>
        <w:rPr>
          <w:rStyle w:val="68"/>
        </w:rPr>
        <w:t>С конца 60-х годов текущего столетия все больше и больше освещаются вопросы диагностики и лечения сочетанных травм. Им посвящен ряд диссертационных работ. Опубликованы первые монографии [Закурдаев В. Е., 1976; Никитин Г. Д. и др., 1976; Григорьев М. Г. и др., 1977].</w:t>
      </w:r>
    </w:p>
    <w:p w:rsidR="0098717A" w:rsidRDefault="00543B1D">
      <w:pPr>
        <w:pStyle w:val="9"/>
        <w:shd w:val="clear" w:color="auto" w:fill="auto"/>
        <w:spacing w:line="211" w:lineRule="exact"/>
        <w:ind w:left="40" w:right="20" w:firstLine="320"/>
      </w:pPr>
      <w:r>
        <w:rPr>
          <w:rStyle w:val="68"/>
        </w:rPr>
        <w:t>По нашим данным, из общего числа амбулаторных больных с закрытой травмой груди сочетанные повреждения были у 14%, из стационарных больных — у 21%- На судебно-медицинском ма</w:t>
      </w:r>
      <w:r>
        <w:rPr>
          <w:rStyle w:val="68"/>
        </w:rPr>
        <w:softHyphen/>
        <w:t>териале (2061 вскрытие) сочетанные повреждения груди состави</w:t>
      </w:r>
      <w:r>
        <w:rPr>
          <w:rStyle w:val="68"/>
        </w:rPr>
        <w:softHyphen/>
        <w:t>ли 83 %.</w:t>
      </w:r>
    </w:p>
    <w:p w:rsidR="0098717A" w:rsidRDefault="00543B1D">
      <w:pPr>
        <w:pStyle w:val="9"/>
        <w:shd w:val="clear" w:color="auto" w:fill="auto"/>
        <w:spacing w:line="211" w:lineRule="exact"/>
        <w:ind w:left="40" w:right="20" w:firstLine="320"/>
      </w:pPr>
      <w:r>
        <w:rPr>
          <w:rStyle w:val="68"/>
        </w:rPr>
        <w:t>Основными причинами сочетанных повреждений являются транспортные происшествия (55%), падение с большой высоты (36%) и бытовые травмы (9%).</w:t>
      </w:r>
    </w:p>
    <w:p w:rsidR="0098717A" w:rsidRDefault="00543B1D">
      <w:pPr>
        <w:pStyle w:val="9"/>
        <w:shd w:val="clear" w:color="auto" w:fill="auto"/>
        <w:spacing w:line="211" w:lineRule="exact"/>
        <w:ind w:left="40" w:right="20" w:firstLine="320"/>
      </w:pPr>
      <w:r>
        <w:rPr>
          <w:rStyle w:val="68"/>
        </w:rPr>
        <w:t>По тяжести состояния пострадавшие с сочетанной травмой груди могут быть разделены на две группы: первая — без опасных для жизни нарушений и вторая — сопровождающаяся опасными патофизиологическими сдвигами. Первую группу составляет око</w:t>
      </w:r>
      <w:r>
        <w:rPr>
          <w:rStyle w:val="68"/>
        </w:rPr>
        <w:softHyphen/>
        <w:t>ло 75% пострадавших. Обычно эти больные находятся в стацио</w:t>
      </w:r>
      <w:r>
        <w:rPr>
          <w:rStyle w:val="68"/>
        </w:rPr>
        <w:softHyphen/>
        <w:t>наре не более 10 дней, витальные функции у них не страдают, летальных исходов не бывает. Во второй группе сроки лечения длительные, у всех пострадавших наблюдаются критические на</w:t>
      </w:r>
      <w:r>
        <w:rPr>
          <w:rStyle w:val="68"/>
        </w:rPr>
        <w:softHyphen/>
        <w:t>рушения гемодинамики, дыхания и обмена, летальность достига</w:t>
      </w:r>
      <w:r>
        <w:rPr>
          <w:rStyle w:val="68"/>
        </w:rPr>
        <w:softHyphen/>
        <w:t>ет 5 1 % .</w:t>
      </w:r>
    </w:p>
    <w:p w:rsidR="0098717A" w:rsidRDefault="00543B1D">
      <w:pPr>
        <w:pStyle w:val="9"/>
        <w:shd w:val="clear" w:color="auto" w:fill="auto"/>
        <w:spacing w:line="211" w:lineRule="exact"/>
        <w:ind w:left="40" w:right="20" w:firstLine="320"/>
      </w:pPr>
      <w:r>
        <w:rPr>
          <w:rStyle w:val="68"/>
          <w:lang w:val="en-US"/>
        </w:rPr>
        <w:t xml:space="preserve">A. Encke </w:t>
      </w:r>
      <w:r>
        <w:rPr>
          <w:rStyle w:val="68"/>
        </w:rPr>
        <w:t>и соавт. (1978), располагающие опытом лечения 3838 человек с травмой груди, отмечают увеличение летальности с 2,4% в 1947—1951 гг. до 15,2% в 1968 — 1976 гг. из-за возросшей тяжести повреждений, причем в группе пострадавших, получив</w:t>
      </w:r>
      <w:r>
        <w:rPr>
          <w:rStyle w:val="68"/>
        </w:rPr>
        <w:softHyphen/>
        <w:t>ших тяжелые повреждения, летальность составила 62,2%. Основ</w:t>
      </w:r>
      <w:r>
        <w:rPr>
          <w:rStyle w:val="68"/>
        </w:rPr>
        <w:softHyphen/>
        <w:t>ные причины смерти — повреждение мозга (12,8%), легочно-сер- дечная недостаточность (34,6%) и шок (50,8%).</w:t>
      </w:r>
    </w:p>
    <w:p w:rsidR="0098717A" w:rsidRDefault="00543B1D">
      <w:pPr>
        <w:pStyle w:val="9"/>
        <w:shd w:val="clear" w:color="auto" w:fill="auto"/>
        <w:spacing w:line="211" w:lineRule="exact"/>
        <w:ind w:left="40" w:right="20" w:firstLine="320"/>
      </w:pPr>
      <w:r>
        <w:rPr>
          <w:rStyle w:val="68"/>
        </w:rPr>
        <w:t>Чаще всего (49,7% случаев) травма груди сопровождается повреждением еще одной области тела, в 37% случаев — еще двух, в 11% —трех, в 5,7% —четырех, в 1,2% —пяти и в 0,5—0,7% случаев — шести-семи областей. Г. Н. Цыбуляк и А. В. Низовой (1973) указывают, что каждое из повреждений в отдельности может, на первый взгляд, казаться и не слишком тяжелым и впол</w:t>
      </w:r>
      <w:r>
        <w:rPr>
          <w:rStyle w:val="68"/>
        </w:rPr>
        <w:softHyphen/>
        <w:t>не совместимым с жизнью, однако сочетание этих повреждений приводит к критическому расстройству жизненных функций и может оказаться смертельным.</w:t>
      </w:r>
    </w:p>
    <w:p w:rsidR="0098717A" w:rsidRDefault="00543B1D">
      <w:pPr>
        <w:pStyle w:val="9"/>
        <w:shd w:val="clear" w:color="auto" w:fill="auto"/>
        <w:spacing w:line="211" w:lineRule="exact"/>
        <w:ind w:left="40" w:right="20" w:firstLine="320"/>
      </w:pPr>
      <w:r>
        <w:rPr>
          <w:rStyle w:val="68"/>
        </w:rPr>
        <w:t xml:space="preserve">Наиболее опасны сочетанные повреждения груди и головы, когда летальность составляет 50% </w:t>
      </w:r>
      <w:r>
        <w:rPr>
          <w:rStyle w:val="68"/>
          <w:lang w:val="en-US"/>
        </w:rPr>
        <w:t xml:space="preserve">[Eschapasse </w:t>
      </w:r>
      <w:r>
        <w:rPr>
          <w:rStyle w:val="68"/>
        </w:rPr>
        <w:t xml:space="preserve">Н. и др., 1975; Ее </w:t>
      </w:r>
      <w:r>
        <w:rPr>
          <w:rStyle w:val="68"/>
          <w:lang w:val="en-US"/>
        </w:rPr>
        <w:t xml:space="preserve">Brigand </w:t>
      </w:r>
      <w:r>
        <w:rPr>
          <w:rStyle w:val="68"/>
        </w:rPr>
        <w:t>Н., 1975]. В. 3. Иванов (1969), подробно изучивший этот вид травмы, отмечает, что основные диагностические трудно</w:t>
      </w:r>
      <w:r>
        <w:rPr>
          <w:rStyle w:val="68"/>
        </w:rPr>
        <w:softHyphen/>
        <w:t>сти создают расстройства сознания. Неврологическая симптома</w:t>
      </w:r>
      <w:r>
        <w:rPr>
          <w:rStyle w:val="68"/>
        </w:rPr>
        <w:softHyphen/>
        <w:t>тика в остром периоде черепно-мозговой травмы отличается боль</w:t>
      </w:r>
      <w:r>
        <w:rPr>
          <w:rStyle w:val="68"/>
        </w:rPr>
        <w:softHyphen/>
        <w:t>шой динамичностью, обусловленной степенью ушиба мозга.</w:t>
      </w:r>
    </w:p>
    <w:p w:rsidR="0098717A" w:rsidRDefault="00543B1D">
      <w:pPr>
        <w:pStyle w:val="9"/>
        <w:shd w:val="clear" w:color="auto" w:fill="auto"/>
        <w:spacing w:line="211" w:lineRule="exact"/>
        <w:ind w:left="60" w:right="40" w:firstLine="320"/>
      </w:pPr>
      <w:r>
        <w:rPr>
          <w:rStyle w:val="68"/>
        </w:rPr>
        <w:t>Очаговые симптомы В. В. Иванов зарегистрировал в 17% слу</w:t>
      </w:r>
      <w:r>
        <w:rPr>
          <w:rStyle w:val="68"/>
        </w:rPr>
        <w:softHyphen/>
        <w:t>чаев, менингеальные — в 58%, парезы и параличи — в 11%, сухожильные рефлексы были асимметричными у большинства пострадавших (74%).</w:t>
      </w:r>
    </w:p>
    <w:p w:rsidR="0098717A" w:rsidRDefault="00543B1D">
      <w:pPr>
        <w:pStyle w:val="9"/>
        <w:shd w:val="clear" w:color="auto" w:fill="auto"/>
        <w:spacing w:line="211" w:lineRule="exact"/>
        <w:ind w:left="60" w:right="40" w:firstLine="320"/>
      </w:pPr>
      <w:r>
        <w:rPr>
          <w:rStyle w:val="68"/>
        </w:rPr>
        <w:t>При сочетании внутричерепных гематом с травмой груди уг</w:t>
      </w:r>
      <w:r>
        <w:rPr>
          <w:rStyle w:val="68"/>
        </w:rPr>
        <w:softHyphen/>
        <w:t>лубление бессознательного состояния часто связывают с гипокси</w:t>
      </w:r>
      <w:r>
        <w:rPr>
          <w:rStyle w:val="68"/>
        </w:rPr>
        <w:softHyphen/>
        <w:t>ей, зависящей от травмы груди [Исаков Ю. В., 1977].</w:t>
      </w:r>
    </w:p>
    <w:p w:rsidR="0098717A" w:rsidRDefault="00543B1D">
      <w:pPr>
        <w:pStyle w:val="9"/>
        <w:shd w:val="clear" w:color="auto" w:fill="auto"/>
        <w:spacing w:line="211" w:lineRule="exact"/>
        <w:ind w:left="60" w:right="40" w:firstLine="320"/>
      </w:pPr>
      <w:r>
        <w:rPr>
          <w:rStyle w:val="68"/>
        </w:rPr>
        <w:t>Общеизвестная традиция симптомов при внутричерепной ге</w:t>
      </w:r>
      <w:r>
        <w:rPr>
          <w:rStyle w:val="68"/>
        </w:rPr>
        <w:softHyphen/>
        <w:t>матоме—утрата сознания после «светлого промежутка», расши</w:t>
      </w:r>
      <w:r>
        <w:rPr>
          <w:rStyle w:val="68"/>
        </w:rPr>
        <w:softHyphen/>
        <w:t>рение зрачка на стороне гематомы, пирамидные нарушения и па- рушения чувствительности на противоположной стороне — часто существенно изменяются.</w:t>
      </w:r>
    </w:p>
    <w:p w:rsidR="0098717A" w:rsidRDefault="00543B1D">
      <w:pPr>
        <w:pStyle w:val="9"/>
        <w:shd w:val="clear" w:color="auto" w:fill="auto"/>
        <w:spacing w:line="211" w:lineRule="exact"/>
        <w:ind w:left="60" w:right="40" w:firstLine="320"/>
      </w:pPr>
      <w:r>
        <w:rPr>
          <w:rStyle w:val="68"/>
        </w:rPr>
        <w:lastRenderedPageBreak/>
        <w:t>Распознавание гематом особенно усложняется при развитии острых нарушений дыхания и кровообращения. По данным П. Н. Веселкина (1938), В. А. Неговского (1963), М. Г. Григорь</w:t>
      </w:r>
      <w:r>
        <w:rPr>
          <w:rStyle w:val="68"/>
        </w:rPr>
        <w:softHyphen/>
        <w:t>ева и соавт. (1977), нарушениям дыхания принадлежит ведущая, роль в патогенезе витальных расстройств.</w:t>
      </w:r>
    </w:p>
    <w:p w:rsidR="0098717A" w:rsidRDefault="00543B1D">
      <w:pPr>
        <w:pStyle w:val="9"/>
        <w:shd w:val="clear" w:color="auto" w:fill="auto"/>
        <w:spacing w:line="211" w:lineRule="exact"/>
        <w:ind w:left="60" w:right="40" w:firstLine="320"/>
      </w:pPr>
      <w:r>
        <w:rPr>
          <w:rStyle w:val="68"/>
        </w:rPr>
        <w:t>Острая обструкция трахеобронхиального дерева усугубляет' первичное травматическое повреждение мозга, усиливает его отек и приводит к дальнейшим нарушениям дыхания.</w:t>
      </w:r>
    </w:p>
    <w:p w:rsidR="0098717A" w:rsidRDefault="00543B1D">
      <w:pPr>
        <w:pStyle w:val="9"/>
        <w:shd w:val="clear" w:color="auto" w:fill="auto"/>
        <w:spacing w:line="211" w:lineRule="exact"/>
        <w:ind w:left="60" w:right="40" w:firstLine="320"/>
      </w:pPr>
      <w:r>
        <w:rPr>
          <w:rStyle w:val="68"/>
        </w:rPr>
        <w:t>К центральным расстройствам относят различные нарушения ритма, частоты и амплитуды дыхания — брадипноэ, тахипное, волнообразную одышку, периодические ритмы Чейна—Стокса и Биотта, терминальные типы дыхания, первичную остановку спон</w:t>
      </w:r>
      <w:r>
        <w:rPr>
          <w:rStyle w:val="68"/>
        </w:rPr>
        <w:softHyphen/>
        <w:t>танного дыхания.</w:t>
      </w:r>
    </w:p>
    <w:p w:rsidR="0098717A" w:rsidRDefault="00543B1D">
      <w:pPr>
        <w:pStyle w:val="9"/>
        <w:shd w:val="clear" w:color="auto" w:fill="auto"/>
        <w:spacing w:line="211" w:lineRule="exact"/>
        <w:ind w:left="60" w:right="40" w:firstLine="320"/>
        <w:sectPr w:rsidR="0098717A">
          <w:footerReference w:type="even" r:id="rId220"/>
          <w:footerReference w:type="default" r:id="rId221"/>
          <w:footerReference w:type="first" r:id="rId222"/>
          <w:pgSz w:w="16837" w:h="11905" w:orient="landscape"/>
          <w:pgMar w:top="311" w:right="8254" w:bottom="694" w:left="1872" w:header="0" w:footer="3" w:gutter="0"/>
          <w:pgNumType w:start="234"/>
          <w:cols w:space="720"/>
          <w:noEndnote/>
          <w:titlePg/>
          <w:docGrid w:linePitch="360"/>
        </w:sectPr>
      </w:pPr>
      <w:r>
        <w:rPr>
          <w:rStyle w:val="68"/>
        </w:rPr>
        <w:t>С учетом сложности клинической оценки неврологических симптомов диагностику следует проводить совместно с невропато</w:t>
      </w:r>
      <w:r>
        <w:rPr>
          <w:rStyle w:val="68"/>
        </w:rPr>
        <w:softHyphen/>
        <w:t>логом, окулистом, рентгенологом. Даже при квалифицированном неврологическом исследовании и наблюдении велика возмож</w:t>
      </w:r>
      <w:r>
        <w:rPr>
          <w:rStyle w:val="68"/>
        </w:rPr>
        <w:softHyphen/>
        <w:t>ность диагностики ошибок, поэтому особое значение следует при</w:t>
      </w:r>
      <w:r>
        <w:rPr>
          <w:rStyle w:val="68"/>
        </w:rPr>
        <w:softHyphen/>
        <w:t>давать двум обстоятельствам. Во-первых, необходимо наблюдение за динамикой неврологических симптомов. Неуклонное прогрес- сирование общемозговых, очаговых и стволовых симптомов ука</w:t>
      </w:r>
      <w:r>
        <w:rPr>
          <w:rStyle w:val="68"/>
        </w:rPr>
        <w:softHyphen/>
        <w:t>зывает на формирование гематомы [Исаков Ю. В., 1977]. Во-вто- рых, основу диагностики должны составлять инструментальные методы исследования.</w:t>
      </w:r>
    </w:p>
    <w:p w:rsidR="0098717A" w:rsidRDefault="00543B1D">
      <w:pPr>
        <w:pStyle w:val="9"/>
        <w:shd w:val="clear" w:color="auto" w:fill="auto"/>
        <w:spacing w:line="211" w:lineRule="exact"/>
        <w:ind w:left="60" w:right="40" w:firstLine="320"/>
      </w:pPr>
      <w:r>
        <w:rPr>
          <w:rStyle w:val="68"/>
        </w:rPr>
        <w:lastRenderedPageBreak/>
        <w:t>Рекомендуется следующий минимум инструментальных мето</w:t>
      </w:r>
      <w:r>
        <w:rPr>
          <w:rStyle w:val="68"/>
        </w:rPr>
        <w:softHyphen/>
        <w:t>дов: краниография в двух проекциях, люмбальная пункция, нало</w:t>
      </w:r>
      <w:r>
        <w:rPr>
          <w:rStyle w:val="68"/>
        </w:rPr>
        <w:softHyphen/>
        <w:t>жение диагностических фрезевых отверстий и каротидная ангио</w:t>
      </w:r>
      <w:r>
        <w:rPr>
          <w:rStyle w:val="68"/>
        </w:rPr>
        <w:softHyphen/>
        <w:t>графия. От люмбальной пункции нужно воздержаться при двига</w:t>
      </w:r>
      <w:r>
        <w:rPr>
          <w:rStyle w:val="68"/>
        </w:rPr>
        <w:softHyphen/>
        <w:t>тельном возбуждении и явлениях дислокации мозга с ущемлени</w:t>
      </w:r>
      <w:r>
        <w:rPr>
          <w:rStyle w:val="68"/>
        </w:rPr>
        <w:softHyphen/>
        <w:t>ем ствола в тенториальном или большом затылочном отверстии. Безусловными противопоказаниями к каротидной ангиографии являются только центральные расстройства дыхания, тахикардия и падение систолического давления ниже 70 мм рт. ст. Краниогра</w:t>
      </w:r>
      <w:r>
        <w:rPr>
          <w:rStyle w:val="68"/>
        </w:rPr>
        <w:softHyphen/>
        <w:t>фия и трефинация могут производиться даже у самых тяжелых больных.</w:t>
      </w:r>
    </w:p>
    <w:p w:rsidR="0098717A" w:rsidRDefault="00543B1D">
      <w:pPr>
        <w:pStyle w:val="9"/>
        <w:shd w:val="clear" w:color="auto" w:fill="auto"/>
        <w:spacing w:line="211" w:lineRule="exact"/>
        <w:ind w:left="20" w:right="40" w:firstLine="320"/>
      </w:pPr>
      <w:r>
        <w:rPr>
          <w:rStyle w:val="68"/>
        </w:rPr>
        <w:t>В настоящее время получила довольно широкое применение ультразвуковая диагностика внутричерепных гематом—энцефа</w:t>
      </w:r>
      <w:r>
        <w:rPr>
          <w:rStyle w:val="68"/>
        </w:rPr>
        <w:softHyphen/>
        <w:t xml:space="preserve">лография [Боголепоз Н. К. и др., 1973; Шакуров Н. Н., Лихтер- ."ман Л. Б., 1976; Григорьев М. Г. и др., 1977; </w:t>
      </w:r>
      <w:r>
        <w:rPr>
          <w:rStyle w:val="68"/>
          <w:lang w:val="en-US"/>
        </w:rPr>
        <w:t xml:space="preserve">Lombroso </w:t>
      </w:r>
      <w:r>
        <w:rPr>
          <w:rStyle w:val="68"/>
        </w:rPr>
        <w:t xml:space="preserve">С. </w:t>
      </w:r>
      <w:r>
        <w:rPr>
          <w:rStyle w:val="68"/>
          <w:lang w:val="en-US"/>
        </w:rPr>
        <w:t xml:space="preserve">et al., </w:t>
      </w:r>
      <w:r>
        <w:rPr>
          <w:rStyle w:val="68"/>
        </w:rPr>
        <w:t>1970]. Методика исследования проста, безопасна и может приме</w:t>
      </w:r>
      <w:r>
        <w:rPr>
          <w:rStyle w:val="68"/>
        </w:rPr>
        <w:softHyphen/>
        <w:t>ниться у самых тяжелых больных.</w:t>
      </w:r>
    </w:p>
    <w:p w:rsidR="0098717A" w:rsidRDefault="00543B1D">
      <w:pPr>
        <w:pStyle w:val="9"/>
        <w:shd w:val="clear" w:color="auto" w:fill="auto"/>
        <w:spacing w:line="211" w:lineRule="exact"/>
        <w:ind w:left="20" w:right="40" w:firstLine="320"/>
      </w:pPr>
      <w:r>
        <w:rPr>
          <w:rStyle w:val="68"/>
        </w:rPr>
        <w:t>Лечение пострадавших начинают обычно с попыток ликвиди</w:t>
      </w:r>
      <w:r>
        <w:rPr>
          <w:rStyle w:val="68"/>
        </w:rPr>
        <w:softHyphen/>
        <w:t>ровать витальные нарушения. В первую очередь это касается устранения периферических нарушений дыхания. Поскольку по</w:t>
      </w:r>
      <w:r>
        <w:rPr>
          <w:rStyle w:val="68"/>
        </w:rPr>
        <w:softHyphen/>
        <w:t>следние чаще всего зависят от потенцирования эффектов травм черепа и травмы груди, необходимо предотвратить нарастание обструкции трахеобронхиального дерева. Опыт лечения 153 по</w:t>
      </w:r>
      <w:r>
        <w:rPr>
          <w:rStyle w:val="68"/>
        </w:rPr>
        <w:softHyphen/>
        <w:t>страдавших с сочетанной травмой груди и головы убеждает в том, что решить вопрос о преобладании центрального или перифериче</w:t>
      </w:r>
      <w:r>
        <w:rPr>
          <w:rStyle w:val="68"/>
        </w:rPr>
        <w:softHyphen/>
        <w:t>ского генеза расстройств дыхания не просто.</w:t>
      </w:r>
    </w:p>
    <w:p w:rsidR="0098717A" w:rsidRDefault="00543B1D">
      <w:pPr>
        <w:pStyle w:val="9"/>
        <w:shd w:val="clear" w:color="auto" w:fill="auto"/>
        <w:spacing w:line="211" w:lineRule="exact"/>
        <w:ind w:left="20" w:right="40" w:firstLine="320"/>
      </w:pPr>
      <w:r>
        <w:rPr>
          <w:rStyle w:val="68"/>
        </w:rPr>
        <w:t>Если преобладают центральные механизмы нарушения дыха</w:t>
      </w:r>
      <w:r>
        <w:rPr>
          <w:rStyle w:val="68"/>
        </w:rPr>
        <w:softHyphen/>
        <w:t>тельной функции, то следует начать с трахеостомии. Ошибочно задерживать наложение трахеостомы у подобных больных.</w:t>
      </w:r>
    </w:p>
    <w:p w:rsidR="0098717A" w:rsidRDefault="00543B1D">
      <w:pPr>
        <w:pStyle w:val="9"/>
        <w:shd w:val="clear" w:color="auto" w:fill="auto"/>
        <w:spacing w:line="211" w:lineRule="exact"/>
        <w:ind w:left="20" w:right="40" w:firstLine="320"/>
      </w:pPr>
      <w:r>
        <w:rPr>
          <w:rStyle w:val="68"/>
        </w:rPr>
        <w:t>После массивной аспирации рвотные массы могут обтурировать мелкие бронхи и даже после трахеостомии и отсасывания через трахеостому при этом нарастает асфиксия. В подобных случаях может быть рекомендовано промывание (лаваж) трахеобронхи</w:t>
      </w:r>
      <w:r>
        <w:rPr>
          <w:rStyle w:val="68"/>
        </w:rPr>
        <w:softHyphen/>
        <w:t>ального дерева. Лаваж заключается в периодическом вливании и отсасывании через трахеостому 50—70 мл изотонического раство</w:t>
      </w:r>
      <w:r>
        <w:rPr>
          <w:rStyle w:val="68"/>
        </w:rPr>
        <w:softHyphen/>
        <w:t>ра хлорида натрия.</w:t>
      </w:r>
    </w:p>
    <w:p w:rsidR="0098717A" w:rsidRDefault="00543B1D">
      <w:pPr>
        <w:pStyle w:val="9"/>
        <w:shd w:val="clear" w:color="auto" w:fill="auto"/>
        <w:spacing w:line="211" w:lineRule="exact"/>
        <w:ind w:left="20" w:right="40" w:firstLine="320"/>
      </w:pPr>
      <w:r>
        <w:rPr>
          <w:rStyle w:val="68"/>
        </w:rPr>
        <w:t>Для корреляции дыхательных нарушений нередко приходится применять ИВЛ. При наличии пневмоторакса необходимо предва</w:t>
      </w:r>
      <w:r>
        <w:rPr>
          <w:rStyle w:val="68"/>
        </w:rPr>
        <w:softHyphen/>
        <w:t>рительно дренировать плевральную полость.</w:t>
      </w:r>
    </w:p>
    <w:p w:rsidR="0098717A" w:rsidRDefault="00543B1D">
      <w:pPr>
        <w:pStyle w:val="9"/>
        <w:shd w:val="clear" w:color="auto" w:fill="auto"/>
        <w:spacing w:line="211" w:lineRule="exact"/>
        <w:ind w:left="20" w:right="40" w:firstLine="320"/>
      </w:pPr>
      <w:r>
        <w:rPr>
          <w:rStyle w:val="68"/>
        </w:rPr>
        <w:t>Большое значение при травме груди и головы имеет правиль</w:t>
      </w:r>
      <w:r>
        <w:rPr>
          <w:rStyle w:val="68"/>
        </w:rPr>
        <w:softHyphen/>
        <w:t>ное определение сроков и последовательности хирургических вме</w:t>
      </w:r>
      <w:r>
        <w:rPr>
          <w:rStyle w:val="68"/>
        </w:rPr>
        <w:softHyphen/>
        <w:t>шательств. Общепризнано, что первоочередное вмешательство на черепе и мозге оправдано только при компрессии мозга и продол</w:t>
      </w:r>
      <w:r>
        <w:rPr>
          <w:rStyle w:val="68"/>
        </w:rPr>
        <w:softHyphen/>
        <w:t>жающемся наружном кровотечении из раны. Нельзя забывать, что запоздалая операция, даже при условии удаления гематомы и энергичной реанимации может привести к смерти из-за необра</w:t>
      </w:r>
      <w:r>
        <w:rPr>
          <w:rStyle w:val="68"/>
        </w:rPr>
        <w:softHyphen/>
        <w:t>тимых структурных изменений в стволе мозга.</w:t>
      </w:r>
    </w:p>
    <w:p w:rsidR="0098717A" w:rsidRDefault="00543B1D">
      <w:pPr>
        <w:pStyle w:val="9"/>
        <w:shd w:val="clear" w:color="auto" w:fill="auto"/>
        <w:spacing w:line="211" w:lineRule="exact"/>
        <w:ind w:left="20" w:right="40" w:firstLine="320"/>
      </w:pPr>
      <w:r>
        <w:rPr>
          <w:rStyle w:val="68"/>
        </w:rPr>
        <w:t>Одним из трудных вопросов является лечение пострадавших с сочетанной травмой груди и живота. За 10 лет (1969—1979) мы наблюдали 221 такого пострадавшего. По данным Н. П. Макаро</w:t>
      </w:r>
      <w:r>
        <w:rPr>
          <w:rStyle w:val="68"/>
        </w:rPr>
        <w:softHyphen/>
        <w:t>вой и соавт. (1972), А. В. Низовой (1973), сочетание травмы гру</w:t>
      </w:r>
      <w:r>
        <w:rPr>
          <w:rStyle w:val="68"/>
        </w:rPr>
        <w:softHyphen/>
        <w:t>ди с повреждением органов брюшной полости занимает по частоте третье место. Это подтверждается на нашем материале (23%). При травме груди и живота внутренние органы груди травмиро</w:t>
      </w:r>
      <w:r>
        <w:rPr>
          <w:rStyle w:val="68"/>
        </w:rPr>
        <w:softHyphen/>
        <w:t>вались значительно чаще (61,6%), чем при изолированной трав</w:t>
      </w:r>
      <w:r>
        <w:rPr>
          <w:rStyle w:val="68"/>
        </w:rPr>
        <w:softHyphen/>
        <w:t>ме (28,2%). Особенно часто повреждались легкие (60%), сердце (15%), крупные сосуды (12%), диафрагма (7%) и крупные</w:t>
      </w:r>
    </w:p>
    <w:p w:rsidR="0098717A" w:rsidRDefault="00543B1D">
      <w:pPr>
        <w:pStyle w:val="9"/>
        <w:shd w:val="clear" w:color="auto" w:fill="auto"/>
        <w:spacing w:line="211" w:lineRule="exact"/>
        <w:ind w:left="140" w:right="80" w:firstLine="0"/>
      </w:pPr>
      <w:r>
        <w:rPr>
          <w:rStyle w:val="68"/>
        </w:rPr>
        <w:t>бронхи (3%). Одиночные переломы ребер встречались реже, чем множественные, флотирующие и двусторонние. При сочетанной травме груди и живота нижние ребра слева повреждались в 2— 3 раза чаще верхних.</w:t>
      </w:r>
    </w:p>
    <w:p w:rsidR="0098717A" w:rsidRDefault="00543B1D">
      <w:pPr>
        <w:pStyle w:val="9"/>
        <w:shd w:val="clear" w:color="auto" w:fill="auto"/>
        <w:spacing w:line="211" w:lineRule="exact"/>
        <w:ind w:left="140" w:right="80" w:firstLine="320"/>
      </w:pPr>
      <w:r>
        <w:rPr>
          <w:rStyle w:val="68"/>
        </w:rPr>
        <w:t>Закрытая травма живота сама по себе является одним из наибо</w:t>
      </w:r>
      <w:r>
        <w:rPr>
          <w:rStyle w:val="68"/>
        </w:rPr>
        <w:softHyphen/>
        <w:t xml:space="preserve">лее трудных в диагностическом отношении разделов неотложной хирургии. При сочетании с повреждениями груди вариабельность симптомов и трудности диагностики еще </w:t>
      </w:r>
      <w:r>
        <w:rPr>
          <w:rStyle w:val="68"/>
        </w:rPr>
        <w:lastRenderedPageBreak/>
        <w:t>больше возрастают, что приводит либо к ненужной и весьма опасной для таких больных лапаротомии [Беркутов А. Н., Закурдаев В. Е., 1974; Махов Н. П., Селезнев Т. Ф., 1975; Закурдаев В. Е., 1976], либо поврежде</w:t>
      </w:r>
      <w:r>
        <w:rPr>
          <w:rStyle w:val="68"/>
        </w:rPr>
        <w:softHyphen/>
        <w:t>ния органов живота впервые распознаются только при патолого- анатомическом исследовании [Маренков Е. М., 1961; Берку</w:t>
      </w:r>
      <w:r>
        <w:rPr>
          <w:rStyle w:val="68"/>
        </w:rPr>
        <w:softHyphen/>
        <w:t>тов А. Н. и др., 1969; Ликстанов И. Б., 1970].</w:t>
      </w:r>
    </w:p>
    <w:p w:rsidR="0098717A" w:rsidRDefault="00543B1D">
      <w:pPr>
        <w:pStyle w:val="9"/>
        <w:shd w:val="clear" w:color="auto" w:fill="auto"/>
        <w:spacing w:line="211" w:lineRule="exact"/>
        <w:ind w:left="140" w:right="80" w:firstLine="320"/>
      </w:pPr>
      <w:r>
        <w:rPr>
          <w:rStyle w:val="68"/>
        </w:rPr>
        <w:t>Оперированные в нашей клинике пострадавшие с сочетанной травмой груди и живота (117 человек) могут быть разделены на две группы.</w:t>
      </w:r>
    </w:p>
    <w:p w:rsidR="0098717A" w:rsidRDefault="00543B1D">
      <w:pPr>
        <w:pStyle w:val="9"/>
        <w:shd w:val="clear" w:color="auto" w:fill="auto"/>
        <w:spacing w:line="211" w:lineRule="exact"/>
        <w:ind w:left="140" w:right="80" w:firstLine="320"/>
      </w:pPr>
      <w:r>
        <w:rPr>
          <w:rStyle w:val="68"/>
        </w:rPr>
        <w:t xml:space="preserve">У пострадавших </w:t>
      </w:r>
      <w:r>
        <w:rPr>
          <w:rStyle w:val="2ptb"/>
        </w:rPr>
        <w:t>первой группы</w:t>
      </w:r>
      <w:r>
        <w:rPr>
          <w:rStyle w:val="68"/>
        </w:rPr>
        <w:t xml:space="preserve"> преобладали расстрой</w:t>
      </w:r>
      <w:r>
        <w:rPr>
          <w:rStyle w:val="68"/>
        </w:rPr>
        <w:softHyphen/>
        <w:t>ства, обусловленные травмой груди. Травматический шок и острая дыхательная недостаточность отмечены у всех больных. Причи</w:t>
      </w:r>
      <w:r>
        <w:rPr>
          <w:rStyle w:val="68"/>
        </w:rPr>
        <w:softHyphen/>
        <w:t>нами дыхательных нарушений были обструкция трахеобронхиаль- ного дерева, коллапс легкого (гемоторакс, пневмоторакс), нару</w:t>
      </w:r>
      <w:r>
        <w:rPr>
          <w:rStyle w:val="68"/>
        </w:rPr>
        <w:softHyphen/>
        <w:t>шение каркасности грудной клетки.</w:t>
      </w:r>
    </w:p>
    <w:p w:rsidR="0098717A" w:rsidRDefault="00543B1D">
      <w:pPr>
        <w:pStyle w:val="9"/>
        <w:shd w:val="clear" w:color="auto" w:fill="auto"/>
        <w:spacing w:line="211" w:lineRule="exact"/>
        <w:ind w:left="140" w:right="80" w:firstLine="320"/>
      </w:pPr>
      <w:r>
        <w:rPr>
          <w:rStyle w:val="68"/>
        </w:rPr>
        <w:t>В основе лечения травмы груди должна быть борьба с ОДН. Обеспечение проходимости верхних дыхательных путей, обезболи</w:t>
      </w:r>
      <w:r>
        <w:rPr>
          <w:rStyle w:val="68"/>
        </w:rPr>
        <w:softHyphen/>
        <w:t>вание мест переломов, оксигенотерапия, декомпрессия плевраль</w:t>
      </w:r>
      <w:r>
        <w:rPr>
          <w:rStyle w:val="68"/>
        </w:rPr>
        <w:softHyphen/>
        <w:t>ной полости (плевральные пункции, торакоцептез с дренировани</w:t>
      </w:r>
      <w:r>
        <w:rPr>
          <w:rStyle w:val="68"/>
        </w:rPr>
        <w:softHyphen/>
        <w:t>ем плевральной полости и супраюгулярная медиастинотомия), борьба с инфекцией, корреляция КЩС и электролитных наруше</w:t>
      </w:r>
      <w:r>
        <w:rPr>
          <w:rStyle w:val="68"/>
        </w:rPr>
        <w:softHyphen/>
        <w:t>ний, проведение ИВЛ при угнетении спонтанного дыхания состав</w:t>
      </w:r>
      <w:r>
        <w:rPr>
          <w:rStyle w:val="68"/>
        </w:rPr>
        <w:softHyphen/>
        <w:t>ляют суть лечебных мероприятий. Если терапия проводится недо</w:t>
      </w:r>
      <w:r>
        <w:rPr>
          <w:rStyle w:val="68"/>
        </w:rPr>
        <w:softHyphen/>
        <w:t>статочно энергично, больные умирают.</w:t>
      </w:r>
    </w:p>
    <w:p w:rsidR="0098717A" w:rsidRDefault="00543B1D">
      <w:pPr>
        <w:pStyle w:val="9"/>
        <w:shd w:val="clear" w:color="auto" w:fill="auto"/>
        <w:spacing w:line="211" w:lineRule="exact"/>
        <w:ind w:left="140" w:right="80" w:firstLine="320"/>
      </w:pPr>
      <w:r>
        <w:rPr>
          <w:rStyle w:val="2ptb"/>
        </w:rPr>
        <w:t>Вторая группа —</w:t>
      </w:r>
      <w:r>
        <w:rPr>
          <w:rStyle w:val="68"/>
        </w:rPr>
        <w:t xml:space="preserve"> это больные с доминирующей травмой живота (72 человека). У всех больных была выраженная карти- - на травматического шока. ОДН диагностирована у 50 человек, а повреждения костного каркаса были не столь тяжелыми.</w:t>
      </w:r>
    </w:p>
    <w:p w:rsidR="0098717A" w:rsidRDefault="00543B1D">
      <w:pPr>
        <w:pStyle w:val="9"/>
        <w:shd w:val="clear" w:color="auto" w:fill="auto"/>
        <w:spacing w:line="211" w:lineRule="exact"/>
        <w:ind w:left="140" w:right="80" w:firstLine="320"/>
      </w:pPr>
      <w:r>
        <w:rPr>
          <w:rStyle w:val="68"/>
        </w:rPr>
        <w:t>Из 221 пострадавшего оперировано 117 человек: выполнено 117 лапаротомии и 25 торакотомий (у 14 больных возникла необ</w:t>
      </w:r>
      <w:r>
        <w:rPr>
          <w:rStyle w:val="68"/>
        </w:rPr>
        <w:softHyphen/>
        <w:t>ходимость в последующей торакотомий, а у 11 торакотомия пред</w:t>
      </w:r>
      <w:r>
        <w:rPr>
          <w:rStyle w:val="68"/>
        </w:rPr>
        <w:softHyphen/>
        <w:t>шествовала лапаротомии). Показания к торакотомий: стойкий коллапс легкого в течение 3—5 сут; прогрессирующий гемоторакс, некупируемый консервативной терапией, обоснованное подозре</w:t>
      </w:r>
      <w:r>
        <w:rPr>
          <w:rStyle w:val="68"/>
        </w:rPr>
        <w:softHyphen/>
        <w:t>ние на повреждение органа груди при ухудшении общего состоя</w:t>
      </w:r>
      <w:r>
        <w:rPr>
          <w:rStyle w:val="68"/>
        </w:rPr>
        <w:softHyphen/>
        <w:t>ния.</w:t>
      </w:r>
    </w:p>
    <w:p w:rsidR="0098717A" w:rsidRDefault="00543B1D">
      <w:pPr>
        <w:pStyle w:val="9"/>
        <w:shd w:val="clear" w:color="auto" w:fill="auto"/>
        <w:spacing w:line="216" w:lineRule="exact"/>
        <w:ind w:left="140" w:right="80" w:firstLine="320"/>
      </w:pPr>
      <w:r>
        <w:rPr>
          <w:rStyle w:val="68"/>
        </w:rPr>
        <w:t>По нашему мнению, только при массивном кровотечении в грудную и брюшную полость желательно максимально быстро выполнить и торакотомию и лапаротомию, причем в первую оче</w:t>
      </w:r>
      <w:r>
        <w:rPr>
          <w:rStyle w:val="68"/>
        </w:rPr>
        <w:softHyphen/>
        <w:t>редь должно быть остановлено кровотечение из сосудов грудной полости, так как кровотечение в полость плевры обычно более массивное. Во всех других случаях надо руководствоваться доми</w:t>
      </w:r>
      <w:r>
        <w:rPr>
          <w:rStyle w:val="68"/>
        </w:rPr>
        <w:softHyphen/>
        <w:t>нирующим повреждением.</w:t>
      </w:r>
    </w:p>
    <w:p w:rsidR="0098717A" w:rsidRDefault="00543B1D">
      <w:pPr>
        <w:pStyle w:val="9"/>
        <w:shd w:val="clear" w:color="auto" w:fill="auto"/>
        <w:spacing w:after="95" w:line="211" w:lineRule="exact"/>
        <w:ind w:left="60" w:right="60" w:firstLine="340"/>
      </w:pPr>
      <w:r>
        <w:rPr>
          <w:rStyle w:val="68"/>
        </w:rPr>
        <w:t>Ошибки в выборе очередности вмешательства могут быть при</w:t>
      </w:r>
      <w:r>
        <w:rPr>
          <w:rStyle w:val="68"/>
        </w:rPr>
        <w:softHyphen/>
        <w:t>чиной тяжелых последствий.</w:t>
      </w:r>
    </w:p>
    <w:p w:rsidR="0098717A" w:rsidRDefault="00543B1D">
      <w:pPr>
        <w:pStyle w:val="9"/>
        <w:shd w:val="clear" w:color="auto" w:fill="auto"/>
        <w:spacing w:after="326" w:line="168" w:lineRule="exact"/>
        <w:ind w:left="60" w:right="60" w:firstLine="340"/>
      </w:pPr>
      <w:r>
        <w:rPr>
          <w:rStyle w:val="68"/>
        </w:rPr>
        <w:t>Мальчик 9 лет доставлен в клинику в крайне тяжелом состоянии через. 2'/г ч после автодорожной травмы. В течение 2 ч в хирургическом отделе</w:t>
      </w:r>
      <w:r>
        <w:rPr>
          <w:rStyle w:val="68"/>
        </w:rPr>
        <w:softHyphen/>
        <w:t>нии одной из медсанчастей города проводилась противошоковая терапия, и после улучшения показателей гемодинамики пострадавший транспортиро</w:t>
      </w:r>
      <w:r>
        <w:rPr>
          <w:rStyle w:val="68"/>
        </w:rPr>
        <w:softHyphen/>
        <w:t>ван в клинику. При поступлении резкая бледность кожных покровов, пульс 120 в минуту, слабого наполнения и напряжения. Тоны сердца приглушены,. АД 60/30 мм рт. ст. Дыхание справа ослабленное. Живот напряжен, болез</w:t>
      </w:r>
      <w:r>
        <w:rPr>
          <w:rStyle w:val="68"/>
        </w:rPr>
        <w:softHyphen/>
        <w:t>нен при пальпации во всех отделах. Эр. 3,85-10</w:t>
      </w:r>
      <w:r>
        <w:rPr>
          <w:rStyle w:val="68"/>
          <w:vertAlign w:val="superscript"/>
        </w:rPr>
        <w:t>2</w:t>
      </w:r>
      <w:r>
        <w:rPr>
          <w:rStyle w:val="68"/>
        </w:rPr>
        <w:t xml:space="preserve"> в 1 л, НЬ 100</w:t>
      </w:r>
      <w:r>
        <w:rPr>
          <w:rStyle w:val="2ptb"/>
        </w:rPr>
        <w:t xml:space="preserve"> г в 1л.</w:t>
      </w:r>
      <w:r>
        <w:rPr>
          <w:rStyle w:val="68"/>
        </w:rPr>
        <w:t xml:space="preserve"> Нача</w:t>
      </w:r>
      <w:r>
        <w:rPr>
          <w:rStyle w:val="68"/>
        </w:rPr>
        <w:softHyphen/>
        <w:t>та инфузия нлазмозамещающих растворов и крови в три вены. Пункцией правой плевральной полости получено 800 мл крови; выполнен торакоцен- тез. За короткий отрезок времени собрано и реинфузировано еще 1200 мл крови. Через Г/г ч с момента поступления при АД 120/70 мм рт. ст. ребе</w:t>
      </w:r>
      <w:r>
        <w:rPr>
          <w:rStyle w:val="68"/>
        </w:rPr>
        <w:softHyphen/>
        <w:t>нок оперирован с диагнозом: закрытая травма груди и живота, разрыв пе</w:t>
      </w:r>
      <w:r>
        <w:rPr>
          <w:rStyle w:val="68"/>
        </w:rPr>
        <w:softHyphen/>
        <w:t>чени, диафрагмы с кровотечением в правую плевральную полость При срединной лапаротомии обнаружена лишь забрюшинная гематома н неболь</w:t>
      </w:r>
      <w:r>
        <w:rPr>
          <w:rStyle w:val="68"/>
        </w:rPr>
        <w:softHyphen/>
        <w:t>шое количество крови в свободной брюшной полости. Сделана торакотомия справа. Выявлено струйное кровотечение из поврежденного концом сломан</w:t>
      </w:r>
      <w:r>
        <w:rPr>
          <w:rStyle w:val="68"/>
        </w:rPr>
        <w:softHyphen/>
        <w:t>ного I ребра ствола плечеголовной вены, а также обширная гематома сре</w:t>
      </w:r>
      <w:r>
        <w:rPr>
          <w:rStyle w:val="68"/>
        </w:rPr>
        <w:softHyphen/>
        <w:t xml:space="preserve">достения и множественные </w:t>
      </w:r>
      <w:r>
        <w:rPr>
          <w:rStyle w:val="68"/>
        </w:rPr>
        <w:lastRenderedPageBreak/>
        <w:t>кровоизлияния в ткань легкого. Тотчас гв&gt; вскрытию плевральной полости наступила остановка сердца. Реанимацион</w:t>
      </w:r>
      <w:r>
        <w:rPr>
          <w:rStyle w:val="68"/>
        </w:rPr>
        <w:softHyphen/>
        <w:t>ные мероприятия оказались безрезультатными.</w:t>
      </w:r>
    </w:p>
    <w:p w:rsidR="0098717A" w:rsidRDefault="00543B1D">
      <w:pPr>
        <w:pStyle w:val="9"/>
        <w:shd w:val="clear" w:color="auto" w:fill="auto"/>
        <w:spacing w:line="211" w:lineRule="exact"/>
        <w:ind w:left="60" w:right="60" w:firstLine="340"/>
      </w:pPr>
      <w:r>
        <w:rPr>
          <w:rStyle w:val="68"/>
        </w:rPr>
        <w:t>При оказании помощи в данном случае допущено несколько тактических ошибок. Прежде всего была недопустимой транспор</w:t>
      </w:r>
      <w:r>
        <w:rPr>
          <w:rStyle w:val="68"/>
        </w:rPr>
        <w:softHyphen/>
        <w:t>тировка пострадавшего из одного хирургического стационара в другой. Серьезной ошибкой было промедление с операцией при продолжающемся внутреннем кровотечении. Существенным недо</w:t>
      </w:r>
      <w:r>
        <w:rPr>
          <w:rStyle w:val="68"/>
        </w:rPr>
        <w:softHyphen/>
        <w:t>статком в плане лечения такого тяжелого пострадавшего явилась неправильная последовательность операции: первой операцией безусловно должна была быть торакотомия.</w:t>
      </w:r>
    </w:p>
    <w:p w:rsidR="0098717A" w:rsidRDefault="00543B1D">
      <w:pPr>
        <w:pStyle w:val="9"/>
        <w:shd w:val="clear" w:color="auto" w:fill="auto"/>
        <w:spacing w:line="211" w:lineRule="exact"/>
        <w:ind w:left="60" w:right="60" w:firstLine="340"/>
      </w:pPr>
      <w:r>
        <w:rPr>
          <w:rStyle w:val="68"/>
        </w:rPr>
        <w:t>Тактику обязательного выведения пострадавшего из шока до операции постоянно подвергали сомнению. Наш клинический опыт позволяет высказать убеждение, что только срочная остановка кровотечения с параллельно проводимыми реанимационными ме</w:t>
      </w:r>
      <w:r>
        <w:rPr>
          <w:rStyle w:val="68"/>
        </w:rPr>
        <w:softHyphen/>
        <w:t>роприятиями может значительно улучшить результаты лечения таких больных. Так, из 117 больных с травматическим шоком 66 оперированы до выведения из состояния шока, но при парал</w:t>
      </w:r>
      <w:r>
        <w:rPr>
          <w:rStyle w:val="68"/>
        </w:rPr>
        <w:softHyphen/>
        <w:t>лельном проведении реанимации. Из них только у 4 операция выполнена при артериальном давлении 100/80 мм рт. ст. и отно</w:t>
      </w:r>
      <w:r>
        <w:rPr>
          <w:rStyle w:val="68"/>
        </w:rPr>
        <w:softHyphen/>
        <w:t>сительно стабильной гемодинамике, у некоторых (8 человек) в ходе операции отмечено углубление шока, а у большинства (56 человек) наблюдались явное улучшение общего состояния и выход из шока. Из 66 оперированных умерло 15 (22,7%) в конце- операции или в ближайшие часы после нее. После «выведения из шока» оперирован 51 человек, из них умер 41 (82%), т. е. на</w:t>
      </w:r>
      <w:r>
        <w:rPr>
          <w:rStyle w:val="68"/>
        </w:rPr>
        <w:softHyphen/>
        <w:t>много больше.</w:t>
      </w:r>
    </w:p>
    <w:p w:rsidR="0098717A" w:rsidRDefault="00543B1D">
      <w:pPr>
        <w:pStyle w:val="9"/>
        <w:shd w:val="clear" w:color="auto" w:fill="auto"/>
        <w:spacing w:line="211" w:lineRule="exact"/>
        <w:ind w:left="100" w:right="120" w:firstLine="320"/>
      </w:pPr>
      <w:r>
        <w:rPr>
          <w:rStyle w:val="68"/>
        </w:rPr>
        <w:t>Почти все авторы, изучавшие изолированную закрытую трав</w:t>
      </w:r>
      <w:r>
        <w:rPr>
          <w:rStyle w:val="68"/>
        </w:rPr>
        <w:softHyphen/>
        <w:t>му живота, указывают, что наиболее часто повреждается кишеч</w:t>
      </w:r>
      <w:r>
        <w:rPr>
          <w:rStyle w:val="68"/>
        </w:rPr>
        <w:softHyphen/>
        <w:t xml:space="preserve">ник [Махов Н. П., Селезнев Г. Ф., 1975; </w:t>
      </w:r>
      <w:r>
        <w:rPr>
          <w:rStyle w:val="68"/>
          <w:lang w:val="en-US"/>
        </w:rPr>
        <w:t xml:space="preserve">Hillebrand </w:t>
      </w:r>
      <w:r>
        <w:rPr>
          <w:rStyle w:val="68"/>
        </w:rPr>
        <w:t xml:space="preserve">Н. </w:t>
      </w:r>
      <w:r>
        <w:rPr>
          <w:rStyle w:val="68"/>
          <w:lang w:val="en-US"/>
        </w:rPr>
        <w:t xml:space="preserve">J., Tanha </w:t>
      </w:r>
      <w:r>
        <w:rPr>
          <w:rStyle w:val="68"/>
        </w:rPr>
        <w:t xml:space="preserve">А., 1976; </w:t>
      </w:r>
      <w:r>
        <w:rPr>
          <w:rStyle w:val="68"/>
          <w:lang w:val="en-US"/>
        </w:rPr>
        <w:t xml:space="preserve">Mokka R. </w:t>
      </w:r>
      <w:r>
        <w:rPr>
          <w:rStyle w:val="68"/>
        </w:rPr>
        <w:t xml:space="preserve">Е. М. </w:t>
      </w:r>
      <w:r>
        <w:rPr>
          <w:rStyle w:val="68"/>
          <w:lang w:val="en-US"/>
        </w:rPr>
        <w:t xml:space="preserve">et al., </w:t>
      </w:r>
      <w:r>
        <w:rPr>
          <w:rStyle w:val="68"/>
        </w:rPr>
        <w:t xml:space="preserve">1976; </w:t>
      </w:r>
      <w:r>
        <w:rPr>
          <w:rStyle w:val="68"/>
          <w:lang w:val="en-US"/>
        </w:rPr>
        <w:t xml:space="preserve">Siemens R. A., Fulton R. L., </w:t>
      </w:r>
      <w:r>
        <w:rPr>
          <w:rStyle w:val="68"/>
        </w:rPr>
        <w:t>1977]. Из 221 нашего наблюдения в 70% были повреждены парен</w:t>
      </w:r>
      <w:r>
        <w:rPr>
          <w:rStyle w:val="68"/>
        </w:rPr>
        <w:softHyphen/>
        <w:t>химатозные органы. Следовательно, при подобных повреждениях диагностика должна быть максимально срочной и целенаправлен</w:t>
      </w:r>
      <w:r>
        <w:rPr>
          <w:rStyle w:val="68"/>
        </w:rPr>
        <w:softHyphen/>
        <w:t>ной. Недоучет этих соображений был причиной того, что у 6 из 26 больных с повреждением печени диагноз при жизни не был поставлен, а 10 больных были оперированы в поздние сроки — через 7—24 ч от момента поступления.</w:t>
      </w:r>
    </w:p>
    <w:p w:rsidR="0098717A" w:rsidRDefault="00543B1D">
      <w:pPr>
        <w:pStyle w:val="9"/>
        <w:shd w:val="clear" w:color="auto" w:fill="auto"/>
        <w:spacing w:line="211" w:lineRule="exact"/>
        <w:ind w:left="100" w:right="120" w:firstLine="320"/>
      </w:pPr>
      <w:r>
        <w:rPr>
          <w:rStyle w:val="68"/>
        </w:rPr>
        <w:t xml:space="preserve">С. Д. Атаев (1974), Б. И. Никифоров (1974), В. С. Шапкин и Ж. А. Гриненко (1974), </w:t>
      </w:r>
      <w:r>
        <w:rPr>
          <w:rStyle w:val="68"/>
          <w:lang w:val="en-US"/>
        </w:rPr>
        <w:t xml:space="preserve">R. </w:t>
      </w:r>
      <w:r>
        <w:rPr>
          <w:rStyle w:val="68"/>
        </w:rPr>
        <w:t xml:space="preserve">С. </w:t>
      </w:r>
      <w:r>
        <w:rPr>
          <w:rStyle w:val="68"/>
          <w:lang w:val="en-US"/>
        </w:rPr>
        <w:t xml:space="preserve">Lim </w:t>
      </w:r>
      <w:r>
        <w:rPr>
          <w:rStyle w:val="68"/>
        </w:rPr>
        <w:t xml:space="preserve">и соавт. (1972), </w:t>
      </w:r>
      <w:r>
        <w:rPr>
          <w:rStyle w:val="68"/>
          <w:lang w:val="en-US"/>
        </w:rPr>
        <w:t xml:space="preserve">J. Pentlanzas </w:t>
      </w:r>
      <w:r>
        <w:rPr>
          <w:rStyle w:val="68"/>
        </w:rPr>
        <w:t xml:space="preserve">(1976), Е. Т. </w:t>
      </w:r>
      <w:r>
        <w:rPr>
          <w:rStyle w:val="68"/>
          <w:lang w:val="en-US"/>
        </w:rPr>
        <w:t xml:space="preserve">Mays </w:t>
      </w:r>
      <w:r>
        <w:rPr>
          <w:rStyle w:val="68"/>
        </w:rPr>
        <w:t>(1977) указывают, что при сочетанных трав</w:t>
      </w:r>
      <w:r>
        <w:rPr>
          <w:rStyle w:val="68"/>
        </w:rPr>
        <w:softHyphen/>
        <w:t xml:space="preserve">мах печени отмечается очень высокая летальность (75 — </w:t>
      </w:r>
      <w:r>
        <w:rPr>
          <w:rStyle w:val="2ptb"/>
        </w:rPr>
        <w:t xml:space="preserve">85%). Из </w:t>
      </w:r>
      <w:r>
        <w:rPr>
          <w:rStyle w:val="68"/>
        </w:rPr>
        <w:t>26 наших больных умерло 16 (60%).</w:t>
      </w:r>
    </w:p>
    <w:p w:rsidR="0098717A" w:rsidRDefault="00543B1D">
      <w:pPr>
        <w:pStyle w:val="9"/>
        <w:shd w:val="clear" w:color="auto" w:fill="auto"/>
        <w:spacing w:line="211" w:lineRule="exact"/>
        <w:ind w:left="100" w:right="120" w:firstLine="320"/>
      </w:pPr>
      <w:r>
        <w:rPr>
          <w:rStyle w:val="68"/>
        </w:rPr>
        <w:t>При разрывах печени были произведены ушивание раны пече</w:t>
      </w:r>
      <w:r>
        <w:rPr>
          <w:rStyle w:val="68"/>
        </w:rPr>
        <w:softHyphen/>
        <w:t>ни, ушивание с тампонадой сальником, тампонада марлевым тампоном. Резекции печени не производили. В некоторых сообще</w:t>
      </w:r>
      <w:r>
        <w:rPr>
          <w:rStyle w:val="68"/>
        </w:rPr>
        <w:softHyphen/>
        <w:t>ниях приводится высокий показатель частоты резекции печени при повреждениях — 14%- Обоснованные сомнения в отношении целесообразности такой тактики высказывают многие авторы {Петров В. А., Спасская М. Г. и др., 1975] даже применительно к изолированной травме печени. При сочетанных повреждениях груди и живота резекция печени может выполняться лишь в ис</w:t>
      </w:r>
      <w:r>
        <w:rPr>
          <w:rStyle w:val="68"/>
        </w:rPr>
        <w:softHyphen/>
        <w:t>ключительных случаях.</w:t>
      </w:r>
    </w:p>
    <w:p w:rsidR="0098717A" w:rsidRDefault="00543B1D">
      <w:pPr>
        <w:pStyle w:val="9"/>
        <w:shd w:val="clear" w:color="auto" w:fill="auto"/>
        <w:spacing w:line="211" w:lineRule="exact"/>
        <w:ind w:left="100" w:right="120" w:firstLine="320"/>
      </w:pPr>
      <w:r>
        <w:rPr>
          <w:rStyle w:val="68"/>
        </w:rPr>
        <w:t xml:space="preserve">По данным литературы [Романенко А. С, 1974; Громов М. В. и др., 1975; </w:t>
      </w:r>
      <w:r>
        <w:rPr>
          <w:rStyle w:val="68"/>
          <w:lang w:val="en-US"/>
        </w:rPr>
        <w:t xml:space="preserve">Eichfuss </w:t>
      </w:r>
      <w:r>
        <w:rPr>
          <w:rStyle w:val="68"/>
        </w:rPr>
        <w:t xml:space="preserve">Н. </w:t>
      </w:r>
      <w:r>
        <w:rPr>
          <w:rStyle w:val="68"/>
          <w:lang w:val="en-US"/>
        </w:rPr>
        <w:t xml:space="preserve">P., Wehling </w:t>
      </w:r>
      <w:r>
        <w:rPr>
          <w:rStyle w:val="68"/>
        </w:rPr>
        <w:t xml:space="preserve">Н., 1975; </w:t>
      </w:r>
      <w:r>
        <w:rPr>
          <w:rStyle w:val="68"/>
          <w:lang w:val="en-US"/>
        </w:rPr>
        <w:t xml:space="preserve">Bhattacharyya R., </w:t>
      </w:r>
      <w:r>
        <w:rPr>
          <w:rStyle w:val="68"/>
        </w:rPr>
        <w:t>1976], повреждение селезенки при изолированной травме живота встречается в 10—30% случаев. Мы наблюдали 34 больных с по</w:t>
      </w:r>
      <w:r>
        <w:rPr>
          <w:rStyle w:val="68"/>
        </w:rPr>
        <w:softHyphen/>
        <w:t>вреждением селезенки при сочетанной травме (28%). Все постра</w:t>
      </w:r>
      <w:r>
        <w:rPr>
          <w:rStyle w:val="68"/>
        </w:rPr>
        <w:softHyphen/>
        <w:t>давшие оперированы: половина в первые Г/г</w:t>
      </w:r>
      <w:r>
        <w:rPr>
          <w:rStyle w:val="aff1"/>
        </w:rPr>
        <w:t xml:space="preserve"> ч,</w:t>
      </w:r>
      <w:r>
        <w:rPr>
          <w:rStyle w:val="68"/>
        </w:rPr>
        <w:t xml:space="preserve"> остальные — в сроки от 4 до 60 ч после поступления. Умерло 14 (40% ) человек, причем у всех оказались множественные повреждения органов брюшной полости.</w:t>
      </w:r>
    </w:p>
    <w:p w:rsidR="0098717A" w:rsidRDefault="00543B1D">
      <w:pPr>
        <w:pStyle w:val="9"/>
        <w:shd w:val="clear" w:color="auto" w:fill="auto"/>
        <w:spacing w:line="211" w:lineRule="exact"/>
        <w:ind w:left="100" w:right="120" w:firstLine="0"/>
        <w:jc w:val="right"/>
      </w:pPr>
      <w:r>
        <w:rPr>
          <w:rStyle w:val="68"/>
        </w:rPr>
        <w:lastRenderedPageBreak/>
        <w:t>При тяжелой сочетанной травме общепринятые методы кли</w:t>
      </w:r>
      <w:r>
        <w:rPr>
          <w:rStyle w:val="68"/>
        </w:rPr>
        <w:softHyphen/>
        <w:t>нического исследования несколько обесцениваются наслоением симптомов и снижением критичности у больных. Поэтому должна быть максимальная объективизация диагностических приемов [Цыбуляк Г. Н., Низовой А. В., 1973].</w:t>
      </w:r>
    </w:p>
    <w:p w:rsidR="0098717A" w:rsidRDefault="00543B1D">
      <w:pPr>
        <w:pStyle w:val="9"/>
        <w:shd w:val="clear" w:color="auto" w:fill="auto"/>
        <w:spacing w:line="211" w:lineRule="exact"/>
        <w:ind w:left="220" w:right="120" w:firstLine="200"/>
      </w:pPr>
      <w:r>
        <w:rPr>
          <w:rStyle w:val="68"/>
        </w:rPr>
        <w:t>Трудности клинической диагностики вынуждают хирургов при</w:t>
      </w:r>
      <w:r>
        <w:rPr>
          <w:rStyle w:val="68"/>
        </w:rPr>
        <w:softHyphen/>
        <w:t>менять инструментальные методы исследования. В последнее вре</w:t>
      </w:r>
      <w:r>
        <w:rPr>
          <w:rStyle w:val="68"/>
        </w:rPr>
        <w:softHyphen/>
        <w:t>мя при сочетанных повреждениях живота, кроме лапаротомии, в качестве дополнительных диагностических методов предлагается лапароскопия [Цыбуляк Г. Н., 1966; Фрейдус Б. А., 1970; Са</w:t>
      </w:r>
      <w:r>
        <w:rPr>
          <w:rStyle w:val="68"/>
        </w:rPr>
        <w:softHyphen/>
        <w:t xml:space="preserve">вельев В. С. и др., 1977; Горшков С. 3., Волков В. С, 1978; </w:t>
      </w:r>
      <w:r>
        <w:rPr>
          <w:rStyle w:val="68"/>
          <w:lang w:val="en-US"/>
        </w:rPr>
        <w:t xml:space="preserve">Doctor </w:t>
      </w:r>
      <w:r>
        <w:rPr>
          <w:rStyle w:val="68"/>
        </w:rPr>
        <w:t xml:space="preserve">N. Н., </w:t>
      </w:r>
      <w:r>
        <w:rPr>
          <w:rStyle w:val="68"/>
          <w:lang w:val="en-US"/>
        </w:rPr>
        <w:t xml:space="preserve">Hussain Z., </w:t>
      </w:r>
      <w:r>
        <w:rPr>
          <w:rStyle w:val="68"/>
        </w:rPr>
        <w:t xml:space="preserve">1973; </w:t>
      </w:r>
      <w:r>
        <w:rPr>
          <w:rStyle w:val="68"/>
          <w:lang w:val="en-US"/>
        </w:rPr>
        <w:t xml:space="preserve">Eomel </w:t>
      </w:r>
      <w:r>
        <w:rPr>
          <w:rStyle w:val="68"/>
        </w:rPr>
        <w:t xml:space="preserve">V., 1976; </w:t>
      </w:r>
      <w:r>
        <w:rPr>
          <w:rStyle w:val="68"/>
          <w:lang w:val="en-US"/>
        </w:rPr>
        <w:t xml:space="preserve">Pannen F., Franyen- heim H., </w:t>
      </w:r>
      <w:r>
        <w:rPr>
          <w:rStyle w:val="68"/>
        </w:rPr>
        <w:t>1976, и др.] и особенно лапароцентез [Долинин В. А.,</w:t>
      </w:r>
    </w:p>
    <w:p w:rsidR="0098717A" w:rsidRDefault="00543B1D">
      <w:pPr>
        <w:pStyle w:val="9"/>
        <w:shd w:val="clear" w:color="auto" w:fill="auto"/>
        <w:ind w:left="180" w:firstLine="180"/>
      </w:pPr>
      <w:r>
        <w:rPr>
          <w:rStyle w:val="68"/>
        </w:rPr>
        <w:t xml:space="preserve">1971; Беркутов Л. II. и др., 1976; </w:t>
      </w:r>
      <w:r>
        <w:rPr>
          <w:rStyle w:val="68"/>
          <w:lang w:val="en-US"/>
        </w:rPr>
        <w:t xml:space="preserve">Belachew </w:t>
      </w:r>
      <w:r>
        <w:rPr>
          <w:rStyle w:val="68"/>
        </w:rPr>
        <w:t xml:space="preserve">М., 1976; </w:t>
      </w:r>
      <w:r>
        <w:rPr>
          <w:rStyle w:val="68"/>
          <w:lang w:val="en-US"/>
        </w:rPr>
        <w:t>Davis J. J.,</w:t>
      </w:r>
    </w:p>
    <w:p w:rsidR="0098717A" w:rsidRDefault="00543B1D">
      <w:pPr>
        <w:pStyle w:val="9"/>
        <w:shd w:val="clear" w:color="auto" w:fill="auto"/>
        <w:ind w:left="180" w:right="100" w:firstLine="180"/>
      </w:pPr>
      <w:r>
        <w:rPr>
          <w:rStyle w:val="68"/>
        </w:rPr>
        <w:t xml:space="preserve">1976; </w:t>
      </w:r>
      <w:r>
        <w:rPr>
          <w:rStyle w:val="68"/>
          <w:lang w:val="en-US"/>
        </w:rPr>
        <w:t xml:space="preserve">Perdomo R., </w:t>
      </w:r>
      <w:r>
        <w:rPr>
          <w:rStyle w:val="68"/>
        </w:rPr>
        <w:t>1976, н др.]. По свидетельству А. Н. Беркутова, использование лапароцептеза при закрытой травме живота позво</w:t>
      </w:r>
      <w:r>
        <w:rPr>
          <w:rStyle w:val="68"/>
        </w:rPr>
        <w:softHyphen/>
        <w:t>лило уменьшить число диагностических ошибок в 13 раз, а по данным В. Е. Закурдаева (1974) диагностическая точность метода составляет 95 — 98%.</w:t>
      </w:r>
    </w:p>
    <w:p w:rsidR="0098717A" w:rsidRDefault="00543B1D">
      <w:pPr>
        <w:pStyle w:val="9"/>
        <w:shd w:val="clear" w:color="auto" w:fill="auto"/>
        <w:spacing w:line="202" w:lineRule="exact"/>
        <w:ind w:left="180" w:right="100" w:firstLine="340"/>
      </w:pPr>
      <w:r>
        <w:rPr>
          <w:rStyle w:val="68"/>
        </w:rPr>
        <w:t>Разумеется, лапароцентез не разрешает все диагностические трудности. Он представляет собой дополнительный безопасный и быстро выполнимый диагностический прием, который должен ис</w:t>
      </w:r>
      <w:r>
        <w:rPr>
          <w:rStyle w:val="68"/>
        </w:rPr>
        <w:softHyphen/>
        <w:t>пользоваться в совокупности с клиническими и лабораторными исследованиями.</w:t>
      </w:r>
    </w:p>
    <w:p w:rsidR="0098717A" w:rsidRDefault="00543B1D">
      <w:pPr>
        <w:pStyle w:val="9"/>
        <w:shd w:val="clear" w:color="auto" w:fill="auto"/>
        <w:spacing w:line="211" w:lineRule="exact"/>
        <w:ind w:left="180" w:right="100" w:firstLine="340"/>
      </w:pPr>
      <w:r>
        <w:rPr>
          <w:rStyle w:val="68"/>
        </w:rPr>
        <w:t>Бесспорно полезным, но не столь простым методом диагности</w:t>
      </w:r>
      <w:r>
        <w:rPr>
          <w:rStyle w:val="68"/>
        </w:rPr>
        <w:softHyphen/>
        <w:t>ки при сочетанной травме является лапароскопия. До последнего времени лапароскопия используется главным образом при хрони</w:t>
      </w:r>
      <w:r>
        <w:rPr>
          <w:rStyle w:val="68"/>
        </w:rPr>
        <w:softHyphen/>
        <w:t>ческих формах патологии. Новым и сравнительно мало изученным является применение этого метода в дифференциальной диагно</w:t>
      </w:r>
      <w:r>
        <w:rPr>
          <w:rStyle w:val="68"/>
        </w:rPr>
        <w:softHyphen/>
        <w:t>стике острых хирургических заболеваний и травм органов брюшной полости. В литературе приводится оптимистическая оценка лапа</w:t>
      </w:r>
      <w:r>
        <w:rPr>
          <w:rStyle w:val="68"/>
        </w:rPr>
        <w:softHyphen/>
        <w:t>роскопии [Горшков С. 3. и др., 1974; Шапиро М. Я., 1975; Савель</w:t>
      </w:r>
      <w:r>
        <w:rPr>
          <w:rStyle w:val="68"/>
        </w:rPr>
        <w:softHyphen/>
        <w:t>ев В. С. и др., 1977, и др.]. Однако при тяжелой сочетанной трав</w:t>
      </w:r>
      <w:r>
        <w:rPr>
          <w:rStyle w:val="68"/>
        </w:rPr>
        <w:softHyphen/>
        <w:t>ме создание пневмоперитонеума и выполнение под местной анес</w:t>
      </w:r>
      <w:r>
        <w:rPr>
          <w:rStyle w:val="68"/>
        </w:rPr>
        <w:softHyphen/>
        <w:t>тезией такого сложного инструментального исследования вряд ли целесообразно, поскольку наносится дополнительная травма. Перед операцией не стоит цель обязательной топической диагностики. Важно знать, имеется или отсутствует внутрибрюшная катастро</w:t>
      </w:r>
      <w:r>
        <w:rPr>
          <w:rStyle w:val="68"/>
        </w:rPr>
        <w:softHyphen/>
        <w:t>фа. На этот вопрос почти во всех случаях дает ответ более про</w:t>
      </w:r>
      <w:r>
        <w:rPr>
          <w:rStyle w:val="68"/>
        </w:rPr>
        <w:softHyphen/>
        <w:t>стой и безопасный метод — лапароцентез. Кроме того, наличие в свободной брюшной полости крови или кишечного содержимого делает детальный осмотр практически невозможным.</w:t>
      </w:r>
    </w:p>
    <w:p w:rsidR="0098717A" w:rsidRDefault="00543B1D">
      <w:pPr>
        <w:pStyle w:val="9"/>
        <w:shd w:val="clear" w:color="auto" w:fill="auto"/>
        <w:spacing w:line="211" w:lineRule="exact"/>
        <w:ind w:left="180" w:right="100" w:firstLine="340"/>
      </w:pPr>
      <w:r>
        <w:rPr>
          <w:rStyle w:val="68"/>
        </w:rPr>
        <w:t>Мы полагаем, что всякой диагностической лапаротомии дол</w:t>
      </w:r>
      <w:r>
        <w:rPr>
          <w:rStyle w:val="68"/>
        </w:rPr>
        <w:softHyphen/>
        <w:t>жен предшествовать лапароцентез. Если на основании клиниче</w:t>
      </w:r>
      <w:r>
        <w:rPr>
          <w:rStyle w:val="68"/>
        </w:rPr>
        <w:softHyphen/>
        <w:t>ских данных и результатов лабораторных исследований исклю</w:t>
      </w:r>
      <w:r>
        <w:rPr>
          <w:rStyle w:val="68"/>
        </w:rPr>
        <w:softHyphen/>
        <w:t>чить повреждения внутренних органов нельзя, а при лапароценте- зе пункция «сухая», то лапароцентез должен «перерасти» в лапа</w:t>
      </w:r>
      <w:r>
        <w:rPr>
          <w:rStyle w:val="68"/>
        </w:rPr>
        <w:softHyphen/>
        <w:t>роскопию. Высказанные соображения вовсе не подвергают реви</w:t>
      </w:r>
      <w:r>
        <w:rPr>
          <w:rStyle w:val="68"/>
        </w:rPr>
        <w:softHyphen/>
        <w:t>зии классическое положение о лапаротомии как важном звене в цепи диагностических приемов распознавания повреждений орга</w:t>
      </w:r>
      <w:r>
        <w:rPr>
          <w:rStyle w:val="68"/>
        </w:rPr>
        <w:softHyphen/>
        <w:t>нов живота. Мы только подчеркиваем, что в неясных случаях лапаротомии всегда должен предшествовать лапароцентез или лапароскопия.</w:t>
      </w:r>
    </w:p>
    <w:p w:rsidR="0098717A" w:rsidRDefault="00543B1D">
      <w:pPr>
        <w:pStyle w:val="9"/>
        <w:shd w:val="clear" w:color="auto" w:fill="auto"/>
        <w:spacing w:line="211" w:lineRule="exact"/>
        <w:ind w:left="40" w:right="260" w:firstLine="340"/>
        <w:sectPr w:rsidR="0098717A">
          <w:footerReference w:type="even" r:id="rId223"/>
          <w:footerReference w:type="default" r:id="rId224"/>
          <w:footerReference w:type="first" r:id="rId225"/>
          <w:pgSz w:w="16837" w:h="11905" w:orient="landscape"/>
          <w:pgMar w:top="311" w:right="8254" w:bottom="694" w:left="1872" w:header="0" w:footer="3" w:gutter="0"/>
          <w:cols w:space="720"/>
          <w:noEndnote/>
          <w:docGrid w:linePitch="360"/>
        </w:sectPr>
      </w:pPr>
      <w:r>
        <w:rPr>
          <w:rStyle w:val="68"/>
        </w:rPr>
        <w:t>Выбор комплекса диагностических методов определяется при сочетанных травмах наиболее опасным повреждением. Необходи</w:t>
      </w:r>
      <w:r>
        <w:rPr>
          <w:rStyle w:val="68"/>
        </w:rPr>
        <w:softHyphen/>
        <w:t>мо подчеркнуть, что у всех больных с сочетанными повреждения</w:t>
      </w:r>
      <w:r>
        <w:rPr>
          <w:rStyle w:val="68"/>
        </w:rPr>
        <w:softHyphen/>
        <w:t xml:space="preserve">ми груди и живота при </w:t>
      </w:r>
      <w:r>
        <w:rPr>
          <w:rStyle w:val="2ptb"/>
        </w:rPr>
        <w:t>нарушении сознания</w:t>
      </w:r>
      <w:r>
        <w:rPr>
          <w:rStyle w:val="68"/>
        </w:rPr>
        <w:t xml:space="preserve"> необходимо- применять лапароцентез и диагностическую плевральную пунк</w:t>
      </w:r>
      <w:r>
        <w:rPr>
          <w:rStyle w:val="68"/>
        </w:rPr>
        <w:softHyphen/>
        <w:t>цию как можно скорее после доставки в стационар. Анализ показал, что если у пострадавших, поступивших в бессознатель</w:t>
      </w:r>
      <w:r>
        <w:rPr>
          <w:rStyle w:val="68"/>
        </w:rPr>
        <w:softHyphen/>
        <w:t>ном состоянии, лапароцентез не производился, повреждение в</w:t>
      </w:r>
      <w:r>
        <w:br w:type="page"/>
      </w:r>
    </w:p>
    <w:p w:rsidR="0098717A" w:rsidRDefault="00543B1D">
      <w:pPr>
        <w:pStyle w:val="9"/>
        <w:shd w:val="clear" w:color="auto" w:fill="auto"/>
        <w:spacing w:line="211" w:lineRule="exact"/>
        <w:ind w:left="40" w:right="40" w:firstLine="0"/>
      </w:pPr>
      <w:r>
        <w:rPr>
          <w:rStyle w:val="68"/>
        </w:rPr>
        <w:lastRenderedPageBreak/>
        <w:t>брюшной полости редко удавалось диагностировать (только у еди</w:t>
      </w:r>
      <w:r>
        <w:rPr>
          <w:rStyle w:val="68"/>
        </w:rPr>
        <w:softHyphen/>
        <w:t>ничных больных).</w:t>
      </w:r>
    </w:p>
    <w:p w:rsidR="0098717A" w:rsidRDefault="00543B1D">
      <w:pPr>
        <w:pStyle w:val="9"/>
        <w:shd w:val="clear" w:color="auto" w:fill="auto"/>
        <w:spacing w:after="155" w:line="211" w:lineRule="exact"/>
        <w:ind w:left="40" w:right="40" w:firstLine="320"/>
      </w:pPr>
      <w:r>
        <w:rPr>
          <w:rStyle w:val="68"/>
        </w:rPr>
        <w:t>Насколько сложная диагностическая ситуация может сложиться при тяжелой сочетанной травме груди и живота и в какой мере зависит судьба пострадавшего от принятого хирургом решения сви</w:t>
      </w:r>
      <w:r>
        <w:rPr>
          <w:rStyle w:val="68"/>
        </w:rPr>
        <w:softHyphen/>
        <w:t>детельствует следующее наблюдение.</w:t>
      </w:r>
    </w:p>
    <w:p w:rsidR="0098717A" w:rsidRDefault="00543B1D">
      <w:pPr>
        <w:pStyle w:val="9"/>
        <w:shd w:val="clear" w:color="auto" w:fill="auto"/>
        <w:spacing w:line="168" w:lineRule="exact"/>
        <w:ind w:left="40" w:right="40" w:firstLine="320"/>
      </w:pPr>
      <w:r>
        <w:rPr>
          <w:rStyle w:val="2ptb"/>
        </w:rPr>
        <w:t>Вольной</w:t>
      </w:r>
      <w:r>
        <w:rPr>
          <w:rStyle w:val="68"/>
        </w:rPr>
        <w:t xml:space="preserve"> 35 лет доставлен в крайне тяжелом состоянии. Упал с 5-го этажа. Сознание отсутствует. Кожные покровы бледны, зрачки умеренно расширены, реакции их на свет нет. Сухожильные рефлексы резко угнете</w:t>
      </w:r>
      <w:r>
        <w:rPr>
          <w:rStyle w:val="68"/>
        </w:rPr>
        <w:softHyphen/>
        <w:t>ны. Пульс 56 в минуту, ритмичный, слабого наполнения и напряжения. Тоны сердца глухие, АД 50/30 мм рт. ст. Дыхание поверхностное, справа ослабленное. При перкуссии — притупление над правой половиной груди. Живот несколько вздут, легкое напряжение мышц правой половины брюш</w:t>
      </w:r>
      <w:r>
        <w:rPr>
          <w:rStyle w:val="68"/>
        </w:rPr>
        <w:softHyphen/>
        <w:t>ной стенки. Интубация с переводом на ИВЛ, катетеризация подключичной вены. Инфузионная терапия проводилась в две вены. Параллельно выпол</w:t>
      </w:r>
      <w:r>
        <w:rPr>
          <w:rStyle w:val="68"/>
        </w:rPr>
        <w:softHyphen/>
        <w:t>нялись лабораторные и инструментальные исследования. Эр. 4,1-Ю</w:t>
      </w:r>
      <w:r>
        <w:rPr>
          <w:rStyle w:val="68"/>
          <w:vertAlign w:val="superscript"/>
        </w:rPr>
        <w:t>12</w:t>
      </w:r>
      <w:r>
        <w:rPr>
          <w:rStyle w:val="68"/>
        </w:rPr>
        <w:t xml:space="preserve"> в/л, НЬ 13,6 г/л, лейкоцитов 16,6-10</w:t>
      </w:r>
      <w:r>
        <w:rPr>
          <w:rStyle w:val="68"/>
          <w:vertAlign w:val="superscript"/>
        </w:rPr>
        <w:t>9</w:t>
      </w:r>
      <w:r>
        <w:rPr>
          <w:rStyle w:val="68"/>
        </w:rPr>
        <w:t xml:space="preserve"> в л. На рентгенограммах обнаружены то</w:t>
      </w:r>
      <w:r>
        <w:rPr>
          <w:rStyle w:val="68"/>
        </w:rPr>
        <w:softHyphen/>
        <w:t xml:space="preserve">тальное затемнение правой половины груди, перелом грудины и </w:t>
      </w:r>
      <w:r>
        <w:rPr>
          <w:rStyle w:val="68"/>
          <w:lang w:val="en-US"/>
        </w:rPr>
        <w:t>III—</w:t>
      </w:r>
      <w:r>
        <w:rPr>
          <w:rStyle w:val="68"/>
        </w:rPr>
        <w:t>IV ре</w:t>
      </w:r>
      <w:r>
        <w:rPr>
          <w:rStyle w:val="68"/>
        </w:rPr>
        <w:softHyphen/>
        <w:t>бер, переломы лонной, седалищной костей и обеих лодыжек справа. Кате</w:t>
      </w:r>
      <w:r>
        <w:rPr>
          <w:rStyle w:val="68"/>
        </w:rPr>
        <w:softHyphen/>
        <w:t>тером выпущена моча прозрачная обычного цвета. Гемодинамика была неустойчивой.</w:t>
      </w:r>
      <w:r>
        <w:rPr>
          <w:rStyle w:val="75"/>
        </w:rPr>
        <w:t xml:space="preserve"> АД</w:t>
      </w:r>
      <w:r>
        <w:rPr>
          <w:rStyle w:val="68"/>
        </w:rPr>
        <w:t xml:space="preserve"> поддерживалось на уровне 100/50 мм рт. ст. лишь повтор</w:t>
      </w:r>
      <w:r>
        <w:rPr>
          <w:rStyle w:val="68"/>
        </w:rPr>
        <w:softHyphen/>
        <w:t>ными введениями эфедрина в растворе полиглюкина. Хотя при лапароцен- тезе и плевральной пункции справа крови не получено, с учетом рентгено</w:t>
      </w:r>
      <w:r>
        <w:rPr>
          <w:rStyle w:val="68"/>
        </w:rPr>
        <w:softHyphen/>
        <w:t>логической картины дежурный хирург предположил кровотечение в правую плевральную полость п через 4 ч после поступления произвел торакотомпю пореднебоковым доступом. Оказалось, что имеются тяжелый ушиб легкого и кровоизлияние в перикард. При перикардиотомии крови не обнаружено. При чрездиафрагмальной пункции брюшной полости получена кровь. Диаф- рагмотомия: предлежит неповрежденная печень. Верхнесредняя лапаро</w:t>
      </w:r>
      <w:r>
        <w:rPr>
          <w:rStyle w:val="68"/>
        </w:rPr>
        <w:softHyphen/>
        <w:t>томия — следы крови в свободной брюшной полости и небольшая гематома в брыжейке тонкой кишки.</w:t>
      </w:r>
    </w:p>
    <w:p w:rsidR="0098717A" w:rsidRDefault="00543B1D">
      <w:pPr>
        <w:pStyle w:val="9"/>
        <w:shd w:val="clear" w:color="auto" w:fill="auto"/>
        <w:spacing w:after="206" w:line="168" w:lineRule="exact"/>
        <w:ind w:left="40" w:right="40" w:firstLine="320"/>
      </w:pPr>
      <w:r>
        <w:rPr>
          <w:rStyle w:val="68"/>
        </w:rPr>
        <w:t>После операции состояние больного оставалось крайне тяжелым. На ЭКГ имелись косвенные указания на ушиб сердца — в области верхушки и заднебоковой стенки. Больной умер.</w:t>
      </w:r>
    </w:p>
    <w:p w:rsidR="0098717A" w:rsidRDefault="00543B1D">
      <w:pPr>
        <w:pStyle w:val="9"/>
        <w:shd w:val="clear" w:color="auto" w:fill="auto"/>
        <w:spacing w:line="211" w:lineRule="exact"/>
        <w:ind w:left="40" w:right="40" w:firstLine="320"/>
      </w:pPr>
      <w:r>
        <w:rPr>
          <w:rStyle w:val="68"/>
        </w:rPr>
        <w:t>В данном случае тяжесть состояния была обусловлена небла</w:t>
      </w:r>
      <w:r>
        <w:rPr>
          <w:rStyle w:val="68"/>
        </w:rPr>
        <w:softHyphen/>
        <w:t>гоприятным сочетанием ушибов сердца и легких. Хирург не смог правильно оценить клиническую картину и полученную инстру</w:t>
      </w:r>
      <w:r>
        <w:rPr>
          <w:rStyle w:val="68"/>
        </w:rPr>
        <w:softHyphen/>
        <w:t>ментальными методами исследования информацию. Ни одно из имеющихся повреждений не требовало оперативного вмешатель</w:t>
      </w:r>
      <w:r>
        <w:rPr>
          <w:rStyle w:val="68"/>
        </w:rPr>
        <w:softHyphen/>
        <w:t>ства.</w:t>
      </w:r>
    </w:p>
    <w:p w:rsidR="0098717A" w:rsidRDefault="00543B1D">
      <w:pPr>
        <w:pStyle w:val="9"/>
        <w:shd w:val="clear" w:color="auto" w:fill="auto"/>
        <w:spacing w:line="211" w:lineRule="exact"/>
        <w:ind w:left="40" w:right="40" w:firstLine="320"/>
      </w:pPr>
      <w:r>
        <w:rPr>
          <w:rStyle w:val="68"/>
        </w:rPr>
        <w:t>Довольно тяжелой является сочетанная травма груди и таза. У каждого пятого пострадавшего с травмами таза имеется повреж</w:t>
      </w:r>
      <w:r>
        <w:rPr>
          <w:rStyle w:val="68"/>
        </w:rPr>
        <w:softHyphen/>
        <w:t>дение груди [Цодыкс В. М., 1973].</w:t>
      </w:r>
    </w:p>
    <w:p w:rsidR="0098717A" w:rsidRDefault="00543B1D">
      <w:pPr>
        <w:pStyle w:val="661"/>
        <w:framePr w:h="170" w:vSpace="209" w:wrap="around" w:vAnchor="text" w:hAnchor="margin" w:x="5994" w:y="1861"/>
        <w:shd w:val="clear" w:color="auto" w:fill="auto"/>
        <w:spacing w:line="170" w:lineRule="exact"/>
        <w:ind w:left="100"/>
      </w:pPr>
      <w:r>
        <w:t>211</w:t>
      </w:r>
    </w:p>
    <w:p w:rsidR="0098717A" w:rsidRDefault="00543B1D">
      <w:pPr>
        <w:pStyle w:val="9"/>
        <w:shd w:val="clear" w:color="auto" w:fill="auto"/>
        <w:spacing w:after="145" w:line="211" w:lineRule="exact"/>
        <w:ind w:left="40" w:right="40" w:firstLine="320"/>
      </w:pPr>
      <w:r>
        <w:rPr>
          <w:rStyle w:val="68"/>
        </w:rPr>
        <w:t>Большое внимание этому вопросу начали уделять совсем не</w:t>
      </w:r>
      <w:r>
        <w:rPr>
          <w:rStyle w:val="68"/>
        </w:rPr>
        <w:softHyphen/>
        <w:t>давно. В 1960 г. вышла в свет монография М. И. Быстрицкой, в 1966 г. — Л. Г. Школьникова и соавт., в 1968 г. — Н. А. Любоши- ца и в 1972 г. — И. П. Шевцова. Однако в этих работах нет систе</w:t>
      </w:r>
      <w:r>
        <w:rPr>
          <w:rStyle w:val="68"/>
        </w:rPr>
        <w:softHyphen/>
        <w:t>матизированных данных о сочетанных травмах груди и таза. Частота сочетания повреждений таза и грудной клетки, по дан</w:t>
      </w:r>
      <w:r>
        <w:rPr>
          <w:rStyle w:val="68"/>
        </w:rPr>
        <w:softHyphen/>
        <w:t>ным разных авторов, неодинакова и явно занижена. Л. Г. Школь</w:t>
      </w:r>
      <w:r>
        <w:rPr>
          <w:rStyle w:val="68"/>
        </w:rPr>
        <w:softHyphen/>
        <w:t>ников и соавт. (1966) приводят 6%, Т. Д. Зырянова (1972) —</w:t>
      </w:r>
    </w:p>
    <w:p w:rsidR="0098717A" w:rsidRDefault="00543B1D">
      <w:pPr>
        <w:pStyle w:val="100"/>
        <w:shd w:val="clear" w:color="auto" w:fill="auto"/>
        <w:spacing w:line="180" w:lineRule="exact"/>
        <w:ind w:left="40"/>
        <w:jc w:val="both"/>
      </w:pPr>
      <w:r>
        <w:rPr>
          <w:rStyle w:val="10a"/>
        </w:rPr>
        <w:t>16 Заказ № 1063</w:t>
      </w:r>
      <w:r>
        <w:rPr>
          <w:rStyle w:val="10a"/>
        </w:rPr>
        <w:br w:type="page"/>
      </w:r>
      <w:r>
        <w:rPr>
          <w:rStyle w:val="68"/>
        </w:rPr>
        <w:lastRenderedPageBreak/>
        <w:t xml:space="preserve">5,53%, В. С. Гостев (1973) - 10%, В. М. Цодыкс (1973) - </w:t>
      </w:r>
      <w:r>
        <w:rPr>
          <w:rStyle w:val="2ptb"/>
        </w:rPr>
        <w:t xml:space="preserve">9,3 % и </w:t>
      </w:r>
      <w:r>
        <w:rPr>
          <w:rStyle w:val="68"/>
        </w:rPr>
        <w:t>только В. С. Смиряющий (1966) — 17,9%- Мы наблюдали повреж</w:t>
      </w:r>
      <w:r>
        <w:rPr>
          <w:rStyle w:val="68"/>
        </w:rPr>
        <w:softHyphen/>
        <w:t>дения таза при травмах груди в 11 % случаев.</w:t>
      </w:r>
    </w:p>
    <w:p w:rsidR="0098717A" w:rsidRDefault="00543B1D">
      <w:pPr>
        <w:pStyle w:val="9"/>
        <w:shd w:val="clear" w:color="auto" w:fill="auto"/>
        <w:spacing w:line="211" w:lineRule="exact"/>
        <w:ind w:left="40" w:right="40" w:firstLine="340"/>
      </w:pPr>
      <w:r>
        <w:rPr>
          <w:rStyle w:val="68"/>
        </w:rPr>
        <w:t>Аргументированных рекомендаций по лечению сочетанной травмы «грудь—таз», принятых большинством хирургов, пока мало.</w:t>
      </w:r>
    </w:p>
    <w:p w:rsidR="0098717A" w:rsidRDefault="00543B1D">
      <w:pPr>
        <w:pStyle w:val="9"/>
        <w:shd w:val="clear" w:color="auto" w:fill="auto"/>
        <w:spacing w:line="211" w:lineRule="exact"/>
        <w:ind w:left="40" w:right="40" w:firstLine="340"/>
      </w:pPr>
      <w:r>
        <w:rPr>
          <w:rStyle w:val="68"/>
        </w:rPr>
        <w:t>В нашей клинике за 10 лет (1969—1979) оказана помощь 82 пострадавшим с сочетанными повреждениями груди и таза. Все они поступили в состоянии травматического шока; леталь</w:t>
      </w:r>
      <w:r>
        <w:rPr>
          <w:rStyle w:val="68"/>
        </w:rPr>
        <w:softHyphen/>
        <w:t xml:space="preserve">ность составила </w:t>
      </w:r>
      <w:r>
        <w:rPr>
          <w:rStyle w:val="2ptb"/>
        </w:rPr>
        <w:t>31%.</w:t>
      </w:r>
      <w:r>
        <w:rPr>
          <w:rStyle w:val="68"/>
        </w:rPr>
        <w:t xml:space="preserve"> Из 25 умерших у 15 причинами смерти бы</w:t>
      </w:r>
      <w:r>
        <w:rPr>
          <w:rStyle w:val="68"/>
        </w:rPr>
        <w:softHyphen/>
        <w:t>ли кровопотеря и шок, у 1 — тяжелая черепно-мозговая травма, у 4 — ОДН, у 2 — тромбоэмболия легочной артерии, у 1 — пери</w:t>
      </w:r>
      <w:r>
        <w:rPr>
          <w:rStyle w:val="68"/>
        </w:rPr>
        <w:softHyphen/>
        <w:t>тонит, у 1 — жировая эмболия и у 1 — сепсис. Эти данные указы</w:t>
      </w:r>
      <w:r>
        <w:rPr>
          <w:rStyle w:val="68"/>
        </w:rPr>
        <w:softHyphen/>
        <w:t>вают на то, что основными клиническими проявлениями при соче</w:t>
      </w:r>
      <w:r>
        <w:rPr>
          <w:rStyle w:val="68"/>
        </w:rPr>
        <w:softHyphen/>
        <w:t>танной травме «грудь—таз» является травматический шок и кровопотеря. Органы груди были повреждены у 57 человек: лег</w:t>
      </w:r>
      <w:r>
        <w:rPr>
          <w:rStyle w:val="68"/>
        </w:rPr>
        <w:softHyphen/>
        <w:t>кие — у 44, сердце — у 4, крупные сосуды — у 4, диафрагма — у 5. Травма костного каркаса при повреждении внутренних органов груди наблюдалась у каждого второго пострадавшего.</w:t>
      </w:r>
    </w:p>
    <w:p w:rsidR="0098717A" w:rsidRDefault="00543B1D">
      <w:pPr>
        <w:pStyle w:val="9"/>
        <w:shd w:val="clear" w:color="auto" w:fill="auto"/>
        <w:spacing w:line="211" w:lineRule="exact"/>
        <w:ind w:left="40" w:right="40" w:firstLine="340"/>
      </w:pPr>
      <w:r>
        <w:rPr>
          <w:rStyle w:val="68"/>
        </w:rPr>
        <w:t>Клинически выявляемые забрюшинные кровоизлияния были у 25,3%, урологическая травма — у 8,6%, ОПН — у 2,2% постра</w:t>
      </w:r>
      <w:r>
        <w:rPr>
          <w:rStyle w:val="68"/>
        </w:rPr>
        <w:softHyphen/>
        <w:t>давших.</w:t>
      </w:r>
    </w:p>
    <w:p w:rsidR="0098717A" w:rsidRDefault="00543B1D">
      <w:pPr>
        <w:pStyle w:val="9"/>
        <w:shd w:val="clear" w:color="auto" w:fill="auto"/>
        <w:spacing w:line="211" w:lineRule="exact"/>
        <w:ind w:left="40" w:right="40" w:firstLine="340"/>
      </w:pPr>
      <w:r>
        <w:rPr>
          <w:rStyle w:val="68"/>
        </w:rPr>
        <w:t>В связи с особенностями сочетанной травмы груди и таза в хирургическую тактику внесены коррективы. В этом плане всех пострадавших мы разделяем на две группы: в первую включают лиц с любой формой закрытой травмы груди и нетяжелой травмой таза (24%), во вторую — лиц с тяжелой или легкой травмой гру</w:t>
      </w:r>
      <w:r>
        <w:rPr>
          <w:rStyle w:val="68"/>
        </w:rPr>
        <w:softHyphen/>
        <w:t>ди, сочетающейся с тяжелой травмой таза (76%). У пострадав</w:t>
      </w:r>
      <w:r>
        <w:rPr>
          <w:rStyle w:val="68"/>
        </w:rPr>
        <w:softHyphen/>
        <w:t>ших второй группы мы в первую очередь оцениваем тяжесть ана</w:t>
      </w:r>
      <w:r>
        <w:rPr>
          <w:rStyle w:val="68"/>
        </w:rPr>
        <w:softHyphen/>
        <w:t>томических повреждений костей таза и таким образом ориенти</w:t>
      </w:r>
      <w:r>
        <w:rPr>
          <w:rStyle w:val="68"/>
        </w:rPr>
        <w:softHyphen/>
        <w:t>ровочно определяем кровопотерю: если сломаны кости переднего полукольца с обеих сторон и имеется смещение костных фрагмен</w:t>
      </w:r>
      <w:r>
        <w:rPr>
          <w:rStyle w:val="68"/>
        </w:rPr>
        <w:softHyphen/>
        <w:t>тов, то кровопотеря в забрюшинное пространство составляет 1000—1500 мл; при переломах переднего и заднего полуколец кро</w:t>
      </w:r>
      <w:r>
        <w:rPr>
          <w:rStyle w:val="68"/>
        </w:rPr>
        <w:softHyphen/>
        <w:t>вопотеря может достигать 2 — 3 л [Пожариский В. Ф., 1972; Гос</w:t>
      </w:r>
      <w:r>
        <w:rPr>
          <w:rStyle w:val="68"/>
        </w:rPr>
        <w:softHyphen/>
        <w:t>тев В. С, 1973].</w:t>
      </w:r>
    </w:p>
    <w:p w:rsidR="0098717A" w:rsidRDefault="00543B1D">
      <w:pPr>
        <w:pStyle w:val="9"/>
        <w:shd w:val="clear" w:color="auto" w:fill="auto"/>
        <w:spacing w:line="211" w:lineRule="exact"/>
        <w:ind w:left="40" w:right="40" w:firstLine="340"/>
        <w:sectPr w:rsidR="0098717A">
          <w:footerReference w:type="even" r:id="rId226"/>
          <w:footerReference w:type="default" r:id="rId227"/>
          <w:pgSz w:w="16837" w:h="11905" w:orient="landscape"/>
          <w:pgMar w:top="311" w:right="8254" w:bottom="694" w:left="1872" w:header="0" w:footer="3" w:gutter="0"/>
          <w:cols w:space="720"/>
          <w:noEndnote/>
          <w:titlePg/>
          <w:docGrid w:linePitch="360"/>
        </w:sectPr>
      </w:pPr>
      <w:r>
        <w:rPr>
          <w:rStyle w:val="68"/>
        </w:rPr>
        <w:t>Все особенности хирургической тактики при сочетанных по</w:t>
      </w:r>
      <w:r>
        <w:rPr>
          <w:rStyle w:val="68"/>
        </w:rPr>
        <w:softHyphen/>
        <w:t>вреждениях груди и таза фокусируются именно на тяжести ана</w:t>
      </w:r>
      <w:r>
        <w:rPr>
          <w:rStyle w:val="68"/>
        </w:rPr>
        <w:softHyphen/>
        <w:t xml:space="preserve">томических повреждений костей таза, потому что у таких больных имеется </w:t>
      </w:r>
      <w:r>
        <w:rPr>
          <w:rStyle w:val="2ptb"/>
        </w:rPr>
        <w:t>неостановленное</w:t>
      </w:r>
      <w:r>
        <w:rPr>
          <w:rStyle w:val="68"/>
        </w:rPr>
        <w:t xml:space="preserve"> или </w:t>
      </w:r>
      <w:r>
        <w:rPr>
          <w:rStyle w:val="2ptb"/>
        </w:rPr>
        <w:t>неостановимое кро</w:t>
      </w:r>
      <w:r>
        <w:rPr>
          <w:rStyle w:val="2ptb"/>
        </w:rPr>
        <w:softHyphen/>
        <w:t>вотечение.</w:t>
      </w:r>
      <w:r>
        <w:rPr>
          <w:rStyle w:val="68"/>
        </w:rPr>
        <w:t xml:space="preserve"> На этом основании в первой группе в отношении грудного компонента травмы допустима любая активность вплоть до неотложной торакотомии при наличии показаний. Наиболее сложной задачей является оказание помощи при сочетанной трав</w:t>
      </w:r>
      <w:r>
        <w:rPr>
          <w:rStyle w:val="68"/>
        </w:rPr>
        <w:softHyphen/>
        <w:t>ме груди и таза, когда разрушения таза захватывают переднее и заднее полукольца. По нашему опыту, только предельный кон</w:t>
      </w:r>
      <w:r>
        <w:rPr>
          <w:rStyle w:val="68"/>
        </w:rPr>
        <w:softHyphen/>
        <w:t>серватизм в отношении грудной травмы может быть единственной разумной альтернативой.</w:t>
      </w:r>
    </w:p>
    <w:p w:rsidR="0098717A" w:rsidRDefault="00543B1D">
      <w:pPr>
        <w:pStyle w:val="9"/>
        <w:shd w:val="clear" w:color="auto" w:fill="auto"/>
        <w:spacing w:line="211" w:lineRule="exact"/>
        <w:ind w:left="40" w:right="40" w:firstLine="320"/>
      </w:pPr>
      <w:r>
        <w:rPr>
          <w:rStyle w:val="68"/>
        </w:rPr>
        <w:lastRenderedPageBreak/>
        <w:t>Из 25 умерших тяжелая сочетанная травма таза была у 11: у 6 из них была предпринята неотложная операция и ни один из. них не выжил. Основу лечения таких пострадавших состав</w:t>
      </w:r>
      <w:r>
        <w:rPr>
          <w:rStyle w:val="68"/>
        </w:rPr>
        <w:softHyphen/>
        <w:t>ляет трапсфузионно-инфузионная терапия с высокой объемной скоростью введения крови и жидкостей; некоторым пострадавшим необходима перевязка внутренних подвздошных артерий по Госте</w:t>
      </w:r>
      <w:r>
        <w:rPr>
          <w:rStyle w:val="68"/>
        </w:rPr>
        <w:softHyphen/>
        <w:t>ву (см. далее). В отношении грудного компонента травмы необ</w:t>
      </w:r>
      <w:r>
        <w:rPr>
          <w:rStyle w:val="68"/>
        </w:rPr>
        <w:softHyphen/>
        <w:t>ходим максимальный консерватизм: при пневмотораксе со смеще</w:t>
      </w:r>
      <w:r>
        <w:rPr>
          <w:rStyle w:val="68"/>
        </w:rPr>
        <w:softHyphen/>
        <w:t>нием средостения — декомпрессия, при среднем и большом гема- тораксе — реинфузия крови из плевральной полости. При разры</w:t>
      </w:r>
      <w:r>
        <w:rPr>
          <w:rStyle w:val="68"/>
        </w:rPr>
        <w:softHyphen/>
        <w:t>вах диафрагмы, полого органа живота и урологической травме допустимо 2—3-часовое выжидание с целью компенсации ОЦК и адекватной степени гемодилюции. Неотложную операцию в груд</w:t>
      </w:r>
      <w:r>
        <w:rPr>
          <w:rStyle w:val="68"/>
        </w:rPr>
        <w:softHyphen/>
        <w:t>ной или брюшной полости можно начинать по достижении макси</w:t>
      </w:r>
      <w:r>
        <w:rPr>
          <w:rStyle w:val="68"/>
        </w:rPr>
        <w:softHyphen/>
        <w:t>мального артериального давления 80—90 мм рт. ст. и при диурезе 40—50 мл/ч, а если есть признаки продолжающегося кровотече</w:t>
      </w:r>
      <w:r>
        <w:rPr>
          <w:rStyle w:val="68"/>
        </w:rPr>
        <w:softHyphen/>
        <w:t>ния, то операция и будет самым действенным противошоковым фактором.</w:t>
      </w:r>
    </w:p>
    <w:p w:rsidR="0098717A" w:rsidRDefault="00543B1D">
      <w:pPr>
        <w:pStyle w:val="9"/>
        <w:shd w:val="clear" w:color="auto" w:fill="auto"/>
        <w:spacing w:line="211" w:lineRule="exact"/>
        <w:ind w:left="40" w:right="40" w:firstLine="320"/>
      </w:pPr>
      <w:r>
        <w:rPr>
          <w:rStyle w:val="68"/>
        </w:rPr>
        <w:t>Таким образом, вопрос о забрюшипных кровоизлияниях при сочетанных травмах груди и живота, их объеме и выборе лечеб</w:t>
      </w:r>
      <w:r>
        <w:rPr>
          <w:rStyle w:val="68"/>
        </w:rPr>
        <w:softHyphen/>
        <w:t xml:space="preserve">ной тактики — один из центральных. В. С. Смирницкий (1966), обобщавший материалы </w:t>
      </w:r>
      <w:r>
        <w:rPr>
          <w:rStyle w:val="2ptb"/>
        </w:rPr>
        <w:t>НИИ</w:t>
      </w:r>
      <w:r>
        <w:rPr>
          <w:rStyle w:val="68"/>
        </w:rPr>
        <w:t xml:space="preserve"> им. Н. В. Склифосовского за 24 года (более 3500 пострадавших с закрытыми травмами таза), отметил, что забрюшинные кровоизлияния встречаются у 27,5% больных. А. В. Каплап и В. Ф. Пожариский (1971), М. О. </w:t>
      </w:r>
      <w:r>
        <w:rPr>
          <w:rStyle w:val="68"/>
          <w:lang w:val="en-US"/>
        </w:rPr>
        <w:t xml:space="preserve">Ferry </w:t>
      </w:r>
      <w:r>
        <w:rPr>
          <w:rStyle w:val="68"/>
        </w:rPr>
        <w:t>(1979) указывают на возможность так называемых профузных внутри</w:t>
      </w:r>
      <w:r>
        <w:rPr>
          <w:rStyle w:val="68"/>
        </w:rPr>
        <w:softHyphen/>
        <w:t>тканевых кровотечений при повреждениях таза, когда кровопоте</w:t>
      </w:r>
      <w:r>
        <w:rPr>
          <w:rStyle w:val="68"/>
        </w:rPr>
        <w:softHyphen/>
        <w:t xml:space="preserve">ря может достигать огромных объемов (3—4 </w:t>
      </w:r>
      <w:r>
        <w:rPr>
          <w:rStyle w:val="2ptb"/>
        </w:rPr>
        <w:t>л),</w:t>
      </w:r>
      <w:r>
        <w:rPr>
          <w:rStyle w:val="68"/>
        </w:rPr>
        <w:t xml:space="preserve"> являясь уже сама по себе без дополнительных отягчающих факторов смертельной. У таких пострадавших объем забрюшинного кровоизлияния суще</w:t>
      </w:r>
      <w:r>
        <w:rPr>
          <w:rStyle w:val="68"/>
        </w:rPr>
        <w:softHyphen/>
        <w:t>ственно влияет на ближайшие результаты лечения. Относительно кровопотери в забрюшинное пространство можно ориентировать</w:t>
      </w:r>
      <w:r>
        <w:rPr>
          <w:rStyle w:val="68"/>
        </w:rPr>
        <w:softHyphen/>
        <w:t>ся в дополнение к общеизвестным клиническим тестам (артери</w:t>
      </w:r>
      <w:r>
        <w:rPr>
          <w:rStyle w:val="68"/>
        </w:rPr>
        <w:softHyphen/>
        <w:t xml:space="preserve">альное давление, пульс, относительная плотность крови, ОЦК, </w:t>
      </w:r>
      <w:r>
        <w:rPr>
          <w:rStyle w:val="68"/>
          <w:lang w:val="en-US"/>
        </w:rPr>
        <w:t xml:space="preserve">Ht) </w:t>
      </w:r>
      <w:r>
        <w:rPr>
          <w:rStyle w:val="68"/>
        </w:rPr>
        <w:t>по расчетной таблице Гостева.</w:t>
      </w:r>
    </w:p>
    <w:p w:rsidR="0098717A" w:rsidRDefault="00543B1D">
      <w:pPr>
        <w:pStyle w:val="9"/>
        <w:shd w:val="clear" w:color="auto" w:fill="auto"/>
        <w:spacing w:line="211" w:lineRule="exact"/>
        <w:ind w:left="40" w:right="40" w:firstLine="320"/>
      </w:pPr>
      <w:r>
        <w:rPr>
          <w:rStyle w:val="68"/>
        </w:rPr>
        <w:t>Конечно, хирурга должен интересовать вопрос об объеме за</w:t>
      </w:r>
      <w:r>
        <w:rPr>
          <w:rStyle w:val="68"/>
        </w:rPr>
        <w:softHyphen/>
        <w:t>брюшинного кровоизлияния, но успех лечения зависит не только от этого. Правильнее всего считать, что забрюшинное кровоизлия</w:t>
      </w:r>
      <w:r>
        <w:rPr>
          <w:rStyle w:val="68"/>
        </w:rPr>
        <w:softHyphen/>
        <w:t>ние есть всегда, а всех пострадавших с сочетанными травмами таза независимо от степени тяжести состояния необходимо вести как шоковых больных. Таких пострадавших мы госпитализируем в отделение реанимации.</w:t>
      </w:r>
    </w:p>
    <w:p w:rsidR="0098717A" w:rsidRDefault="00543B1D">
      <w:pPr>
        <w:pStyle w:val="9"/>
        <w:shd w:val="clear" w:color="auto" w:fill="auto"/>
        <w:spacing w:after="155" w:line="211" w:lineRule="exact"/>
        <w:ind w:left="40" w:right="40" w:firstLine="320"/>
      </w:pPr>
      <w:r>
        <w:rPr>
          <w:rStyle w:val="68"/>
        </w:rPr>
        <w:t>При оказании помощи пострадавшим с переломом таза следует руководствоваться решениями пленума правления Всероссийского общества травматологов-ортопедов (Москва, 1969). Должна быть адекватная по количеству, составу, скорости и продолжительно</w:t>
      </w:r>
      <w:r>
        <w:rPr>
          <w:rStyle w:val="68"/>
        </w:rPr>
        <w:softHyphen/>
        <w:t>сти теряемой крови трансфузионная терапия. При продолжении кровотечения необходим хирургический гемостаз. Рекомендуется чаще прибегать к перевязке внутренних подвздошных артерий. Приводим технику перевязки внутренней подвздошной артерии, предложенную В. С. Гостевым (1973).</w:t>
      </w:r>
    </w:p>
    <w:p w:rsidR="0098717A" w:rsidRDefault="00543B1D">
      <w:pPr>
        <w:pStyle w:val="9"/>
        <w:shd w:val="clear" w:color="auto" w:fill="auto"/>
        <w:spacing w:after="206" w:line="168" w:lineRule="exact"/>
        <w:ind w:left="20" w:right="20" w:firstLine="320"/>
      </w:pPr>
      <w:r>
        <w:rPr>
          <w:rStyle w:val="68"/>
        </w:rPr>
        <w:t>«После вскрытия брюшной полости нижнесрединным разрезом и осмот</w:t>
      </w:r>
      <w:r>
        <w:rPr>
          <w:rStyle w:val="68"/>
        </w:rPr>
        <w:softHyphen/>
        <w:t>ра органов живота больному придается положение Тренделенбурга. Через задний листок брюшины, который обычно оттеснен кпередн забрюшиннымн кровоизлияниями, нащупывается мыс крестца. Латеральио на 2—3 см от мыса вертикальным разрезом длиной 6—7 см рассекается париетальная брюшина. Электроотсосом пли марлевыми тампонами удаляются прикры</w:t>
      </w:r>
      <w:r>
        <w:rPr>
          <w:rStyle w:val="68"/>
        </w:rPr>
        <w:softHyphen/>
        <w:t>вающие подвздошные сосуды сгустки крови, после чего становятся хорошо видимыми бифуркация общей подвздошной артерии и проходящий кпереди от нее мочеточник. Последний отводится кнаружи. Лигатурной иглой Де- шана проводятся две шелковые нити под внутреннюю подвздошную арте</w:t>
      </w:r>
      <w:r>
        <w:rPr>
          <w:rStyle w:val="68"/>
        </w:rPr>
        <w:softHyphen/>
        <w:t xml:space="preserve">рию, тотчас ниже ее отхождения от общей подвздошной артерии. Во избежание случайного ранения концом иглы стенки наружной подвздошной вены, расположенной кнаружи и </w:t>
      </w:r>
      <w:r>
        <w:rPr>
          <w:rStyle w:val="68"/>
        </w:rPr>
        <w:lastRenderedPageBreak/>
        <w:t>кзади от внутренней подвздошной артерии, лигатурную иглу лучше проводить со стороны вены. После затягивания лигатур артерия пересекается между ними. Так как в проекции левых под</w:t>
      </w:r>
      <w:r>
        <w:rPr>
          <w:rStyle w:val="68"/>
        </w:rPr>
        <w:softHyphen/>
        <w:t>вздошных сосудов расположена нижняя часть брыжейки сигмовидной киш</w:t>
      </w:r>
      <w:r>
        <w:rPr>
          <w:rStyle w:val="68"/>
        </w:rPr>
        <w:softHyphen/>
        <w:t>ки, то слева задний листок брюшины приходится рассекать более медленно, чем справа, и отводить наружный край разреза вместе с корнем брыжей</w:t>
      </w:r>
      <w:r>
        <w:rPr>
          <w:rStyle w:val="68"/>
        </w:rPr>
        <w:softHyphen/>
        <w:t>ки...» (с. 142).</w:t>
      </w:r>
    </w:p>
    <w:p w:rsidR="0098717A" w:rsidRDefault="00543B1D">
      <w:pPr>
        <w:pStyle w:val="9"/>
        <w:shd w:val="clear" w:color="auto" w:fill="auto"/>
        <w:spacing w:line="211" w:lineRule="exact"/>
        <w:ind w:left="20" w:right="20" w:firstLine="320"/>
      </w:pPr>
      <w:r>
        <w:rPr>
          <w:rStyle w:val="68"/>
        </w:rPr>
        <w:t>Репозицию переломов и хирургическую обработку следует проводить только после выведения больных из шока.</w:t>
      </w:r>
    </w:p>
    <w:p w:rsidR="0098717A" w:rsidRDefault="00543B1D">
      <w:pPr>
        <w:pStyle w:val="9"/>
        <w:shd w:val="clear" w:color="auto" w:fill="auto"/>
        <w:spacing w:line="211" w:lineRule="exact"/>
        <w:ind w:left="20" w:right="20" w:firstLine="320"/>
      </w:pPr>
      <w:r>
        <w:rPr>
          <w:rStyle w:val="68"/>
        </w:rPr>
        <w:t>Анальгетическая терапия должна быть комплексной и не со</w:t>
      </w:r>
      <w:r>
        <w:rPr>
          <w:rStyle w:val="68"/>
        </w:rPr>
        <w:softHyphen/>
        <w:t>держать компонентов, обладающих гипотензивным свойством.</w:t>
      </w:r>
    </w:p>
    <w:p w:rsidR="0098717A" w:rsidRDefault="00543B1D">
      <w:pPr>
        <w:pStyle w:val="9"/>
        <w:shd w:val="clear" w:color="auto" w:fill="auto"/>
        <w:spacing w:line="211" w:lineRule="exact"/>
        <w:ind w:left="20" w:right="20" w:firstLine="320"/>
      </w:pPr>
      <w:r>
        <w:rPr>
          <w:rStyle w:val="68"/>
        </w:rPr>
        <w:t>В раннем послешоковом периоде перекладывание больных дол</w:t>
      </w:r>
      <w:r>
        <w:rPr>
          <w:rStyle w:val="68"/>
        </w:rPr>
        <w:softHyphen/>
        <w:t>жно быть исключено, а укладка должна обеспечивать наиболее выгодное физиологическое положение и, по возможности, надеж</w:t>
      </w:r>
      <w:r>
        <w:rPr>
          <w:rStyle w:val="68"/>
        </w:rPr>
        <w:softHyphen/>
        <w:t>ное обездвижение сломанных костей.</w:t>
      </w:r>
    </w:p>
    <w:p w:rsidR="0098717A" w:rsidRDefault="00543B1D">
      <w:pPr>
        <w:pStyle w:val="9"/>
        <w:shd w:val="clear" w:color="auto" w:fill="auto"/>
        <w:spacing w:line="211" w:lineRule="exact"/>
        <w:ind w:left="20" w:right="20" w:firstLine="320"/>
      </w:pPr>
      <w:r>
        <w:rPr>
          <w:rStyle w:val="68"/>
        </w:rPr>
        <w:t>В условиях сочетанных повреждений груди и таза огромное значение имеет инструментальная объективная диагностика. Осо</w:t>
      </w:r>
      <w:r>
        <w:rPr>
          <w:rStyle w:val="68"/>
        </w:rPr>
        <w:softHyphen/>
        <w:t>бенно это касается больных в бессознательном состоянии.</w:t>
      </w:r>
    </w:p>
    <w:p w:rsidR="0098717A" w:rsidRDefault="00543B1D">
      <w:pPr>
        <w:pStyle w:val="9"/>
        <w:shd w:val="clear" w:color="auto" w:fill="auto"/>
        <w:spacing w:line="211" w:lineRule="exact"/>
        <w:ind w:left="20" w:right="20" w:firstLine="320"/>
      </w:pPr>
      <w:r>
        <w:rPr>
          <w:rStyle w:val="68"/>
        </w:rPr>
        <w:t>Основными методами диагностики для распознавания повреж</w:t>
      </w:r>
      <w:r>
        <w:rPr>
          <w:rStyle w:val="68"/>
        </w:rPr>
        <w:softHyphen/>
        <w:t>дений органов таза является ретроградная уретрография и восхо</w:t>
      </w:r>
      <w:r>
        <w:rPr>
          <w:rStyle w:val="68"/>
        </w:rPr>
        <w:softHyphen/>
        <w:t>дящая цистография. Информативна и катетеризация мочевого пузыря.</w:t>
      </w:r>
    </w:p>
    <w:p w:rsidR="0098717A" w:rsidRDefault="00543B1D">
      <w:pPr>
        <w:pStyle w:val="9"/>
        <w:shd w:val="clear" w:color="auto" w:fill="auto"/>
        <w:spacing w:line="211" w:lineRule="exact"/>
        <w:ind w:left="20" w:right="20" w:firstLine="320"/>
      </w:pPr>
      <w:r>
        <w:rPr>
          <w:rStyle w:val="68"/>
        </w:rPr>
        <w:t>Необходимо отметить, что большинство хирургов при закры</w:t>
      </w:r>
      <w:r>
        <w:rPr>
          <w:rStyle w:val="68"/>
        </w:rPr>
        <w:softHyphen/>
        <w:t>той травме таза, особенно сочетанной, осложненной шоком, до</w:t>
      </w:r>
      <w:r>
        <w:rPr>
          <w:rStyle w:val="68"/>
        </w:rPr>
        <w:softHyphen/>
        <w:t>пускают выполнение операций по жизненным показаниям для остановки кровотечения и при сдавлении мозга гематомой, про</w:t>
      </w:r>
      <w:r>
        <w:rPr>
          <w:rStyle w:val="68"/>
        </w:rPr>
        <w:softHyphen/>
        <w:t>грессирующем гематораксе, напряженном пневмотораксе, тампо</w:t>
      </w:r>
      <w:r>
        <w:rPr>
          <w:rStyle w:val="68"/>
        </w:rPr>
        <w:softHyphen/>
        <w:t>наде сердца. Срочное оперативное вмешательство [Вагнер Е. А., 1972; Зырянова Т. Д., 1972; Гостев В. С, 1973, и др.] является в таких случаях важнейшим компонентом противошоковой тера</w:t>
      </w:r>
      <w:r>
        <w:rPr>
          <w:rStyle w:val="68"/>
        </w:rPr>
        <w:softHyphen/>
        <w:t>пии. По выведении из шока должны производиться операции на органах брюшной полости, если нет внутреннего кровотечения, и операции для профилактики мочевой инфильтрации тазовой клет</w:t>
      </w:r>
      <w:r>
        <w:rPr>
          <w:rStyle w:val="68"/>
        </w:rPr>
        <w:softHyphen/>
        <w:t>чатки (эпицистомия, дренирование по Буяльскому), первичная хирургическая обработка не опасных для жизни ран и репозиция переломов костей таза. В отсроченном периоде выполняют плано</w:t>
      </w:r>
      <w:r>
        <w:rPr>
          <w:rStyle w:val="68"/>
        </w:rPr>
        <w:softHyphen/>
        <w:t>вые операции — остеосинтез костей таза или других костей скеле</w:t>
      </w:r>
      <w:r>
        <w:rPr>
          <w:rStyle w:val="68"/>
        </w:rPr>
        <w:softHyphen/>
        <w:t>та, пластика уретры. По нашему опыту, необходимость в измене</w:t>
      </w:r>
      <w:r>
        <w:rPr>
          <w:rStyle w:val="68"/>
        </w:rPr>
        <w:softHyphen/>
        <w:t>нии плана лечения возникает чаще всего при тяжелых поврежде</w:t>
      </w:r>
      <w:r>
        <w:rPr>
          <w:rStyle w:val="68"/>
        </w:rPr>
        <w:softHyphen/>
        <w:t>ниях груди. Главной задачей является устранение тяжелой дыха</w:t>
      </w:r>
      <w:r>
        <w:rPr>
          <w:rStyle w:val="68"/>
        </w:rPr>
        <w:softHyphen/>
        <w:t>тельной недостаточности.</w:t>
      </w:r>
    </w:p>
    <w:p w:rsidR="0098717A" w:rsidRDefault="00543B1D">
      <w:pPr>
        <w:pStyle w:val="9"/>
        <w:shd w:val="clear" w:color="auto" w:fill="auto"/>
        <w:spacing w:line="211" w:lineRule="exact"/>
        <w:ind w:left="60" w:right="80" w:firstLine="320"/>
      </w:pPr>
      <w:r>
        <w:rPr>
          <w:rStyle w:val="68"/>
        </w:rPr>
        <w:t>Лечению сочетанных повреждений грудной клетки и опорно- двигательного аппарата посвящены пока немногочисленные иссле</w:t>
      </w:r>
      <w:r>
        <w:rPr>
          <w:rStyle w:val="68"/>
        </w:rPr>
        <w:softHyphen/>
        <w:t>дования [Покровский Г. А., 1968; Ефимов И. С, 1972; Ива</w:t>
      </w:r>
      <w:r>
        <w:rPr>
          <w:rStyle w:val="68"/>
        </w:rPr>
        <w:softHyphen/>
        <w:t>нов Е. М, 1973: Никитин Е. Д. и др., 1976].</w:t>
      </w:r>
    </w:p>
    <w:p w:rsidR="0098717A" w:rsidRDefault="00543B1D">
      <w:pPr>
        <w:pStyle w:val="9"/>
        <w:shd w:val="clear" w:color="auto" w:fill="auto"/>
        <w:spacing w:line="211" w:lineRule="exact"/>
        <w:ind w:left="60" w:right="80" w:firstLine="320"/>
      </w:pPr>
      <w:r>
        <w:rPr>
          <w:rStyle w:val="68"/>
        </w:rPr>
        <w:t>Елавной клинической особенностью такой травмы является наслоение расстройств внешнего дыхания и сердечно-сосудистой деятельности на проявления травматического шока. При сочетании травм «грудь—скелет» более или менее выражена гипоксия. В на</w:t>
      </w:r>
      <w:r>
        <w:rPr>
          <w:rStyle w:val="68"/>
        </w:rPr>
        <w:softHyphen/>
        <w:t>чальных стадиях шока обычно наблюдается нормотония или даже гипертония, а затем может наступить катастрофическое падение артериального давления. Нормальные показатели артериального давления при сочетанных повреждениях грудной клетки и опор- но-двигательного аппарата иногда дезориентируют врача.</w:t>
      </w:r>
    </w:p>
    <w:p w:rsidR="0098717A" w:rsidRDefault="00543B1D">
      <w:pPr>
        <w:pStyle w:val="9"/>
        <w:shd w:val="clear" w:color="auto" w:fill="auto"/>
        <w:spacing w:line="211" w:lineRule="exact"/>
        <w:ind w:left="60" w:right="80" w:firstLine="320"/>
      </w:pPr>
      <w:r>
        <w:rPr>
          <w:rStyle w:val="68"/>
        </w:rPr>
        <w:t>Елавной тактической задачей при сочетанных повреждениях груди и опорно-двигательного аппарата является правильный выбор времени проведения и объема операции. На этот счет име</w:t>
      </w:r>
      <w:r>
        <w:rPr>
          <w:rStyle w:val="68"/>
        </w:rPr>
        <w:softHyphen/>
        <w:t>ются различные точки зрения: часть авторов выступает за одно</w:t>
      </w:r>
      <w:r>
        <w:rPr>
          <w:rStyle w:val="68"/>
        </w:rPr>
        <w:softHyphen/>
        <w:t>моментные вмешательства, большинство же предлагают опериро</w:t>
      </w:r>
      <w:r>
        <w:rPr>
          <w:rStyle w:val="68"/>
        </w:rPr>
        <w:softHyphen/>
        <w:t>вать поэтапно. А. В. Каплан и В. Ф. Пожарнский (1971) считают, что из большого числа задач надо выделить три основные: 1) вы</w:t>
      </w:r>
      <w:r>
        <w:rPr>
          <w:rStyle w:val="68"/>
        </w:rPr>
        <w:softHyphen/>
        <w:t xml:space="preserve">явление доминирующего </w:t>
      </w:r>
      <w:r>
        <w:rPr>
          <w:rStyle w:val="68"/>
        </w:rPr>
        <w:lastRenderedPageBreak/>
        <w:t>повреждения; 2) проведение комплекса реанимационных мероприятий; 3) выбор оптимальных сроков и объема оперативных вмешательств.</w:t>
      </w:r>
    </w:p>
    <w:p w:rsidR="0098717A" w:rsidRDefault="00543B1D">
      <w:pPr>
        <w:pStyle w:val="9"/>
        <w:shd w:val="clear" w:color="auto" w:fill="auto"/>
        <w:spacing w:line="211" w:lineRule="exact"/>
        <w:ind w:left="60" w:right="80" w:firstLine="320"/>
      </w:pPr>
      <w:r>
        <w:rPr>
          <w:rStyle w:val="68"/>
        </w:rPr>
        <w:t>Проведение неотложных мероприятий должно сочетаться с уточняющей диагностикой. В условиях многопрофильных лечебных учреждений требуется координация работы разных специалистов. Ошибки в диагностике, лечебной тактике и последовательности осуществления лечебных мероприятий оказываются причиной высокой летальности [Еромов М. В., 1975]. Обсуждение сочетан</w:t>
      </w:r>
      <w:r>
        <w:rPr>
          <w:rStyle w:val="68"/>
        </w:rPr>
        <w:softHyphen/>
        <w:t xml:space="preserve">ных повреждений опорно-двигательного аппарата на </w:t>
      </w:r>
      <w:r>
        <w:rPr>
          <w:rStyle w:val="2ptb"/>
        </w:rPr>
        <w:t>III</w:t>
      </w:r>
      <w:r>
        <w:rPr>
          <w:rStyle w:val="68"/>
        </w:rPr>
        <w:t xml:space="preserve"> Всесоюз</w:t>
      </w:r>
      <w:r>
        <w:rPr>
          <w:rStyle w:val="68"/>
        </w:rPr>
        <w:softHyphen/>
        <w:t>ном съезде травматологов-ортопедов (1975) отчетливо показало, что в неотложном порядке по жизненным показаниям долж</w:t>
      </w:r>
      <w:r>
        <w:rPr>
          <w:rStyle w:val="68"/>
        </w:rPr>
        <w:softHyphen/>
        <w:t>ны выполняться оперативные вмешательства только при кровоте</w:t>
      </w:r>
      <w:r>
        <w:rPr>
          <w:rStyle w:val="68"/>
        </w:rPr>
        <w:softHyphen/>
        <w:t>чении из поврежденных магистральных сосудов, угрожающих ган</w:t>
      </w:r>
      <w:r>
        <w:rPr>
          <w:rStyle w:val="68"/>
        </w:rPr>
        <w:softHyphen/>
        <w:t>греной конечности.</w:t>
      </w:r>
    </w:p>
    <w:p w:rsidR="0098717A" w:rsidRDefault="00543B1D">
      <w:pPr>
        <w:pStyle w:val="9"/>
        <w:shd w:val="clear" w:color="auto" w:fill="auto"/>
        <w:spacing w:line="211" w:lineRule="exact"/>
        <w:ind w:left="60" w:right="80" w:firstLine="320"/>
      </w:pPr>
      <w:r>
        <w:rPr>
          <w:rStyle w:val="68"/>
        </w:rPr>
        <w:t>Специфика оказания помощи при сочетанных повреждениях груди и опорно-двигательного аппарата заключается именно в ее этапности. Ликвидация дыхательной недостаточности, сердечно</w:t>
      </w:r>
      <w:r>
        <w:rPr>
          <w:rStyle w:val="68"/>
        </w:rPr>
        <w:softHyphen/>
        <w:t>сосудистых расстройств, рациональная терапия шока, восполне</w:t>
      </w:r>
      <w:r>
        <w:rPr>
          <w:rStyle w:val="68"/>
        </w:rPr>
        <w:softHyphen/>
        <w:t>ние кровопотери и устранение гипоксии преследуют одну цель— стабилизировать состояние пострадавшего. Только затем следует активное лечение травмы скелета. При множественных переломах конечностей и массивном повреждении мышц возможно развитие- так называемого миоренадьного синдрома (мы наблюдали его</w:t>
      </w:r>
      <w:r>
        <w:rPr>
          <w:rStyle w:val="10pt"/>
        </w:rPr>
        <w:t xml:space="preserve"> у </w:t>
      </w:r>
      <w:r>
        <w:rPr>
          <w:rStyle w:val="68"/>
        </w:rPr>
        <w:t>3 больных). Поэтому дезинтоксикационное лечение должно быть начато как можно раньше при относительно благополучном со</w:t>
      </w:r>
      <w:r>
        <w:rPr>
          <w:rStyle w:val="68"/>
        </w:rPr>
        <w:softHyphen/>
        <w:t>стоянии, когда ОПН еще можно купировать. Промедление при таких ситуациях, по свидетельству Б. X. Хибинжанова и соавт. (1975), может вызвать необратимое поражение почек.</w:t>
      </w:r>
    </w:p>
    <w:p w:rsidR="0098717A" w:rsidRDefault="00543B1D">
      <w:pPr>
        <w:pStyle w:val="9"/>
        <w:shd w:val="clear" w:color="auto" w:fill="auto"/>
        <w:spacing w:line="211" w:lineRule="exact"/>
        <w:ind w:left="60" w:right="80" w:firstLine="320"/>
      </w:pPr>
      <w:r>
        <w:rPr>
          <w:rStyle w:val="68"/>
        </w:rPr>
        <w:t>Тяжелым осложнением сочетанных травм груди и скелета яв</w:t>
      </w:r>
      <w:r>
        <w:rPr>
          <w:rStyle w:val="68"/>
        </w:rPr>
        <w:softHyphen/>
        <w:t>ляется кровопотеря. Массивные кровотечения, нередко смертель</w:t>
      </w:r>
      <w:r>
        <w:rPr>
          <w:rStyle w:val="68"/>
        </w:rPr>
        <w:softHyphen/>
        <w:t>ные, наблюдаются при повреждении крупных сосудов груди. Тяжелые травмы скелета также бывают причиной массивной кро</w:t>
      </w:r>
      <w:r>
        <w:rPr>
          <w:rStyle w:val="68"/>
        </w:rPr>
        <w:softHyphen/>
        <w:t>вопотери даже без наружного кровотечения. Чрезвычайно инте</w:t>
      </w:r>
      <w:r>
        <w:rPr>
          <w:rStyle w:val="68"/>
        </w:rPr>
        <w:softHyphen/>
        <w:t>ресны данные 3. С. Алаговой (1970) о связи тяжести травматиче</w:t>
      </w:r>
      <w:r>
        <w:rPr>
          <w:rStyle w:val="68"/>
        </w:rPr>
        <w:softHyphen/>
        <w:t xml:space="preserve">ского шока и снижения ОЦК: при шоке I степени он снижен на 0,9 л, при II степени — на 1,7 л и при </w:t>
      </w:r>
      <w:r>
        <w:rPr>
          <w:rStyle w:val="2ptb"/>
        </w:rPr>
        <w:t>III</w:t>
      </w:r>
      <w:r>
        <w:rPr>
          <w:rStyle w:val="68"/>
        </w:rPr>
        <w:t xml:space="preserve"> степени — на 2 л; при терминальных состояниях дефицит ОЦК составляет </w:t>
      </w:r>
      <w:r>
        <w:rPr>
          <w:rStyle w:val="4pt"/>
        </w:rPr>
        <w:t>Зли</w:t>
      </w:r>
      <w:r>
        <w:rPr>
          <w:rStyle w:val="68"/>
        </w:rPr>
        <w:t xml:space="preserve"> более. На основании только этих данных можно утверждать, что крово</w:t>
      </w:r>
      <w:r>
        <w:rPr>
          <w:rStyle w:val="68"/>
        </w:rPr>
        <w:softHyphen/>
        <w:t>потеря — центральный объект лечебных воздействий при сочетай- ной травме груди и опорно-двигательного аппарата. По нашим: наблюдениям, ликвидация дыхательной недостаточности и коррек</w:t>
      </w:r>
      <w:r>
        <w:rPr>
          <w:rStyle w:val="68"/>
        </w:rPr>
        <w:softHyphen/>
        <w:t>ция водно-электролитных нарушений достигается даже относи</w:t>
      </w:r>
      <w:r>
        <w:rPr>
          <w:rStyle w:val="68"/>
        </w:rPr>
        <w:softHyphen/>
        <w:t>тельно легче, чем компенсация кровопотеря.</w:t>
      </w:r>
    </w:p>
    <w:p w:rsidR="0098717A" w:rsidRDefault="00543B1D">
      <w:pPr>
        <w:pStyle w:val="9"/>
        <w:shd w:val="clear" w:color="auto" w:fill="auto"/>
        <w:ind w:left="60" w:right="80" w:firstLine="320"/>
      </w:pPr>
      <w:r>
        <w:rPr>
          <w:rStyle w:val="68"/>
        </w:rPr>
        <w:t>При лечении сочетанной травмы груди и скелета следуем помнить и о жировой эмболии. По данным А. Н. Беркутова (1969) жировая эмболия была у 28% больных, умерших от шока, а при переломах таза и нижних конечностей — даже у 38 %.</w:t>
      </w:r>
    </w:p>
    <w:p w:rsidR="0098717A" w:rsidRDefault="00543B1D">
      <w:pPr>
        <w:pStyle w:val="9"/>
        <w:shd w:val="clear" w:color="auto" w:fill="auto"/>
        <w:ind w:left="60" w:right="80" w:firstLine="320"/>
      </w:pPr>
      <w:r>
        <w:rPr>
          <w:rStyle w:val="68"/>
        </w:rPr>
        <w:t>Таким образом, сочетанная травма груди и скелета имеет ряд специфических черт и особенностей (нарушения внешнего дыха</w:t>
      </w:r>
      <w:r>
        <w:rPr>
          <w:rStyle w:val="68"/>
        </w:rPr>
        <w:softHyphen/>
        <w:t>ния и гиповолемия, травматический шок, патология свертываю</w:t>
      </w:r>
      <w:r>
        <w:rPr>
          <w:rStyle w:val="68"/>
        </w:rPr>
        <w:softHyphen/>
        <w:t>щей системы и жировая эмболия). Знание этих особенностей пред</w:t>
      </w:r>
      <w:r>
        <w:rPr>
          <w:rStyle w:val="68"/>
        </w:rPr>
        <w:softHyphen/>
        <w:t>определяет действия хирурга на месте происшествия, в машине скорой помощи и в стационаре. Сразу надо фиксировать внимание на патологии дыхания (компрессия легкого, нарушение каркасно- сти грудной клетки, обструкция бронхиального дерева).</w:t>
      </w:r>
      <w:r>
        <w:rPr>
          <w:rStyle w:val="10pt"/>
        </w:rPr>
        <w:t xml:space="preserve"> Только </w:t>
      </w:r>
      <w:r>
        <w:rPr>
          <w:rStyle w:val="68"/>
        </w:rPr>
        <w:t>после ликвидации патологии дыхания, шока, нарушений гемокоа- гуляции встает вопрос о лечении скелетной травмы. При продол</w:t>
      </w:r>
      <w:r>
        <w:rPr>
          <w:rStyle w:val="68"/>
        </w:rPr>
        <w:softHyphen/>
        <w:t>жающемся кровотечении необходима срочная операция как основ</w:t>
      </w:r>
      <w:r>
        <w:rPr>
          <w:rStyle w:val="68"/>
        </w:rPr>
        <w:softHyphen/>
        <w:t>ное противошоковое мероприятие.</w:t>
      </w:r>
    </w:p>
    <w:p w:rsidR="0098717A" w:rsidRDefault="00543B1D">
      <w:pPr>
        <w:pStyle w:val="9"/>
        <w:shd w:val="clear" w:color="auto" w:fill="auto"/>
        <w:spacing w:after="151"/>
        <w:ind w:left="60" w:right="80" w:firstLine="200"/>
      </w:pPr>
      <w:r>
        <w:rPr>
          <w:rStyle w:val="68"/>
        </w:rPr>
        <w:t>С 1972 г. мы наблюдали 55 пострадавших с сочетанной травмой груди и скелета. У 36 человек травма груди была доминирующим повреждением, что и определило хирургическую тактику. В период выраженных респираторных и кардиоваскулярных расстройств у таких раненых в отношении скелетной травмы должен соблюдать</w:t>
      </w:r>
      <w:r>
        <w:rPr>
          <w:rStyle w:val="68"/>
        </w:rPr>
        <w:softHyphen/>
        <w:t xml:space="preserve">ся </w:t>
      </w:r>
      <w:r>
        <w:rPr>
          <w:rStyle w:val="68"/>
        </w:rPr>
        <w:lastRenderedPageBreak/>
        <w:t>принцип минимальной терапии — обезболивание мест перело</w:t>
      </w:r>
      <w:r>
        <w:rPr>
          <w:rStyle w:val="68"/>
        </w:rPr>
        <w:softHyphen/>
        <w:t>мов и временная мобилизация.</w:t>
      </w:r>
    </w:p>
    <w:p w:rsidR="0098717A" w:rsidRDefault="00543B1D">
      <w:pPr>
        <w:pStyle w:val="9"/>
        <w:shd w:val="clear" w:color="auto" w:fill="auto"/>
        <w:spacing w:after="146" w:line="168" w:lineRule="exact"/>
        <w:ind w:left="60" w:right="80" w:firstLine="320"/>
      </w:pPr>
      <w:r>
        <w:rPr>
          <w:rStyle w:val="68"/>
        </w:rPr>
        <w:t>Больной Е., 42 лет, сбит грузовой автомашиной и доставлен в клинику через 1 ч после травмы. Общее состояние тяжелое. Пульс 112 в минуту, АД 100/70 мм рт. ст. Тахппноэ — 60 в минуту. Выраженная подкожная эм- «физема. Левое легкое концентрически коллабировано, имеются множествен</w:t>
      </w:r>
      <w:r>
        <w:rPr>
          <w:rStyle w:val="68"/>
        </w:rPr>
        <w:softHyphen/>
        <w:t>ные переломы ребер (IV, VI, VIII по среднеподмышечной линии; VII, VIII, IX, X — по лопаточной). Средостение смещено в здоровую сторону. Имеется открытый перелом левой плечевой кости с повреждением лучевого нерва. Первоочередно произведены торакоцентез и дренирование левой плевральной полости: из нее с шумом вырывались газ и жидкая кровь. Произведена •блокада «трех мест». Рана плеча после футлярной анестезии закрыта асеп</w:t>
      </w:r>
      <w:r>
        <w:rPr>
          <w:rStyle w:val="68"/>
        </w:rPr>
        <w:softHyphen/>
        <w:t>тической повязкой, наложена гипсовая лонгета. В течение 18 ч состояние пострадавшего было неустойчивым, отмечены колебания гемодинамики, • сохранялась ОДН вследствие обструкции трахеобронхиального дерева. Активное откашливание (эндобронхиальное введение бронхолитиков, анти</w:t>
      </w:r>
      <w:r>
        <w:rPr>
          <w:rStyle w:val="68"/>
        </w:rPr>
        <w:softHyphen/>
        <w:t>биотиков, вдыхание паров душистых трав, кислородотерапия) привело к ликвидации дыхательной недостаточности. Затем произведена первичная хирургическая обработка раны плеча с остеосинтезом стержнем Богданова. Последовало выздоровление.</w:t>
      </w:r>
    </w:p>
    <w:p w:rsidR="0098717A" w:rsidRDefault="00543B1D">
      <w:pPr>
        <w:pStyle w:val="9"/>
        <w:shd w:val="clear" w:color="auto" w:fill="auto"/>
        <w:spacing w:after="291" w:line="211" w:lineRule="exact"/>
        <w:ind w:left="40" w:right="20" w:firstLine="320"/>
      </w:pPr>
      <w:r>
        <w:rPr>
          <w:rStyle w:val="68"/>
        </w:rPr>
        <w:t>Сочетанная травма груди — крайне тяжелый вид патологии. Здесь еще много неясного как с точки зрения возможностей ран</w:t>
      </w:r>
      <w:r>
        <w:rPr>
          <w:rStyle w:val="68"/>
        </w:rPr>
        <w:softHyphen/>
        <w:t>ней диагностики, так и особенно с позиции лечения в различных периодах травмы. Однако основная направленность в мышлении и действиях хирурга у постели таких пострадавших уже достаточ</w:t>
      </w:r>
      <w:r>
        <w:rPr>
          <w:rStyle w:val="68"/>
        </w:rPr>
        <w:softHyphen/>
        <w:t>но очерчена. Это обстоятельство вооружает оптимизмом. Высокая и не имеющая тенденции к снижению летальность при сочетан</w:t>
      </w:r>
      <w:r>
        <w:rPr>
          <w:rStyle w:val="68"/>
        </w:rPr>
        <w:softHyphen/>
        <w:t>ных повреждениях должна и может быть уменьшена.</w:t>
      </w:r>
    </w:p>
    <w:p w:rsidR="0098717A" w:rsidRDefault="00543B1D">
      <w:pPr>
        <w:pStyle w:val="9"/>
        <w:shd w:val="clear" w:color="auto" w:fill="auto"/>
        <w:spacing w:after="129" w:line="298" w:lineRule="exact"/>
        <w:ind w:right="20" w:firstLine="0"/>
        <w:jc w:val="center"/>
      </w:pPr>
      <w:r>
        <w:rPr>
          <w:rStyle w:val="68"/>
        </w:rPr>
        <w:t>Г л а в а 20 ОГНЕСТРЕЛЬНЫЕ РАНЕНИЯ ГРУДИ</w:t>
      </w:r>
    </w:p>
    <w:p w:rsidR="0098717A" w:rsidRDefault="00543B1D">
      <w:pPr>
        <w:pStyle w:val="9"/>
        <w:shd w:val="clear" w:color="auto" w:fill="auto"/>
        <w:spacing w:line="211" w:lineRule="exact"/>
        <w:ind w:left="40" w:right="20" w:firstLine="320"/>
      </w:pPr>
      <w:r>
        <w:rPr>
          <w:rStyle w:val="68"/>
        </w:rPr>
        <w:t>Во время Великой Отечественной войны огнестрельные ране</w:t>
      </w:r>
      <w:r>
        <w:rPr>
          <w:rStyle w:val="68"/>
        </w:rPr>
        <w:softHyphen/>
        <w:t>ния груди составляли 12% всех повреждений (П. А. Куприянов, 1950), при этом на долю осколочных ранений приходилось 62% и на долю пулевых — 37,9%. Во время военных действий во Вьет</w:t>
      </w:r>
      <w:r>
        <w:rPr>
          <w:rStyle w:val="68"/>
        </w:rPr>
        <w:softHyphen/>
        <w:t xml:space="preserve">наме </w:t>
      </w:r>
      <w:r>
        <w:rPr>
          <w:rStyle w:val="68"/>
          <w:lang w:val="en-US"/>
        </w:rPr>
        <w:t xml:space="preserve">[Albrecht </w:t>
      </w:r>
      <w:r>
        <w:rPr>
          <w:rStyle w:val="68"/>
        </w:rPr>
        <w:t xml:space="preserve">М., 1970] огнестрельные ранения груди составили </w:t>
      </w:r>
      <w:r>
        <w:rPr>
          <w:rStyle w:val="2ptb"/>
        </w:rPr>
        <w:t>9%.</w:t>
      </w:r>
      <w:r>
        <w:rPr>
          <w:rStyle w:val="68"/>
        </w:rPr>
        <w:t xml:space="preserve"> Число пулевых и осколочных ранений было практически оди</w:t>
      </w:r>
      <w:r>
        <w:rPr>
          <w:rStyle w:val="68"/>
        </w:rPr>
        <w:softHyphen/>
        <w:t>наковым. Применялись гранаты, мииы, бомбы и ракеты, убойная сила которых существенно возросла. Некоторые ручные гранаты начинялись еще фосфором, картечью. При взрыве противопехот</w:t>
      </w:r>
      <w:r>
        <w:rPr>
          <w:rStyle w:val="68"/>
        </w:rPr>
        <w:softHyphen/>
        <w:t xml:space="preserve">ной мины </w:t>
      </w:r>
      <w:r>
        <w:rPr>
          <w:rStyle w:val="68"/>
          <w:lang w:val="en-US"/>
        </w:rPr>
        <w:t xml:space="preserve">«Claymore» </w:t>
      </w:r>
      <w:r>
        <w:rPr>
          <w:rStyle w:val="68"/>
        </w:rPr>
        <w:t>разлеталось большое количество шариков, обладающих высокой первоначальной скоростью и разрушитель</w:t>
      </w:r>
      <w:r>
        <w:rPr>
          <w:rStyle w:val="68"/>
        </w:rPr>
        <w:softHyphen/>
        <w:t>ной силой.</w:t>
      </w:r>
    </w:p>
    <w:p w:rsidR="0098717A" w:rsidRDefault="00543B1D">
      <w:pPr>
        <w:pStyle w:val="9"/>
        <w:shd w:val="clear" w:color="auto" w:fill="auto"/>
        <w:spacing w:line="211" w:lineRule="exact"/>
        <w:ind w:left="40" w:right="20" w:firstLine="320"/>
      </w:pPr>
      <w:r>
        <w:rPr>
          <w:rStyle w:val="68"/>
        </w:rPr>
        <w:t>Возросла и разрушительная сила пулевых ранений. Пуля, вы</w:t>
      </w:r>
      <w:r>
        <w:rPr>
          <w:rStyle w:val="68"/>
        </w:rPr>
        <w:softHyphen/>
        <w:t>пущенная из американской полуавтоматической винтовки М-16, обладая огромной скоростью (около 1000 м/с), вызывала значи</w:t>
      </w:r>
      <w:r>
        <w:rPr>
          <w:rStyle w:val="68"/>
        </w:rPr>
        <w:softHyphen/>
        <w:t xml:space="preserve">тельные разрушения тканей; масса пули составляла 2,2 г </w:t>
      </w:r>
      <w:r>
        <w:rPr>
          <w:rStyle w:val="68"/>
          <w:lang w:val="en-US"/>
        </w:rPr>
        <w:t xml:space="preserve">[Albrecht </w:t>
      </w:r>
      <w:r>
        <w:rPr>
          <w:rStyle w:val="68"/>
        </w:rPr>
        <w:t>М., 1970].</w:t>
      </w:r>
    </w:p>
    <w:p w:rsidR="0098717A" w:rsidRDefault="00543B1D">
      <w:pPr>
        <w:pStyle w:val="9"/>
        <w:shd w:val="clear" w:color="auto" w:fill="auto"/>
        <w:spacing w:line="211" w:lineRule="exact"/>
        <w:ind w:left="40" w:right="20" w:firstLine="320"/>
      </w:pPr>
      <w:r>
        <w:rPr>
          <w:rStyle w:val="68"/>
        </w:rPr>
        <w:t>А. П. Колесов и соавт. (1976) сравнили данные литературы о механизме огнестрельных ранений легких с результатами собст</w:t>
      </w:r>
      <w:r>
        <w:rPr>
          <w:rStyle w:val="68"/>
        </w:rPr>
        <w:softHyphen/>
        <w:t>венных экспериментальных исследований. Многочисленные ате</w:t>
      </w:r>
      <w:r>
        <w:rPr>
          <w:rStyle w:val="68"/>
        </w:rPr>
        <w:softHyphen/>
        <w:t>лектазы, кровоизлияния и разрывы тканей легкого, обнаруживае</w:t>
      </w:r>
      <w:r>
        <w:rPr>
          <w:rStyle w:val="68"/>
        </w:rPr>
        <w:softHyphen/>
        <w:t>мые при ранениях груди и располагающиеся далеко за пределами</w:t>
      </w:r>
    </w:p>
    <w:p w:rsidR="0098717A" w:rsidRDefault="00543B1D">
      <w:pPr>
        <w:pStyle w:val="9"/>
        <w:shd w:val="clear" w:color="auto" w:fill="auto"/>
        <w:spacing w:line="197" w:lineRule="exact"/>
        <w:ind w:left="180" w:right="140" w:firstLine="200"/>
      </w:pPr>
      <w:r>
        <w:rPr>
          <w:rStyle w:val="68"/>
        </w:rPr>
        <w:t>раневого канала, возникают как результат воздействия временной пульсирующей полости, которая может быть рентгенологически зафиксирована только при прохождении снаряда через корень легкого. Окончательная структура раневого канала в легком фор</w:t>
      </w:r>
      <w:r>
        <w:rPr>
          <w:rStyle w:val="68"/>
        </w:rPr>
        <w:softHyphen/>
        <w:t>мируется только через несколько суток после ранения. В ней от</w:t>
      </w:r>
      <w:r>
        <w:rPr>
          <w:rStyle w:val="68"/>
        </w:rPr>
        <w:softHyphen/>
        <w:t>четливо можно выделить зону собственно раневого канала, зону первичного травматического некроза и зону молекулярного сотря</w:t>
      </w:r>
      <w:r>
        <w:rPr>
          <w:rStyle w:val="68"/>
        </w:rPr>
        <w:softHyphen/>
        <w:t>сения.</w:t>
      </w:r>
    </w:p>
    <w:p w:rsidR="0098717A" w:rsidRDefault="00543B1D">
      <w:pPr>
        <w:pStyle w:val="9"/>
        <w:shd w:val="clear" w:color="auto" w:fill="auto"/>
        <w:spacing w:after="215" w:line="202" w:lineRule="exact"/>
        <w:ind w:left="180" w:right="140" w:firstLine="340"/>
      </w:pPr>
      <w:r>
        <w:rPr>
          <w:rStyle w:val="68"/>
        </w:rPr>
        <w:t>А. А. Бочаров в очерке «О радикальной хирургической помо</w:t>
      </w:r>
      <w:r>
        <w:rPr>
          <w:rStyle w:val="68"/>
        </w:rPr>
        <w:softHyphen/>
        <w:t xml:space="preserve">щи в войсковом районе при огнестрельных ранениях легких» (1955) провел детальный анализ </w:t>
      </w:r>
      <w:r>
        <w:rPr>
          <w:rStyle w:val="68"/>
        </w:rPr>
        <w:lastRenderedPageBreak/>
        <w:t>организации помощи, диагности</w:t>
      </w:r>
      <w:r>
        <w:rPr>
          <w:rStyle w:val="68"/>
        </w:rPr>
        <w:softHyphen/>
        <w:t>ки, лечебной тактики и отдаленных результатов при проникаю</w:t>
      </w:r>
      <w:r>
        <w:rPr>
          <w:rStyle w:val="68"/>
        </w:rPr>
        <w:softHyphen/>
        <w:t>щих ранениях груди в период Великой Отечественной войны. Мы излагаем основные положения этой работы.</w:t>
      </w:r>
    </w:p>
    <w:p w:rsidR="0098717A" w:rsidRDefault="00543B1D">
      <w:pPr>
        <w:pStyle w:val="9"/>
        <w:shd w:val="clear" w:color="auto" w:fill="auto"/>
        <w:spacing w:line="158" w:lineRule="exact"/>
        <w:ind w:left="180" w:right="140" w:firstLine="340"/>
      </w:pPr>
      <w:r>
        <w:rPr>
          <w:rStyle w:val="68"/>
        </w:rPr>
        <w:t>Объем первой врачебной помощи во время войны был значительно' расширен. Переливание крови, новокаиновая блокада, остановка кровоте</w:t>
      </w:r>
      <w:r>
        <w:rPr>
          <w:rStyle w:val="68"/>
        </w:rPr>
        <w:softHyphen/>
        <w:t>чения зажимом, пункции плевральной полости были введены в практику работы полкового медицинского пункта. Полковая медицинская служба стала первым звеном активной врачебной помощи в борьбе с шоком, крово</w:t>
      </w:r>
      <w:r>
        <w:rPr>
          <w:rStyle w:val="68"/>
        </w:rPr>
        <w:softHyphen/>
        <w:t>течением и инфекционными осложнениями.</w:t>
      </w:r>
    </w:p>
    <w:p w:rsidR="0098717A" w:rsidRDefault="00543B1D">
      <w:pPr>
        <w:pStyle w:val="9"/>
        <w:shd w:val="clear" w:color="auto" w:fill="auto"/>
        <w:spacing w:line="168" w:lineRule="exact"/>
        <w:ind w:left="180" w:right="140" w:firstLine="340"/>
      </w:pPr>
      <w:r>
        <w:rPr>
          <w:rStyle w:val="68"/>
        </w:rPr>
        <w:t>Медико-санитарные батальоны во время Великой Отечественной войны были хирургическими центрами лечебно-эвакуационной системы. Хирурги</w:t>
      </w:r>
      <w:r>
        <w:rPr>
          <w:rStyle w:val="68"/>
        </w:rPr>
        <w:softHyphen/>
        <w:t>ческая помощь раненым с открытым пневмотораксом возросла с 66—77% в первые годы войны до 92—95% при боевых операциях 1945 г. Большинст</w:t>
      </w:r>
      <w:r>
        <w:rPr>
          <w:rStyle w:val="68"/>
        </w:rPr>
        <w:softHyphen/>
        <w:t>во раненых (80—82%) во второй половине войны оперированы в первые 8 ч после ранения; число оперированных позже (свыше 18 ч) в 1945 г. составляло лишь 2,4%. Наряду с приближением хирургической помощи к раненым создавались условия для их госпитализации на необходимый срок в войсковом районе. Система организации помощи при ранениях груди завершалась специализированными госпиталями п специализированными от</w:t>
      </w:r>
      <w:r>
        <w:rPr>
          <w:rStyle w:val="68"/>
        </w:rPr>
        <w:softHyphen/>
        <w:t>делениями в госпиталях армейского, фронтового и тылового районов.</w:t>
      </w:r>
    </w:p>
    <w:p w:rsidR="0098717A" w:rsidRDefault="00543B1D">
      <w:pPr>
        <w:pStyle w:val="9"/>
        <w:shd w:val="clear" w:color="auto" w:fill="auto"/>
        <w:spacing w:line="163" w:lineRule="exact"/>
        <w:ind w:left="180" w:right="140" w:firstLine="340"/>
      </w:pPr>
      <w:r>
        <w:rPr>
          <w:rStyle w:val="68"/>
        </w:rPr>
        <w:t>Большое место в борьбе с острой легочно-сердечной недостаточностью» и инфекционными осложнениями занимала ранняя активная аспирация из плевральной полости. Настойчиво сохраняемое отрицательное давление в сухой плевральной полости позволило значительно снизить частоту ослож</w:t>
      </w:r>
      <w:r>
        <w:rPr>
          <w:rStyle w:val="68"/>
        </w:rPr>
        <w:softHyphen/>
        <w:t>нений пиотораксом. Освоение и совершенствование методов лечения огне</w:t>
      </w:r>
      <w:r>
        <w:rPr>
          <w:rStyle w:val="68"/>
        </w:rPr>
        <w:softHyphen/>
        <w:t>стрельных ранений груди, в частности профилактическое дренирование плевральной полости после ушивания открытого пневмоторакса, обусловили снижение частоты вторично открывшегося пневмоторакса в 2—6 раз. По</w:t>
      </w:r>
      <w:r>
        <w:rPr>
          <w:rStyle w:val="68"/>
        </w:rPr>
        <w:softHyphen/>
        <w:t>стоянная активная аспирация гноя при лечении огнестрельных эмпием плевры дала снижение летальности от осложнения в 2 раза по сравнению- с лечением по методу вентильного дренажа.</w:t>
      </w:r>
    </w:p>
    <w:p w:rsidR="0098717A" w:rsidRDefault="00543B1D">
      <w:pPr>
        <w:pStyle w:val="9"/>
        <w:shd w:val="clear" w:color="auto" w:fill="auto"/>
        <w:spacing w:line="168" w:lineRule="exact"/>
        <w:ind w:left="40" w:right="140" w:firstLine="360"/>
      </w:pPr>
      <w:r>
        <w:rPr>
          <w:rStyle w:val="68"/>
        </w:rPr>
        <w:t>Анализ причин летальности показывает, что из числа умерших от ра</w:t>
      </w:r>
      <w:r>
        <w:rPr>
          <w:rStyle w:val="68"/>
        </w:rPr>
        <w:softHyphen/>
        <w:t>нения груди 48,9% погибает вследствие тяжести травмы, шока и кровопо</w:t>
      </w:r>
      <w:r>
        <w:rPr>
          <w:rStyle w:val="68"/>
        </w:rPr>
        <w:softHyphen/>
        <w:t>тери и 51,1% —от инфекционных осложнений. Из раненых, умерших вслед</w:t>
      </w:r>
      <w:r>
        <w:rPr>
          <w:rStyle w:val="68"/>
        </w:rPr>
        <w:softHyphen/>
        <w:t>ствие тяжести повреждений, шока и кровопотери, 86—96% умирали в пер</w:t>
      </w:r>
      <w:r>
        <w:rPr>
          <w:rStyle w:val="68"/>
        </w:rPr>
        <w:softHyphen/>
        <w:t>вые 15 сут после ранения. Среди умерших от инфекционных осложнений за этот срок было 60% раненых с открытым пневмотораксом и 51% с про</w:t>
      </w:r>
      <w:r>
        <w:rPr>
          <w:rStyle w:val="68"/>
        </w:rPr>
        <w:softHyphen/>
        <w:t>никающими ранениями груди без открытого пневмоторакса.</w:t>
      </w:r>
    </w:p>
    <w:p w:rsidR="0098717A" w:rsidRDefault="00543B1D">
      <w:pPr>
        <w:pStyle w:val="9"/>
        <w:shd w:val="clear" w:color="auto" w:fill="auto"/>
        <w:spacing w:line="168" w:lineRule="exact"/>
        <w:ind w:left="40" w:right="260" w:firstLine="360"/>
      </w:pPr>
      <w:r>
        <w:rPr>
          <w:rStyle w:val="68"/>
        </w:rPr>
        <w:t>Во время Великой Отечественной войны система противошоковой борь</w:t>
      </w:r>
      <w:r>
        <w:rPr>
          <w:rStyle w:val="68"/>
        </w:rPr>
        <w:softHyphen/>
        <w:t>бы была значительно усовершенствована. Это привело к снижению леталь</w:t>
      </w:r>
      <w:r>
        <w:rPr>
          <w:rStyle w:val="68"/>
        </w:rPr>
        <w:softHyphen/>
        <w:t>ности от шока в 2—4 раза, хотя в борьбе с кровотечением лрп ранениях груди больших успехов не было достигнуто. Среди погибших на дивизион</w:t>
      </w:r>
      <w:r>
        <w:rPr>
          <w:rStyle w:val="68"/>
        </w:rPr>
        <w:softHyphen/>
        <w:t>ном медпункте от проникающих ранений груди кровотечение как причина смерти регистрировалась у 30—50%. Переливание крови производилось с</w:t>
      </w:r>
    </w:p>
    <w:p w:rsidR="0098717A" w:rsidRDefault="00543B1D">
      <w:pPr>
        <w:pStyle w:val="9"/>
        <w:shd w:val="clear" w:color="auto" w:fill="auto"/>
        <w:spacing w:line="168" w:lineRule="exact"/>
        <w:ind w:left="40" w:right="40" w:firstLine="0"/>
      </w:pPr>
      <w:r>
        <w:rPr>
          <w:rStyle w:val="68"/>
        </w:rPr>
        <w:t>большой осторожностью, причем чаще применялись небольшие количества крови. Рана легкого в подавляющем большинстве случаев не подвергалась ревизии, поэтому всегда имелась опасность возобновления кровотечения после переливания крови, что ограничивало показания к гемотрансфузии.</w:t>
      </w:r>
    </w:p>
    <w:p w:rsidR="0098717A" w:rsidRDefault="00543B1D">
      <w:pPr>
        <w:pStyle w:val="9"/>
        <w:shd w:val="clear" w:color="auto" w:fill="auto"/>
        <w:spacing w:line="168" w:lineRule="exact"/>
        <w:ind w:left="40" w:right="40" w:firstLine="340"/>
      </w:pPr>
      <w:r>
        <w:rPr>
          <w:rStyle w:val="68"/>
        </w:rPr>
        <w:t>Предупреждение и лечение инфекционных осложнений являются дру</w:t>
      </w:r>
      <w:r>
        <w:rPr>
          <w:rStyle w:val="68"/>
        </w:rPr>
        <w:softHyphen/>
        <w:t>гой, не менее важной проблемой.</w:t>
      </w:r>
    </w:p>
    <w:p w:rsidR="0098717A" w:rsidRDefault="00543B1D">
      <w:pPr>
        <w:pStyle w:val="9"/>
        <w:shd w:val="clear" w:color="auto" w:fill="auto"/>
        <w:spacing w:after="146" w:line="168" w:lineRule="exact"/>
        <w:ind w:left="40" w:right="40" w:firstLine="340"/>
      </w:pPr>
      <w:r>
        <w:rPr>
          <w:rStyle w:val="68"/>
        </w:rPr>
        <w:t>Частота развития инфекционных осложнений в большинстве случаев находится в прямой зависимости от величины гемоторакса. При ранении груди без открытого пневмоторакса число нагноений в случаях большого гемоторакса отмечается в 15 раз чаще по сравнению с ранениями без ге</w:t>
      </w:r>
      <w:r>
        <w:rPr>
          <w:rStyle w:val="68"/>
        </w:rPr>
        <w:softHyphen/>
        <w:t>моторакса. Большой гемоторакс при ранениях груди, сопровождающихся •открытым пневмотораксом, превращается в пиоторакс в 53% случаев, а при проникающих ранениях груди без открытого пневмоторакса — в 31,8% слу</w:t>
      </w:r>
      <w:r>
        <w:rPr>
          <w:rStyle w:val="68"/>
        </w:rPr>
        <w:softHyphen/>
        <w:t>чаев.</w:t>
      </w:r>
    </w:p>
    <w:p w:rsidR="0098717A" w:rsidRDefault="00543B1D">
      <w:pPr>
        <w:pStyle w:val="9"/>
        <w:shd w:val="clear" w:color="auto" w:fill="auto"/>
        <w:spacing w:line="211" w:lineRule="exact"/>
        <w:ind w:left="40" w:right="40" w:firstLine="340"/>
      </w:pPr>
      <w:r>
        <w:rPr>
          <w:rStyle w:val="68"/>
        </w:rPr>
        <w:t>Число умерших от проникающих ранений груди во время Великой Отечественной войны было меньше, чем во время первой мировой войны в З'/г раза. После всех ранений груди было возвра</w:t>
      </w:r>
      <w:r>
        <w:rPr>
          <w:rStyle w:val="68"/>
        </w:rPr>
        <w:softHyphen/>
        <w:t>щено в строй 80 — 83% военнослужащих, а после проникающих ранений груди 53 — 64% [Куприянов П. А., 1950].</w:t>
      </w:r>
    </w:p>
    <w:p w:rsidR="0098717A" w:rsidRDefault="00543B1D">
      <w:pPr>
        <w:pStyle w:val="9"/>
        <w:shd w:val="clear" w:color="auto" w:fill="auto"/>
        <w:spacing w:line="211" w:lineRule="exact"/>
        <w:ind w:left="40" w:right="40" w:firstLine="340"/>
      </w:pPr>
      <w:r>
        <w:rPr>
          <w:rStyle w:val="68"/>
        </w:rPr>
        <w:lastRenderedPageBreak/>
        <w:t>Накануне Великой Отечественной войны Н. Н. Бурденко и С. И. Спасокукоцкий высказывались за активизацию хирургиче</w:t>
      </w:r>
      <w:r>
        <w:rPr>
          <w:rStyle w:val="68"/>
        </w:rPr>
        <w:softHyphen/>
        <w:t>ской помощи раненым в грудь, однако тактика при огнестрельных проникающих ранениях груди во время войны оставалась относи</w:t>
      </w:r>
      <w:r>
        <w:rPr>
          <w:rStyle w:val="68"/>
        </w:rPr>
        <w:softHyphen/>
        <w:t>тельно консервативной. Ревизия плевральной полости с вмеша</w:t>
      </w:r>
      <w:r>
        <w:rPr>
          <w:rStyle w:val="68"/>
        </w:rPr>
        <w:softHyphen/>
        <w:t>тельством на поврежденном легком ограничивалась очень стро</w:t>
      </w:r>
      <w:r>
        <w:rPr>
          <w:rStyle w:val="68"/>
        </w:rPr>
        <w:softHyphen/>
        <w:t>гими показаниями. Основным содержанием хирургической помо</w:t>
      </w:r>
      <w:r>
        <w:rPr>
          <w:rStyle w:val="68"/>
        </w:rPr>
        <w:softHyphen/>
        <w:t>щи были борьба с шоком и кровопотерей, первичная хирургическая обработка раны грудной стенки, ушивание открытого пневмото</w:t>
      </w:r>
      <w:r>
        <w:rPr>
          <w:rStyle w:val="68"/>
        </w:rPr>
        <w:softHyphen/>
        <w:t>ракса, раннее активное дренирование плевральной полости.</w:t>
      </w:r>
    </w:p>
    <w:p w:rsidR="0098717A" w:rsidRDefault="00543B1D">
      <w:pPr>
        <w:pStyle w:val="9"/>
        <w:shd w:val="clear" w:color="auto" w:fill="auto"/>
        <w:spacing w:line="211" w:lineRule="exact"/>
        <w:ind w:left="40" w:right="40" w:firstLine="340"/>
      </w:pPr>
      <w:r>
        <w:rPr>
          <w:rStyle w:val="68"/>
        </w:rPr>
        <w:t>Б. В. Петровский на XIX Пироговских чтениях в Перми в свя</w:t>
      </w:r>
      <w:r>
        <w:rPr>
          <w:rStyle w:val="68"/>
        </w:rPr>
        <w:softHyphen/>
        <w:t>зи с этим указывал: «Широкая торакотомия для вмешательства на внутрпгрудных органах, предупреждения и лечения осложне</w:t>
      </w:r>
      <w:r>
        <w:rPr>
          <w:rStyle w:val="68"/>
        </w:rPr>
        <w:softHyphen/>
        <w:t>ний и последствий травмы груди была применена только в 2,5% случаев. Вместе с тем во второй половине войны некоторые хирур</w:t>
      </w:r>
      <w:r>
        <w:rPr>
          <w:rStyle w:val="68"/>
        </w:rPr>
        <w:softHyphen/>
        <w:t>ги проводили радикальные вмешательства при ранениях грудп. Выполнялась широкая обработка раны, в том числе и костной, иссечение травмированной легочной ткани, удаление осколков снарядов, отломков ребер, излившейся крови, обработка и шов грудной стенки с хорошим дренированием плевральной полости.</w:t>
      </w:r>
    </w:p>
    <w:p w:rsidR="0098717A" w:rsidRDefault="00543B1D">
      <w:pPr>
        <w:pStyle w:val="9"/>
        <w:shd w:val="clear" w:color="auto" w:fill="auto"/>
        <w:spacing w:line="211" w:lineRule="exact"/>
        <w:ind w:left="40" w:right="40" w:firstLine="340"/>
      </w:pPr>
      <w:r>
        <w:rPr>
          <w:rStyle w:val="68"/>
        </w:rPr>
        <w:t>Вполне понятно, что это могло быть выполнено опытным хи</w:t>
      </w:r>
      <w:r>
        <w:rPr>
          <w:rStyle w:val="68"/>
        </w:rPr>
        <w:softHyphen/>
        <w:t>рургом, в хорошем торакальном госпитале и далеко не при всех ранениях. Однако результаты таких радикальных вмешательств • отличались в положительную сторону от паллиативной обработки при ранениях груди».</w:t>
      </w:r>
    </w:p>
    <w:p w:rsidR="0098717A" w:rsidRDefault="00543B1D">
      <w:pPr>
        <w:pStyle w:val="9"/>
        <w:shd w:val="clear" w:color="auto" w:fill="auto"/>
        <w:spacing w:line="211" w:lineRule="exact"/>
        <w:ind w:left="40" w:right="40" w:firstLine="340"/>
      </w:pPr>
      <w:r>
        <w:rPr>
          <w:rStyle w:val="68"/>
        </w:rPr>
        <w:t>П. А. Куприянов, заключая раздел «Ранения груди» в труде •«Опыт советской медицины в Великой Отечественной войне 1941 —1945 гг.», писал, что решение вопросов организации лече</w:t>
      </w:r>
      <w:r>
        <w:rPr>
          <w:rStyle w:val="68"/>
        </w:rPr>
        <w:softHyphen/>
        <w:t>ния раненных в грудь на войне надо искать в расширении объема •оперативных вмешательств и дальнейшем совершенствовании ме</w:t>
      </w:r>
      <w:r>
        <w:rPr>
          <w:rStyle w:val="68"/>
        </w:rPr>
        <w:softHyphen/>
        <w:t>тодов обезболивания.</w:t>
      </w:r>
    </w:p>
    <w:p w:rsidR="0098717A" w:rsidRDefault="00543B1D">
      <w:pPr>
        <w:pStyle w:val="9"/>
        <w:shd w:val="clear" w:color="auto" w:fill="auto"/>
        <w:spacing w:after="60"/>
        <w:ind w:left="140" w:right="80" w:firstLine="320"/>
      </w:pPr>
      <w:r>
        <w:rPr>
          <w:rStyle w:val="68"/>
        </w:rPr>
        <w:t>Расширение объема оперативных вмешательств у раненых, на</w:t>
      </w:r>
      <w:r>
        <w:rPr>
          <w:rStyle w:val="68"/>
        </w:rPr>
        <w:softHyphen/>
        <w:t>ходящихся в состоянии крайних расстройств дыхательной и сер- дечно-сосудистой деятельности П. А. Куприянов ставил в тесную зависимость от возможностей обезболивания. Он писал: «...местное обезболивание... недостаточно для того, чтобы снять явления шока</w:t>
      </w:r>
      <w:r>
        <w:rPr>
          <w:rStyle w:val="68"/>
          <w:vertAlign w:val="subscript"/>
        </w:rPr>
        <w:t xml:space="preserve">г </w:t>
      </w:r>
      <w:r>
        <w:rPr>
          <w:rStyle w:val="68"/>
        </w:rPr>
        <w:t>расстройства дыхания и сердечно-сосудистой недостаточности или хотя бы в такой степени облегчить состояние раненого, чтобы дать хирургу уверенность в возможности проведения широкого опера</w:t>
      </w:r>
      <w:r>
        <w:rPr>
          <w:rStyle w:val="68"/>
        </w:rPr>
        <w:softHyphen/>
        <w:t>тивного вмешательства, как только это потребуется по ходу опера</w:t>
      </w:r>
      <w:r>
        <w:rPr>
          <w:rStyle w:val="68"/>
        </w:rPr>
        <w:softHyphen/>
        <w:t>ции». Им уже тогда высказывалось мнение о необходимости соче</w:t>
      </w:r>
      <w:r>
        <w:rPr>
          <w:rStyle w:val="68"/>
        </w:rPr>
        <w:softHyphen/>
        <w:t>тания наркоза с управляемым дыханием и использованием препа</w:t>
      </w:r>
      <w:r>
        <w:rPr>
          <w:rStyle w:val="68"/>
        </w:rPr>
        <w:softHyphen/>
        <w:t>ратов кураре, а также о целесообразности оказания неотложной помощи раненым в грудь в специализированных учреждениях. Опыт подтвердил необходимость направления в эти учреждения всех раненых в грудь в том числе и без открытого пневмоторакса, так как у этой категории пострадавших характер хирургической помощи оказывается не менее сложным.</w:t>
      </w:r>
    </w:p>
    <w:p w:rsidR="0098717A" w:rsidRDefault="00543B1D">
      <w:pPr>
        <w:pStyle w:val="9"/>
        <w:shd w:val="clear" w:color="auto" w:fill="auto"/>
        <w:spacing w:after="60"/>
        <w:ind w:left="140" w:right="80" w:firstLine="320"/>
      </w:pPr>
      <w:r>
        <w:rPr>
          <w:rStyle w:val="68"/>
        </w:rPr>
        <w:t>А. П. Колесов (1974) считает, что при ранениях груди на ран</w:t>
      </w:r>
      <w:r>
        <w:rPr>
          <w:rStyle w:val="68"/>
        </w:rPr>
        <w:softHyphen/>
        <w:t>них стадиях лечения многие раненые нуждаются только в «тора</w:t>
      </w:r>
      <w:r>
        <w:rPr>
          <w:rStyle w:val="68"/>
        </w:rPr>
        <w:softHyphen/>
        <w:t>кальной реанимации». Показания к торакотомии возникают при заведомой бесперспективности консервативной терапии (профуз- ное кровотечение, ранение сердца, разрывы диафрагмы) или, что» бывает значительно чаще, при безуспешности «торакальной реа</w:t>
      </w:r>
      <w:r>
        <w:rPr>
          <w:rStyle w:val="68"/>
        </w:rPr>
        <w:softHyphen/>
        <w:t>нимации» (неустраненное расстройство дыхания, продолжающее</w:t>
      </w:r>
      <w:r>
        <w:rPr>
          <w:rStyle w:val="68"/>
        </w:rPr>
        <w:softHyphen/>
        <w:t>ся кровотечение). С увеличением энергии ранящего снаряда воз</w:t>
      </w:r>
      <w:r>
        <w:rPr>
          <w:rStyle w:val="68"/>
        </w:rPr>
        <w:softHyphen/>
        <w:t>растает тяжесть повреждений и соответственно увеличивается не</w:t>
      </w:r>
      <w:r>
        <w:rPr>
          <w:rStyle w:val="68"/>
        </w:rPr>
        <w:softHyphen/>
        <w:t>обходимость в торакотомии.</w:t>
      </w:r>
    </w:p>
    <w:p w:rsidR="0098717A" w:rsidRDefault="00543B1D">
      <w:pPr>
        <w:pStyle w:val="9"/>
        <w:shd w:val="clear" w:color="auto" w:fill="auto"/>
        <w:spacing w:after="199"/>
        <w:ind w:left="140" w:right="80" w:firstLine="320"/>
      </w:pPr>
      <w:r>
        <w:rPr>
          <w:rStyle w:val="68"/>
        </w:rPr>
        <w:t>Частота огнестрельных ранений мирного времени колеблется в пределах 3,1 — 11,8%, составляя в среднем 7,9% (табл. 18).</w:t>
      </w:r>
    </w:p>
    <w:p w:rsidR="0098717A" w:rsidRDefault="00543B1D">
      <w:pPr>
        <w:pStyle w:val="36"/>
        <w:framePr w:wrap="notBeside" w:vAnchor="text" w:hAnchor="text" w:xAlign="center" w:y="1"/>
        <w:shd w:val="clear" w:color="auto" w:fill="auto"/>
        <w:spacing w:after="0" w:line="180" w:lineRule="exact"/>
        <w:jc w:val="center"/>
      </w:pPr>
      <w:r>
        <w:rPr>
          <w:rStyle w:val="32pt0"/>
        </w:rPr>
        <w:lastRenderedPageBreak/>
        <w:t>Таблица</w:t>
      </w:r>
      <w:r>
        <w:rPr>
          <w:rStyle w:val="32pt1"/>
        </w:rPr>
        <w:t xml:space="preserve"> </w:t>
      </w:r>
      <w:r>
        <w:rPr>
          <w:rStyle w:val="3c"/>
        </w:rPr>
        <w:t>18. Частота огнестрельных ранений груди в мирное время</w:t>
      </w:r>
    </w:p>
    <w:tbl>
      <w:tblPr>
        <w:tblW w:w="0" w:type="auto"/>
        <w:jc w:val="center"/>
        <w:tblLayout w:type="fixed"/>
        <w:tblCellMar>
          <w:left w:w="10" w:type="dxa"/>
          <w:right w:w="10" w:type="dxa"/>
        </w:tblCellMar>
        <w:tblLook w:val="0000"/>
      </w:tblPr>
      <w:tblGrid>
        <w:gridCol w:w="3259"/>
        <w:gridCol w:w="1075"/>
        <w:gridCol w:w="1066"/>
        <w:gridCol w:w="1104"/>
      </w:tblGrid>
      <w:tr w:rsidR="0098717A">
        <w:trPr>
          <w:trHeight w:val="547"/>
          <w:jc w:val="center"/>
        </w:trPr>
        <w:tc>
          <w:tcPr>
            <w:tcW w:w="325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1320"/>
            </w:pPr>
            <w:r>
              <w:rPr>
                <w:rStyle w:val="4d"/>
              </w:rPr>
              <w:t>Авторы</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25" w:lineRule="exact"/>
              <w:jc w:val="center"/>
            </w:pPr>
            <w:r>
              <w:rPr>
                <w:rStyle w:val="4d"/>
              </w:rPr>
              <w:t>Год опубли</w:t>
            </w:r>
            <w:r>
              <w:rPr>
                <w:rStyle w:val="4d"/>
              </w:rPr>
              <w:softHyphen/>
              <w:t>кования</w: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25" w:lineRule="exact"/>
              <w:jc w:val="center"/>
            </w:pPr>
            <w:r>
              <w:rPr>
                <w:rStyle w:val="4d"/>
              </w:rPr>
              <w:t>Число случаев проникающие ранений</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25" w:lineRule="exact"/>
              <w:jc w:val="both"/>
            </w:pPr>
            <w:r>
              <w:rPr>
                <w:rStyle w:val="4d"/>
              </w:rPr>
              <w:t>% огнестрель</w:t>
            </w:r>
            <w:r>
              <w:rPr>
                <w:rStyle w:val="4d"/>
              </w:rPr>
              <w:softHyphen/>
              <w:t>ных ранений</w:t>
            </w:r>
          </w:p>
        </w:tc>
      </w:tr>
      <w:tr w:rsidR="0098717A">
        <w:trPr>
          <w:trHeight w:val="2381"/>
          <w:jc w:val="center"/>
        </w:trPr>
        <w:tc>
          <w:tcPr>
            <w:tcW w:w="325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11" w:lineRule="exact"/>
              <w:ind w:left="40"/>
            </w:pPr>
            <w:r>
              <w:rPr>
                <w:rStyle w:val="4d"/>
              </w:rPr>
              <w:t xml:space="preserve">Хорошко Н. В. Русаков А. В. Полянский Б. А. и др. Мвпнкип К. И., Мигалв </w:t>
            </w:r>
            <w:r>
              <w:rPr>
                <w:rStyle w:val="4d"/>
                <w:lang w:val="en-US"/>
              </w:rPr>
              <w:t xml:space="preserve">JI. </w:t>
            </w:r>
            <w:r>
              <w:rPr>
                <w:rStyle w:val="4d"/>
              </w:rPr>
              <w:t xml:space="preserve">А. Эсперов Б. Н. и др. Радушкевич В. П. и др. Шорлуян П. М., Багдвжов </w:t>
            </w:r>
            <w:r>
              <w:rPr>
                <w:rStyle w:val="4d"/>
                <w:lang w:val="en-US"/>
              </w:rPr>
              <w:t xml:space="preserve">JI. </w:t>
            </w:r>
            <w:r>
              <w:rPr>
                <w:rStyle w:val="4d"/>
              </w:rPr>
              <w:t>М. Гатауллпн Н. Г. и др. Вагнер Е. А.</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11" w:lineRule="exact"/>
              <w:jc w:val="both"/>
            </w:pPr>
            <w:r>
              <w:rPr>
                <w:rStyle w:val="4d"/>
              </w:rPr>
              <w:t>1966 1969 1972 1972 1972 1972 1972 1972 1976</w: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11" w:lineRule="exact"/>
              <w:jc w:val="both"/>
            </w:pPr>
            <w:r>
              <w:rPr>
                <w:rStyle w:val="4d"/>
              </w:rPr>
              <w:t>172 1938 2С0 337 374 436 378 987</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16" w:lineRule="exact"/>
              <w:jc w:val="both"/>
            </w:pPr>
            <w:r>
              <w:rPr>
                <w:rStyle w:val="4d"/>
              </w:rPr>
              <w:t>4,2 10,0 9,5 7</w:t>
            </w:r>
          </w:p>
          <w:p w:rsidR="0098717A" w:rsidRDefault="00543B1D">
            <w:pPr>
              <w:pStyle w:val="40"/>
              <w:framePr w:wrap="notBeside" w:vAnchor="text" w:hAnchor="text" w:xAlign="center" w:y="1"/>
              <w:shd w:val="clear" w:color="auto" w:fill="auto"/>
              <w:spacing w:line="216" w:lineRule="exact"/>
              <w:jc w:val="both"/>
            </w:pPr>
            <w:r>
              <w:rPr>
                <w:rStyle w:val="4d"/>
              </w:rPr>
              <w:t>10,5 11,8 9,2 7,9 3,1</w:t>
            </w:r>
          </w:p>
        </w:tc>
      </w:tr>
      <w:tr w:rsidR="0098717A">
        <w:trPr>
          <w:trHeight w:val="624"/>
          <w:jc w:val="center"/>
        </w:trPr>
        <w:tc>
          <w:tcPr>
            <w:tcW w:w="325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1840"/>
            </w:pPr>
            <w:r>
              <w:rPr>
                <w:rStyle w:val="4e"/>
              </w:rPr>
              <w:t>Итого . . .</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jc w:val="center"/>
            </w:pPr>
            <w:r>
              <w:rPr>
                <w:rStyle w:val="4d"/>
              </w:rPr>
              <w:t>4822</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671"/>
              <w:framePr w:wrap="notBeside" w:vAnchor="text" w:hAnchor="text" w:xAlign="center" w:y="1"/>
              <w:shd w:val="clear" w:color="auto" w:fill="auto"/>
              <w:spacing w:line="240" w:lineRule="auto"/>
            </w:pPr>
            <w:r>
              <w:rPr>
                <w:rStyle w:val="671pt"/>
              </w:rPr>
              <w:t>7,9.</w:t>
            </w:r>
          </w:p>
        </w:tc>
      </w:tr>
    </w:tbl>
    <w:p w:rsidR="0098717A" w:rsidRDefault="0098717A">
      <w:pPr>
        <w:rPr>
          <w:sz w:val="2"/>
          <w:szCs w:val="2"/>
        </w:rPr>
      </w:pPr>
    </w:p>
    <w:p w:rsidR="0098717A" w:rsidRDefault="00543B1D">
      <w:pPr>
        <w:pStyle w:val="9"/>
        <w:shd w:val="clear" w:color="auto" w:fill="auto"/>
        <w:spacing w:line="211" w:lineRule="exact"/>
        <w:ind w:left="40" w:right="20" w:firstLine="0"/>
      </w:pPr>
      <w:r>
        <w:rPr>
          <w:rStyle w:val="68"/>
        </w:rPr>
        <w:t xml:space="preserve">Б США, где не контролируется продажа огнестрельного оружия, частота огнестрельных ранений — 23% </w:t>
      </w:r>
      <w:r>
        <w:rPr>
          <w:rStyle w:val="68"/>
          <w:lang w:val="en-US"/>
        </w:rPr>
        <w:t xml:space="preserve">[Jones R. </w:t>
      </w:r>
      <w:r>
        <w:rPr>
          <w:rStyle w:val="68"/>
        </w:rPr>
        <w:t xml:space="preserve">Е. </w:t>
      </w:r>
      <w:r>
        <w:rPr>
          <w:rStyle w:val="68"/>
          <w:lang w:val="en-US"/>
        </w:rPr>
        <w:t xml:space="preserve">et al., </w:t>
      </w:r>
      <w:r>
        <w:rPr>
          <w:rStyle w:val="68"/>
        </w:rPr>
        <w:t>1967].</w:t>
      </w:r>
    </w:p>
    <w:p w:rsidR="0098717A" w:rsidRDefault="00543B1D">
      <w:pPr>
        <w:pStyle w:val="9"/>
        <w:shd w:val="clear" w:color="auto" w:fill="auto"/>
        <w:spacing w:line="211" w:lineRule="exact"/>
        <w:ind w:left="40" w:right="20" w:firstLine="340"/>
      </w:pPr>
      <w:r>
        <w:rPr>
          <w:rStyle w:val="68"/>
        </w:rPr>
        <w:t>В условиях мирного времени приходится иметь дело и с дро</w:t>
      </w:r>
      <w:r>
        <w:rPr>
          <w:rStyle w:val="68"/>
        </w:rPr>
        <w:softHyphen/>
        <w:t>бовыми ранениями из охотничьего ружья или ранениями различ</w:t>
      </w:r>
      <w:r>
        <w:rPr>
          <w:rStyle w:val="68"/>
        </w:rPr>
        <w:softHyphen/>
        <w:t>ными предметами из самопалов (металлические гвозди, самодель</w:t>
      </w:r>
      <w:r>
        <w:rPr>
          <w:rStyle w:val="68"/>
        </w:rPr>
        <w:softHyphen/>
        <w:t>ные пули).</w:t>
      </w:r>
    </w:p>
    <w:p w:rsidR="0098717A" w:rsidRDefault="00543B1D">
      <w:pPr>
        <w:pStyle w:val="9"/>
        <w:shd w:val="clear" w:color="auto" w:fill="auto"/>
        <w:spacing w:line="211" w:lineRule="exact"/>
        <w:ind w:left="40" w:right="20" w:firstLine="340"/>
      </w:pPr>
      <w:r>
        <w:rPr>
          <w:rStyle w:val="68"/>
        </w:rPr>
        <w:t>Е. Н. Митрохин (1960), проанализировав 50 дробных ранений, отметил, что практически в мягкие ткани попадает весь заряд или •яо большая часть. В связи с этим он считает, что ранение дробью следует рассматривать не только как множество раневых каналов от отдельных дробинок, но при этом необходимо учитывать сум</w:t>
      </w:r>
      <w:r>
        <w:rPr>
          <w:rStyle w:val="68"/>
        </w:rPr>
        <w:softHyphen/>
        <w:t>марное действие всей попавшей дроби. Кинетическая энергия все</w:t>
      </w:r>
      <w:r>
        <w:rPr>
          <w:rStyle w:val="68"/>
        </w:rPr>
        <w:softHyphen/>
        <w:t>го заряда велика — в начале полета достигает 180—200 кг/м. Однако необтекаемая форма дроби и одежда пострадавшего, осо</w:t>
      </w:r>
      <w:r>
        <w:rPr>
          <w:rStyle w:val="68"/>
        </w:rPr>
        <w:softHyphen/>
        <w:t>бенно зимняя, создают значительное препятствие для глубокого проникновения дроби. Поэтому такие ранения бывают, как прави</w:t>
      </w:r>
      <w:r>
        <w:rPr>
          <w:rStyle w:val="68"/>
        </w:rPr>
        <w:softHyphen/>
        <w:t>ло, слепыми, но при этом вся кинетическая энергия передается тканям. Кроме местных разрушений, происходит сильное сотря</w:t>
      </w:r>
      <w:r>
        <w:rPr>
          <w:rStyle w:val="68"/>
        </w:rPr>
        <w:softHyphen/>
        <w:t>сение и даже повреждение глубже расположенных тканей и орга</w:t>
      </w:r>
      <w:r>
        <w:rPr>
          <w:rStyle w:val="68"/>
        </w:rPr>
        <w:softHyphen/>
        <w:t>нов. Ударное действие дробового заряда при ранениях из дробового ружья по своему механизму во многом отличается от гидродина</w:t>
      </w:r>
      <w:r>
        <w:rPr>
          <w:rStyle w:val="68"/>
        </w:rPr>
        <w:softHyphen/>
        <w:t>мического и ударного действия снарядов из других видов огне</w:t>
      </w:r>
      <w:r>
        <w:rPr>
          <w:rStyle w:val="68"/>
        </w:rPr>
        <w:softHyphen/>
        <w:t>стрельного оружия.</w:t>
      </w:r>
    </w:p>
    <w:p w:rsidR="0098717A" w:rsidRDefault="00543B1D">
      <w:pPr>
        <w:pStyle w:val="9"/>
        <w:shd w:val="clear" w:color="auto" w:fill="auto"/>
        <w:spacing w:line="211" w:lineRule="exact"/>
        <w:ind w:left="40" w:right="20" w:firstLine="340"/>
      </w:pPr>
      <w:r>
        <w:rPr>
          <w:rStyle w:val="68"/>
        </w:rPr>
        <w:t>По данным А. В. Русакова (1969), в мирное время проникаю</w:t>
      </w:r>
      <w:r>
        <w:rPr>
          <w:rStyle w:val="68"/>
        </w:rPr>
        <w:softHyphen/>
        <w:t>щие огнестрельные ранения груди протекают значительно тяже</w:t>
      </w:r>
      <w:r>
        <w:rPr>
          <w:rStyle w:val="68"/>
        </w:rPr>
        <w:softHyphen/>
        <w:t>лее, чем колото-резаные, чаще дают осложнения и вызывают зна</w:t>
      </w:r>
      <w:r>
        <w:rPr>
          <w:rStyle w:val="68"/>
        </w:rPr>
        <w:softHyphen/>
        <w:t>чительно большую летальность. В связи с этим хирургическая тактика имеет особенности. Из 30 наблюдавшихся автором ране</w:t>
      </w:r>
      <w:r>
        <w:rPr>
          <w:rStyle w:val="68"/>
        </w:rPr>
        <w:softHyphen/>
        <w:t>ных оперировано 28: ушивание пневмоторакса произведено у 11, широкая торакотомия с вмешательствами на внутригрудных ор</w:t>
      </w:r>
      <w:r>
        <w:rPr>
          <w:rStyle w:val="68"/>
        </w:rPr>
        <w:softHyphen/>
        <w:t>ганах — у 17 человек.</w:t>
      </w:r>
    </w:p>
    <w:p w:rsidR="0098717A" w:rsidRDefault="00543B1D">
      <w:pPr>
        <w:pStyle w:val="9"/>
        <w:shd w:val="clear" w:color="auto" w:fill="auto"/>
        <w:spacing w:line="211" w:lineRule="exact"/>
        <w:ind w:left="40" w:right="20" w:firstLine="340"/>
        <w:sectPr w:rsidR="0098717A">
          <w:footerReference w:type="even" r:id="rId228"/>
          <w:footerReference w:type="default" r:id="rId229"/>
          <w:footerReference w:type="first" r:id="rId230"/>
          <w:pgSz w:w="16837" w:h="11905" w:orient="landscape"/>
          <w:pgMar w:top="311" w:right="8254" w:bottom="694" w:left="1872" w:header="0" w:footer="3" w:gutter="0"/>
          <w:cols w:space="720"/>
          <w:noEndnote/>
          <w:titlePg/>
          <w:docGrid w:linePitch="360"/>
        </w:sectPr>
      </w:pPr>
      <w:r>
        <w:rPr>
          <w:rStyle w:val="68"/>
        </w:rPr>
        <w:t>Абсолютными показаниями к торакотомии А. В. Русаков счи</w:t>
      </w:r>
      <w:r>
        <w:rPr>
          <w:rStyle w:val="68"/>
        </w:rPr>
        <w:softHyphen/>
        <w:t>тает продолжающееся кровотечение, клапанный пневмоторакс, ранение крупного бронха с медиастинальной эмфиземой, обширные разрушения грудной стенки и др. Наличие шока при продолжаю</w:t>
      </w:r>
      <w:r>
        <w:rPr>
          <w:rStyle w:val="68"/>
        </w:rPr>
        <w:softHyphen/>
        <w:t>щемся кровотечении не является противопоказанием к оператив</w:t>
      </w:r>
      <w:r>
        <w:rPr>
          <w:rStyle w:val="68"/>
        </w:rPr>
        <w:softHyphen/>
        <w:t>ному вмешательству. При проникающих ранениях грудной клетки с малой зоной повреждения и при отсутствии тяжелых плевраль</w:t>
      </w:r>
      <w:r>
        <w:rPr>
          <w:rStyle w:val="68"/>
        </w:rPr>
        <w:softHyphen/>
        <w:t>ных осложнений показаны хирургическая обработка и консерва</w:t>
      </w:r>
      <w:r>
        <w:rPr>
          <w:rStyle w:val="68"/>
        </w:rPr>
        <w:softHyphen/>
        <w:t xml:space="preserve">тивное лечение. Из 30 раненых умерло 6. Высокая летальность связана с поздней госпитализацией, ошибками на этапе оказания первой </w:t>
      </w:r>
      <w:r>
        <w:rPr>
          <w:rStyle w:val="68"/>
        </w:rPr>
        <w:lastRenderedPageBreak/>
        <w:t>врачебной помощи, медленным восполнением кровопотери, а у некоторых пострадавших — с нерадикальностью оперативного пособия.</w:t>
      </w:r>
    </w:p>
    <w:p w:rsidR="0098717A" w:rsidRDefault="00543B1D">
      <w:pPr>
        <w:pStyle w:val="9"/>
        <w:shd w:val="clear" w:color="auto" w:fill="auto"/>
        <w:spacing w:line="211" w:lineRule="exact"/>
        <w:ind w:left="40" w:right="20" w:firstLine="340"/>
      </w:pPr>
      <w:r>
        <w:rPr>
          <w:rStyle w:val="68"/>
        </w:rPr>
        <w:lastRenderedPageBreak/>
        <w:t>К. Т. Прошунин и соавт. (1972) лечили 37 мужчин в возрасте от 19 до 35 лет с огнестрельными повреждениями груди. Ранения правой половины груди были у 13, левой — у 24 человек. У 30 по</w:t>
      </w:r>
      <w:r>
        <w:rPr>
          <w:rStyle w:val="68"/>
        </w:rPr>
        <w:softHyphen/>
        <w:t>ступивших был открытый пневмоторакс, у 7 — закрытый. Гемо</w:t>
      </w:r>
      <w:r>
        <w:rPr>
          <w:rStyle w:val="68"/>
        </w:rPr>
        <w:softHyphen/>
      </w:r>
      <w:r>
        <w:rPr>
          <w:rStyle w:val="7"/>
        </w:rPr>
        <w:t>торакс наблюдался у всех раненых. По данным этих авторов, в сложной патологии огнестрельных ранений груди важнейшее- значение имеют травматический шок и кардиопульмоналъные расстройства, патогенетически и клинически связанные между собой. Основой тяжелых нарушений является пневмогемоторакс. Освобождение плевральной полости от крови и расправление лег</w:t>
      </w:r>
      <w:r>
        <w:rPr>
          <w:rStyle w:val="7"/>
        </w:rPr>
        <w:softHyphen/>
        <w:t>кого приобретают значение реанимационного мероприятия. Оно же выступает в качестве важнейшего фактора предупреждений кардиопульмональных расстройств в процессе дальнейшего лече</w:t>
      </w:r>
      <w:r>
        <w:rPr>
          <w:rStyle w:val="7"/>
        </w:rPr>
        <w:softHyphen/>
        <w:t>ния. У 23 раненых произведены торакотомии, во время которых из плевральной полости удаляли кровь и осуществляли внутри- плевральные операции (лобэктомия у 5 человек, пневмонэктомия у 2, ушивание ран легкого у 12, краевая резекция легкого у 4) с последующим дренированием. У 9 раненых произведено ушива</w:t>
      </w:r>
      <w:r>
        <w:rPr>
          <w:rStyle w:val="7"/>
        </w:rPr>
        <w:softHyphen/>
        <w:t>ние открытого пневмоторакса, у 3 — первичная обработка ран; 2 раненых оперативным вмешательствам не подвергались. Отме</w:t>
      </w:r>
      <w:r>
        <w:rPr>
          <w:rStyle w:val="7"/>
        </w:rPr>
        <w:softHyphen/>
        <w:t>чено также, что в системе лечебных мероприятий при огнестрель</w:t>
      </w:r>
      <w:r>
        <w:rPr>
          <w:rStyle w:val="7"/>
        </w:rPr>
        <w:softHyphen/>
        <w:t>ных ранениях груди мирного времени особое значение имеет вос</w:t>
      </w:r>
      <w:r>
        <w:rPr>
          <w:rStyle w:val="7"/>
        </w:rPr>
        <w:softHyphen/>
        <w:t>полнение кровопотери; объем гемотрансфузии составлял от 500 до 3400 мл. В послеоперационном периоде наблюдались следую</w:t>
      </w:r>
      <w:r>
        <w:rPr>
          <w:rStyle w:val="7"/>
        </w:rPr>
        <w:softHyphen/>
        <w:t xml:space="preserve">щие осложнения: эмпиема плевральной полости (у 4 человек) </w:t>
      </w:r>
      <w:r>
        <w:rPr>
          <w:rStyle w:val="7"/>
          <w:vertAlign w:val="subscript"/>
        </w:rPr>
        <w:t xml:space="preserve">г </w:t>
      </w:r>
      <w:r>
        <w:rPr>
          <w:rStyle w:val="7"/>
        </w:rPr>
        <w:t xml:space="preserve">пневмония (у </w:t>
      </w:r>
      <w:r>
        <w:rPr>
          <w:rStyle w:val="71ptfb"/>
        </w:rPr>
        <w:t>3),</w:t>
      </w:r>
      <w:r>
        <w:rPr>
          <w:rStyle w:val="7"/>
        </w:rPr>
        <w:t xml:space="preserve"> нагноение операционной раны (у 1 человека); 5 пострадавших умерли и все в течение 1-х суток после операции.</w:t>
      </w:r>
    </w:p>
    <w:p w:rsidR="0098717A" w:rsidRDefault="00543B1D">
      <w:pPr>
        <w:pStyle w:val="70"/>
        <w:shd w:val="clear" w:color="auto" w:fill="auto"/>
        <w:spacing w:after="0" w:line="211" w:lineRule="exact"/>
        <w:ind w:left="100" w:right="140" w:firstLine="260"/>
        <w:jc w:val="both"/>
      </w:pPr>
      <w:r>
        <w:t xml:space="preserve">По данным </w:t>
      </w:r>
      <w:r>
        <w:rPr>
          <w:lang w:val="en-US"/>
        </w:rPr>
        <w:t xml:space="preserve">L. Patterson </w:t>
      </w:r>
      <w:r>
        <w:t>и соавт. (1968), первичные торакото</w:t>
      </w:r>
      <w:r>
        <w:softHyphen/>
        <w:t xml:space="preserve">мии при огнестрельных ранениях груди были произведены в 10,8%, </w:t>
      </w:r>
      <w:r>
        <w:rPr>
          <w:lang w:val="en-US"/>
        </w:rPr>
        <w:t xml:space="preserve">A. R. </w:t>
      </w:r>
      <w:r>
        <w:t xml:space="preserve">Воф и Н. </w:t>
      </w:r>
      <w:r>
        <w:rPr>
          <w:lang w:val="en-US"/>
        </w:rPr>
        <w:t xml:space="preserve">Randsell </w:t>
      </w:r>
      <w:r>
        <w:t xml:space="preserve">(1971)—в 14% случаев. </w:t>
      </w:r>
      <w:r>
        <w:rPr>
          <w:lang w:val="en-US"/>
        </w:rPr>
        <w:t xml:space="preserve">D. Y. Furguson </w:t>
      </w:r>
      <w:r>
        <w:t>и соавт. (1978) из 100 пострадавших с аналогич</w:t>
      </w:r>
      <w:r>
        <w:softHyphen/>
        <w:t xml:space="preserve">ными повреждениями оперировали </w:t>
      </w:r>
      <w:r>
        <w:rPr>
          <w:rStyle w:val="71ptfb"/>
        </w:rPr>
        <w:t>78%.</w:t>
      </w:r>
      <w:r>
        <w:t xml:space="preserve"> Только у 22% удалось ограничиться дренированием плевральной полости. Показаниями к первичной торакотомии эти авторы считают: 1) раны сердца с клиникой шока и тампонады; 2) признаки повреждения средосте</w:t>
      </w:r>
      <w:r>
        <w:softHyphen/>
        <w:t>ния с расширением его тени на рентгенограмме; 3) массивное кро</w:t>
      </w:r>
      <w:r>
        <w:softHyphen/>
        <w:t>вотечение через межреберный дренаж с падением артериального- давления; 4) медленное, но продолжающееся в течение 3 ч крово</w:t>
      </w:r>
      <w:r>
        <w:softHyphen/>
        <w:t>течение из дренажа — более 250 мл/ч; 5) массивное просачивание воздуха в результате разрыва бронха; 6) свернувшийся гемото</w:t>
      </w:r>
      <w:r>
        <w:softHyphen/>
        <w:t>ракс со смещением средостения; 7) повреяадение пищевода, под</w:t>
      </w:r>
      <w:r>
        <w:softHyphen/>
        <w:t>твержденное при эзофагоскопии; 8) большие дефекты грудной стенки; 9) торакоабдоминальный характер ранения.</w:t>
      </w:r>
    </w:p>
    <w:p w:rsidR="0098717A" w:rsidRDefault="00543B1D">
      <w:pPr>
        <w:pStyle w:val="70"/>
        <w:shd w:val="clear" w:color="auto" w:fill="auto"/>
        <w:spacing w:after="203" w:line="197" w:lineRule="exact"/>
        <w:ind w:left="100" w:right="140" w:firstLine="260"/>
        <w:jc w:val="both"/>
      </w:pPr>
      <w:r>
        <w:t>Следует учитывать, что рана грудной стенки может быть об</w:t>
      </w:r>
      <w:r>
        <w:softHyphen/>
        <w:t>ширной с образованием большого дефекта, который трудно за</w:t>
      </w:r>
      <w:r>
        <w:softHyphen/>
        <w:t>крыть местными тканями, поэтому в ряде случаев как срочная мера рекомендуется пневмопексия.</w:t>
      </w:r>
    </w:p>
    <w:p w:rsidR="0098717A" w:rsidRDefault="00543B1D">
      <w:pPr>
        <w:pStyle w:val="40"/>
        <w:shd w:val="clear" w:color="auto" w:fill="auto"/>
        <w:spacing w:line="168" w:lineRule="exact"/>
        <w:ind w:left="100" w:right="140" w:firstLine="260"/>
        <w:jc w:val="both"/>
      </w:pPr>
      <w:r>
        <w:rPr>
          <w:rStyle w:val="4d"/>
        </w:rPr>
        <w:t>Вольной С, 18 лет, доставлен в клинику через 2 ч после случайного ранения с близкого расстояния из охотничьего ружья, заряженного дробью. Состояние тяжелое. Одышка, кровохарканье, боли в груди, головокружение. Кожные покровы бледные. Пульс 120 в минуту, слабого наполнения, АД 90/60 мм рт. ст. На переднебоковой поверхности груди слева, в левом плече,</w:t>
      </w:r>
    </w:p>
    <w:p w:rsidR="0098717A" w:rsidRDefault="00543B1D">
      <w:pPr>
        <w:pStyle w:val="40"/>
        <w:shd w:val="clear" w:color="auto" w:fill="auto"/>
        <w:spacing w:after="194" w:line="160" w:lineRule="exact"/>
        <w:ind w:left="20" w:firstLine="340"/>
        <w:jc w:val="both"/>
      </w:pPr>
      <w:r>
        <w:rPr>
          <w:rStyle w:val="4d"/>
        </w:rPr>
        <w:t>Рис. 30. Огнестрельное ранение груди. Гемопневмоторакс слева.</w:t>
      </w:r>
    </w:p>
    <w:p w:rsidR="0098717A" w:rsidRDefault="00543B1D">
      <w:pPr>
        <w:pStyle w:val="40"/>
        <w:shd w:val="clear" w:color="auto" w:fill="auto"/>
        <w:spacing w:line="168" w:lineRule="exact"/>
        <w:ind w:left="20" w:right="20"/>
        <w:jc w:val="both"/>
      </w:pPr>
      <w:r>
        <w:rPr>
          <w:rStyle w:val="4d"/>
        </w:rPr>
        <w:t>предплечве около 30 точечнвк ран на расстоянии 2—3 см друг от друга:; ожог кожи груди с осаднением пороха.</w:t>
      </w:r>
      <w:r>
        <w:rPr>
          <w:rStyle w:val="47pta"/>
        </w:rPr>
        <w:t xml:space="preserve"> Tohbi</w:t>
      </w:r>
      <w:r>
        <w:rPr>
          <w:rStyle w:val="4d"/>
          <w:lang w:val="en-US"/>
        </w:rPr>
        <w:t xml:space="preserve"> </w:t>
      </w:r>
      <w:r>
        <w:rPr>
          <w:rStyle w:val="4d"/>
        </w:rPr>
        <w:t>сердца яснвге, сердечная ту- поств смещена вправо. Над праввш легким везикулярное двкание, слева притупление до III ребра.</w:t>
      </w:r>
    </w:p>
    <w:p w:rsidR="0098717A" w:rsidRDefault="00543B1D">
      <w:pPr>
        <w:pStyle w:val="40"/>
        <w:shd w:val="clear" w:color="auto" w:fill="auto"/>
        <w:spacing w:line="168" w:lineRule="exact"/>
        <w:ind w:left="20" w:right="20" w:firstLine="340"/>
        <w:jc w:val="both"/>
      </w:pPr>
      <w:r>
        <w:rPr>
          <w:rStyle w:val="4d"/>
        </w:rPr>
        <w:lastRenderedPageBreak/>
        <w:t>При рентгенологическом исследовании слева определяется пневмогемо- торакс с уровнем жидкости до III ребра; средостение смещено влево. Видно- множество дробинок в мягких тканях груди и плевралвной полости слева (рис. 30).</w:t>
      </w:r>
    </w:p>
    <w:p w:rsidR="0098717A" w:rsidRDefault="00543B1D">
      <w:pPr>
        <w:pStyle w:val="40"/>
        <w:shd w:val="clear" w:color="auto" w:fill="auto"/>
        <w:spacing w:after="86" w:line="168" w:lineRule="exact"/>
        <w:ind w:left="20" w:right="20" w:firstLine="340"/>
        <w:jc w:val="both"/>
      </w:pPr>
      <w:r>
        <w:rPr>
          <w:rStyle w:val="4d"/>
        </w:rPr>
        <w:t>Под эндотрахеалвнвш наркозом произведена срочная торакотомия. В плевралвной полости 800 мл крови, которая реинфузирована. Назалвнвге сегментв1 легкого печеночной плотности имбибированв1 кроввю. Раневой канал проходит через всю паренхиму нижней доли и слепо заканчивается сзади в грудной стенке, где прощупвгааются дробинки и куски одеждвт Произведена нижняя лобэктомия. Плевралвная полоств дренирована. После- операционнвш период протекал без осложнений. Ввшисан в удовлетвори- телвном состоянии через 23 дня после операции.</w:t>
      </w:r>
    </w:p>
    <w:p w:rsidR="0098717A" w:rsidRDefault="00543B1D">
      <w:pPr>
        <w:pStyle w:val="40"/>
        <w:shd w:val="clear" w:color="auto" w:fill="auto"/>
        <w:spacing w:line="211" w:lineRule="exact"/>
        <w:ind w:left="20" w:right="20" w:firstLine="340"/>
        <w:jc w:val="both"/>
      </w:pPr>
      <w:r>
        <w:rPr>
          <w:rStyle w:val="4d"/>
        </w:rPr>
        <w:t>В болвшинстве случаев проникающее огнестрелвное ранение груди — это ушибленно-рваная рана легкого с массивнвш пневмо- гемотораксом, когда единственно правилвнвш решением являются срочная торакотомия и резекция части легкого.</w:t>
      </w:r>
    </w:p>
    <w:p w:rsidR="0098717A" w:rsidRDefault="00543B1D">
      <w:pPr>
        <w:pStyle w:val="40"/>
        <w:shd w:val="clear" w:color="auto" w:fill="auto"/>
        <w:spacing w:after="91" w:line="211" w:lineRule="exact"/>
        <w:ind w:left="20" w:right="20" w:firstLine="340"/>
        <w:jc w:val="both"/>
      </w:pPr>
      <w:r>
        <w:rPr>
          <w:rStyle w:val="4d"/>
        </w:rPr>
        <w:t>В ряде случаев при огнестрелвнвгх ранениях преобладающим может оказатвся контузионное повреждение легкого вокруг ране</w:t>
      </w:r>
      <w:r>
        <w:rPr>
          <w:rStyle w:val="4d"/>
        </w:rPr>
        <w:softHyphen/>
        <w:t>вого канала, когда эффективней консервативное лечение. Приме</w:t>
      </w:r>
      <w:r>
        <w:rPr>
          <w:rStyle w:val="4d"/>
        </w:rPr>
        <w:softHyphen/>
        <w:t>ром моя</w:t>
      </w:r>
      <w:r>
        <w:rPr>
          <w:rStyle w:val="4d"/>
          <w:vertAlign w:val="superscript"/>
        </w:rPr>
        <w:t>л</w:t>
      </w:r>
      <w:r>
        <w:rPr>
          <w:rStyle w:val="4d"/>
        </w:rPr>
        <w:t>ет служитв следующее наблюдение.</w:t>
      </w:r>
    </w:p>
    <w:p w:rsidR="0098717A" w:rsidRDefault="00543B1D">
      <w:pPr>
        <w:pStyle w:val="40"/>
        <w:shd w:val="clear" w:color="auto" w:fill="auto"/>
        <w:spacing w:line="173" w:lineRule="exact"/>
        <w:ind w:left="20" w:right="20" w:firstLine="340"/>
        <w:jc w:val="both"/>
      </w:pPr>
      <w:r>
        <w:rPr>
          <w:rStyle w:val="4e"/>
        </w:rPr>
        <w:t>Болвной</w:t>
      </w:r>
      <w:r>
        <w:rPr>
          <w:rStyle w:val="4d"/>
        </w:rPr>
        <w:t xml:space="preserve"> П., 52 лет, доставлен через 1 ч после ранения из пистолета в грудв с близкого расстояния. Боли в области ранв1, одвппка, кровохар- канве. Общее состояние средней тяжести, изо рта запах алкоголя. Пулвс</w:t>
      </w:r>
    </w:p>
    <w:p w:rsidR="0098717A" w:rsidRDefault="006710F6">
      <w:pPr>
        <w:framePr w:wrap="notBeside" w:vAnchor="text" w:hAnchor="text" w:xAlign="center" w:y="1"/>
        <w:jc w:val="center"/>
        <w:rPr>
          <w:sz w:val="0"/>
          <w:szCs w:val="0"/>
        </w:rPr>
      </w:pPr>
      <w:r>
        <w:pict>
          <v:shape id="_x0000_i1072" type="#_x0000_t75" style="width:281.05pt;height:209.05pt">
            <v:imagedata r:id="rId231" r:href="rId232"/>
          </v:shape>
        </w:pict>
      </w:r>
    </w:p>
    <w:p w:rsidR="0098717A" w:rsidRDefault="00543B1D">
      <w:pPr>
        <w:pStyle w:val="af1"/>
        <w:framePr w:wrap="notBeside" w:vAnchor="text" w:hAnchor="text" w:xAlign="center" w:y="1"/>
        <w:shd w:val="clear" w:color="auto" w:fill="auto"/>
        <w:spacing w:line="160" w:lineRule="exact"/>
        <w:jc w:val="center"/>
      </w:pPr>
      <w:r>
        <w:rPr>
          <w:rStyle w:val="aff2"/>
        </w:rPr>
        <w:t>Рис. 31. Виутрилегочиая гематома при огнестрелвном ранении</w:t>
      </w:r>
    </w:p>
    <w:p w:rsidR="0098717A" w:rsidRDefault="00543B1D">
      <w:pPr>
        <w:pStyle w:val="af1"/>
        <w:framePr w:wrap="notBeside" w:vAnchor="text" w:hAnchor="text" w:xAlign="center" w:y="1"/>
        <w:shd w:val="clear" w:color="auto" w:fill="auto"/>
        <w:spacing w:line="160" w:lineRule="exact"/>
        <w:jc w:val="center"/>
      </w:pPr>
      <w:r>
        <w:rPr>
          <w:rStyle w:val="aff2"/>
        </w:rPr>
        <w:t>груди.</w:t>
      </w:r>
    </w:p>
    <w:p w:rsidR="0098717A" w:rsidRDefault="0098717A">
      <w:pPr>
        <w:rPr>
          <w:sz w:val="2"/>
          <w:szCs w:val="2"/>
        </w:rPr>
      </w:pPr>
    </w:p>
    <w:p w:rsidR="0098717A" w:rsidRDefault="00543B1D">
      <w:pPr>
        <w:pStyle w:val="40"/>
        <w:shd w:val="clear" w:color="auto" w:fill="auto"/>
        <w:spacing w:before="166" w:line="168" w:lineRule="exact"/>
        <w:ind w:left="60" w:right="40"/>
        <w:jc w:val="both"/>
      </w:pPr>
      <w:r>
        <w:rPr>
          <w:rStyle w:val="4d"/>
          <w:lang w:val="en-US"/>
        </w:rPr>
        <w:t xml:space="preserve">S2 </w:t>
      </w:r>
      <w:r>
        <w:rPr>
          <w:rStyle w:val="4d"/>
        </w:rPr>
        <w:t>в минуту, ритмичный, удовлетворителвного наполнения, АД 120/70 мм рт. ст Во втором межреберве слева по среднеключичной линии рана разме</w:t>
      </w:r>
      <w:r>
        <w:rPr>
          <w:rStyle w:val="4d"/>
        </w:rPr>
        <w:softHyphen/>
        <w:t>ром 0,оХ0о см (входное отверстие), в области угла лопатки — вторая рана размером 0,оХ0,о см. Ранв1 не кровоточат, воздух не подсасвшают. Перку- торно границв1 сердца в норме,</w:t>
      </w:r>
      <w:r>
        <w:rPr>
          <w:rStyle w:val="47ptb"/>
        </w:rPr>
        <w:t xml:space="preserve"> tohbi</w:t>
      </w:r>
      <w:r>
        <w:rPr>
          <w:rStyle w:val="4d"/>
          <w:lang w:val="en-US"/>
        </w:rPr>
        <w:t xml:space="preserve"> </w:t>
      </w:r>
      <w:r>
        <w:rPr>
          <w:rStyle w:val="4d"/>
        </w:rPr>
        <w:t>чиствге. Над леввш легким притупле</w:t>
      </w:r>
      <w:r>
        <w:rPr>
          <w:rStyle w:val="4d"/>
        </w:rPr>
        <w:softHyphen/>
        <w:t>ние перкуторного звука ниже II ребра и резко ослабленное двкание На рентгенограмме сзади соответственно верхней и нижней долям ввшвляется •оолвшое округлое затемнение с нечеткими контурами — внутрилегочная гематома (рис. 31). В латералвном синусе слева немного жидкости</w:t>
      </w:r>
    </w:p>
    <w:p w:rsidR="0098717A" w:rsidRDefault="00543B1D">
      <w:pPr>
        <w:pStyle w:val="40"/>
        <w:shd w:val="clear" w:color="auto" w:fill="auto"/>
        <w:spacing w:line="168" w:lineRule="exact"/>
        <w:ind w:left="60" w:firstLine="360"/>
        <w:jc w:val="both"/>
      </w:pPr>
      <w:r>
        <w:rPr>
          <w:rStyle w:val="4d"/>
        </w:rPr>
        <w:t>Эр. 5-Ю</w:t>
      </w:r>
      <w:r>
        <w:rPr>
          <w:rStyle w:val="4d"/>
          <w:vertAlign w:val="superscript"/>
        </w:rPr>
        <w:t>12</w:t>
      </w:r>
      <w:r>
        <w:rPr>
          <w:rStyle w:val="4d"/>
        </w:rPr>
        <w:t xml:space="preserve"> в 1 л, НЬ 188 г/л, гематокрит 47%.</w:t>
      </w:r>
    </w:p>
    <w:p w:rsidR="0098717A" w:rsidRDefault="00543B1D">
      <w:pPr>
        <w:pStyle w:val="40"/>
        <w:shd w:val="clear" w:color="auto" w:fill="auto"/>
        <w:spacing w:line="130" w:lineRule="exact"/>
        <w:ind w:left="60" w:right="40" w:firstLine="360"/>
        <w:jc w:val="both"/>
      </w:pPr>
      <w:r>
        <w:rPr>
          <w:rStyle w:val="4d"/>
        </w:rPr>
        <w:t>Диагноз: сквозное огнестрелвное ранение груди, внутрилегочная гема</w:t>
      </w:r>
      <w:r>
        <w:rPr>
          <w:rStyle w:val="4d"/>
        </w:rPr>
        <w:softHyphen/>
        <w:t>тома.</w:t>
      </w:r>
    </w:p>
    <w:p w:rsidR="0098717A" w:rsidRDefault="00543B1D">
      <w:pPr>
        <w:pStyle w:val="40"/>
        <w:shd w:val="clear" w:color="auto" w:fill="auto"/>
        <w:spacing w:line="163" w:lineRule="exact"/>
        <w:ind w:left="60" w:right="40" w:firstLine="360"/>
        <w:jc w:val="both"/>
      </w:pPr>
      <w:r>
        <w:rPr>
          <w:rStyle w:val="4d"/>
        </w:rPr>
        <w:t>Необходимости в пункции, дренировании плевралвной полости и торако</w:t>
      </w:r>
      <w:r>
        <w:rPr>
          <w:rStyle w:val="4d"/>
        </w:rPr>
        <w:softHyphen/>
        <w:t>томии не бвшо. Назначенв1 антибиотики, сулвфаниламидв1, нитрофуранв1 обезболивающие и кардиотонизирующие препаратвг Состояние постепенно улучшалосв. На 3-й денв сделана плевралвная пункция получено 50 мл геморрагической жидкости.</w:t>
      </w:r>
    </w:p>
    <w:p w:rsidR="0098717A" w:rsidRDefault="00543B1D">
      <w:pPr>
        <w:pStyle w:val="40"/>
        <w:shd w:val="clear" w:color="auto" w:fill="auto"/>
        <w:spacing w:after="138" w:line="158" w:lineRule="exact"/>
        <w:ind w:left="60" w:right="40" w:firstLine="360"/>
        <w:jc w:val="both"/>
      </w:pPr>
      <w:r>
        <w:rPr>
          <w:rStyle w:val="4d"/>
        </w:rPr>
        <w:lastRenderedPageBreak/>
        <w:t>При динамическом наблюдении отмочено улучшение состояния. Рент</w:t>
      </w:r>
      <w:r>
        <w:rPr>
          <w:rStyle w:val="4d"/>
        </w:rPr>
        <w:softHyphen/>
        <w:t>генологический контролв ввшвил постепенное уменвшение гематомвг При ввшиске на 18-и денв она прослеживаласв в верхней доле соответственно ходу раневого канала.</w:t>
      </w:r>
    </w:p>
    <w:p w:rsidR="0098717A" w:rsidRDefault="00543B1D">
      <w:pPr>
        <w:pStyle w:val="40"/>
        <w:shd w:val="clear" w:color="auto" w:fill="auto"/>
        <w:spacing w:line="211" w:lineRule="exact"/>
        <w:ind w:left="60" w:right="40" w:firstLine="360"/>
        <w:jc w:val="both"/>
      </w:pPr>
      <w:r>
        <w:rPr>
          <w:rStyle w:val="4d"/>
        </w:rPr>
        <w:t xml:space="preserve">Значителвная частв торакоабдоминалвнв1х ранений груди </w:t>
      </w:r>
      <w:r>
        <w:rPr>
          <w:rStyle w:val="4e"/>
        </w:rPr>
        <w:t>яв</w:t>
      </w:r>
      <w:r>
        <w:rPr>
          <w:rStyle w:val="4e"/>
        </w:rPr>
        <w:softHyphen/>
      </w:r>
      <w:r>
        <w:rPr>
          <w:rStyle w:val="4d"/>
        </w:rPr>
        <w:t xml:space="preserve">ляются огнестрелвнвши. А. А. Загалов и соавт. (1972) из 60 тора- коабдоминалвнв1х </w:t>
      </w:r>
      <w:r>
        <w:rPr>
          <w:rStyle w:val="4e"/>
        </w:rPr>
        <w:t>ранений</w:t>
      </w:r>
      <w:r>
        <w:rPr>
          <w:rStyle w:val="4d"/>
        </w:rPr>
        <w:t xml:space="preserve"> в 13 случаях отмечают их огнестрелв- ную природу, а Э. Я. Илвг и соавт. (1972) из 36 случаев — в 5. По даннв1м Н. Нурметова (1972), из 34 случаев торакоабдоми- налвного </w:t>
      </w:r>
      <w:r>
        <w:rPr>
          <w:rStyle w:val="4e"/>
        </w:rPr>
        <w:t>ранения</w:t>
      </w:r>
      <w:r>
        <w:rPr>
          <w:rStyle w:val="4d"/>
        </w:rPr>
        <w:t xml:space="preserve"> в 4 оно нанесено огнестрелвнвш оружием. Из </w:t>
      </w:r>
      <w:r>
        <w:rPr>
          <w:rStyle w:val="4e"/>
        </w:rPr>
        <w:t>наших</w:t>
      </w:r>
      <w:r>
        <w:rPr>
          <w:rStyle w:val="4d"/>
        </w:rPr>
        <w:t xml:space="preserve"> 122 болвнв1х с </w:t>
      </w:r>
      <w:r>
        <w:rPr>
          <w:rStyle w:val="4e"/>
        </w:rPr>
        <w:t>проникающими</w:t>
      </w:r>
      <w:r>
        <w:rPr>
          <w:rStyle w:val="4d"/>
        </w:rPr>
        <w:t xml:space="preserve"> торакоабдоминалвнвши </w:t>
      </w:r>
      <w:r>
        <w:rPr>
          <w:rStyle w:val="4e"/>
        </w:rPr>
        <w:t>ранениями</w:t>
      </w:r>
      <w:r>
        <w:rPr>
          <w:rStyle w:val="4d"/>
        </w:rPr>
        <w:t xml:space="preserve"> огнестрельные повреждения отмечены в </w:t>
      </w:r>
      <w:r>
        <w:rPr>
          <w:rStyle w:val="4e"/>
        </w:rPr>
        <w:t xml:space="preserve">12,5%. Как </w:t>
      </w:r>
      <w:r>
        <w:rPr>
          <w:rStyle w:val="4d"/>
        </w:rPr>
        <w:t xml:space="preserve">правило, это были пулевые </w:t>
      </w:r>
      <w:r>
        <w:rPr>
          <w:rStyle w:val="4e"/>
        </w:rPr>
        <w:t>ранения.</w:t>
      </w:r>
    </w:p>
    <w:p w:rsidR="0098717A" w:rsidRDefault="00543B1D">
      <w:pPr>
        <w:pStyle w:val="40"/>
        <w:shd w:val="clear" w:color="auto" w:fill="auto"/>
        <w:spacing w:line="211" w:lineRule="exact"/>
        <w:ind w:left="40" w:right="40" w:firstLine="340"/>
        <w:jc w:val="both"/>
      </w:pPr>
      <w:r>
        <w:rPr>
          <w:rStyle w:val="4e"/>
        </w:rPr>
        <w:t>При</w:t>
      </w:r>
      <w:r>
        <w:rPr>
          <w:rStyle w:val="4d"/>
        </w:rPr>
        <w:t xml:space="preserve"> уточнении диагноза следует учитывать </w:t>
      </w:r>
      <w:r>
        <w:rPr>
          <w:rStyle w:val="4e"/>
        </w:rPr>
        <w:t>направление ране</w:t>
      </w:r>
      <w:r>
        <w:rPr>
          <w:rStyle w:val="4e"/>
        </w:rPr>
        <w:softHyphen/>
      </w:r>
      <w:r>
        <w:rPr>
          <w:rStyle w:val="4d"/>
        </w:rPr>
        <w:t xml:space="preserve">вого </w:t>
      </w:r>
      <w:r>
        <w:rPr>
          <w:rStyle w:val="4e"/>
        </w:rPr>
        <w:t>канала</w:t>
      </w:r>
      <w:r>
        <w:rPr>
          <w:rStyle w:val="4d"/>
        </w:rPr>
        <w:t xml:space="preserve"> и положение пострадавшего в момент </w:t>
      </w:r>
      <w:r>
        <w:rPr>
          <w:rStyle w:val="4e"/>
        </w:rPr>
        <w:t>ранения.</w:t>
      </w:r>
    </w:p>
    <w:p w:rsidR="0098717A" w:rsidRDefault="00543B1D">
      <w:pPr>
        <w:pStyle w:val="40"/>
        <w:shd w:val="clear" w:color="auto" w:fill="auto"/>
        <w:spacing w:after="155" w:line="211" w:lineRule="exact"/>
        <w:ind w:left="40" w:right="40" w:firstLine="340"/>
        <w:jc w:val="both"/>
      </w:pPr>
      <w:r>
        <w:rPr>
          <w:rStyle w:val="4d"/>
        </w:rPr>
        <w:t xml:space="preserve">Лечение </w:t>
      </w:r>
      <w:r>
        <w:rPr>
          <w:rStyle w:val="4e"/>
        </w:rPr>
        <w:t>торакоабдоминальных</w:t>
      </w:r>
      <w:r>
        <w:rPr>
          <w:rStyle w:val="4d"/>
        </w:rPr>
        <w:t xml:space="preserve"> огнестрельных </w:t>
      </w:r>
      <w:r>
        <w:rPr>
          <w:rStyle w:val="4e"/>
        </w:rPr>
        <w:t>ранений</w:t>
      </w:r>
      <w:r>
        <w:rPr>
          <w:rStyle w:val="4d"/>
        </w:rPr>
        <w:t xml:space="preserve"> только- </w:t>
      </w:r>
      <w:r>
        <w:rPr>
          <w:rStyle w:val="4e"/>
        </w:rPr>
        <w:t>оперативное. Хирургический</w:t>
      </w:r>
      <w:r>
        <w:rPr>
          <w:rStyle w:val="4d"/>
        </w:rPr>
        <w:t xml:space="preserve"> доступ определяется особенностью' клинических </w:t>
      </w:r>
      <w:r>
        <w:rPr>
          <w:rStyle w:val="4e"/>
        </w:rPr>
        <w:t>проявлений, обширностью повреждений</w:t>
      </w:r>
      <w:r>
        <w:rPr>
          <w:rStyle w:val="4d"/>
        </w:rPr>
        <w:t xml:space="preserve"> и необходи</w:t>
      </w:r>
      <w:r>
        <w:rPr>
          <w:rStyle w:val="4d"/>
        </w:rPr>
        <w:softHyphen/>
        <w:t xml:space="preserve">мостью </w:t>
      </w:r>
      <w:r>
        <w:rPr>
          <w:rStyle w:val="4e"/>
        </w:rPr>
        <w:t>остановки кровотечения.</w:t>
      </w:r>
    </w:p>
    <w:p w:rsidR="0098717A" w:rsidRDefault="00543B1D">
      <w:pPr>
        <w:pStyle w:val="40"/>
        <w:shd w:val="clear" w:color="auto" w:fill="auto"/>
        <w:spacing w:line="168" w:lineRule="exact"/>
        <w:ind w:left="40" w:right="40" w:firstLine="340"/>
        <w:jc w:val="both"/>
      </w:pPr>
      <w:r>
        <w:rPr>
          <w:rStyle w:val="4d"/>
        </w:rPr>
        <w:t>Больная И., 33 лет, доставлена через 1 ч после ранения: выстрелила себе в грудь из пистолета. Состояние крайне тяжелое. Кожа и видимые слизистые оболочки бледные. Справа по среднеключичной линии в третьем межреберье входная рана размером 1x0,8 см; выходное отверстие размером 0,8x0,8 располагается в поясничной области. Пульс 110 в минуту, АД 90/70 мм рт. ст. Тоны сердца приглушены, границы в норме. Дыхание вези</w:t>
      </w:r>
      <w:r>
        <w:rPr>
          <w:rStyle w:val="4d"/>
        </w:rPr>
        <w:softHyphen/>
        <w:t>кулярное. Живот умеренно вздут, брюшная стенка напряжена, болезненна во всех отделах. Определяется тупость в отлогих местах брюшной полости.</w:t>
      </w:r>
    </w:p>
    <w:p w:rsidR="0098717A" w:rsidRDefault="00543B1D">
      <w:pPr>
        <w:pStyle w:val="40"/>
        <w:shd w:val="clear" w:color="auto" w:fill="auto"/>
        <w:spacing w:line="168" w:lineRule="exact"/>
        <w:ind w:left="40" w:firstLine="340"/>
        <w:jc w:val="both"/>
      </w:pPr>
      <w:r>
        <w:rPr>
          <w:rStyle w:val="4d"/>
        </w:rPr>
        <w:t>На рентгенограмме грудной клетки патологии не выявлено.</w:t>
      </w:r>
    </w:p>
    <w:p w:rsidR="0098717A" w:rsidRDefault="00543B1D">
      <w:pPr>
        <w:pStyle w:val="40"/>
        <w:shd w:val="clear" w:color="auto" w:fill="auto"/>
        <w:spacing w:line="168" w:lineRule="exact"/>
        <w:ind w:left="40" w:firstLine="340"/>
        <w:jc w:val="both"/>
      </w:pPr>
      <w:r>
        <w:rPr>
          <w:rStyle w:val="4d"/>
        </w:rPr>
        <w:t>Эр. 4,1-Ю</w:t>
      </w:r>
      <w:r>
        <w:rPr>
          <w:rStyle w:val="4d"/>
          <w:vertAlign w:val="superscript"/>
        </w:rPr>
        <w:t>12</w:t>
      </w:r>
      <w:r>
        <w:rPr>
          <w:rStyle w:val="4d"/>
        </w:rPr>
        <w:t xml:space="preserve"> в 1 л, НЬ 120 г/л, гематокрит 38%.</w:t>
      </w:r>
    </w:p>
    <w:p w:rsidR="0098717A" w:rsidRDefault="00543B1D">
      <w:pPr>
        <w:pStyle w:val="40"/>
        <w:shd w:val="clear" w:color="auto" w:fill="auto"/>
        <w:spacing w:line="168" w:lineRule="exact"/>
        <w:ind w:left="40" w:right="40" w:firstLine="340"/>
        <w:jc w:val="both"/>
      </w:pPr>
      <w:r>
        <w:rPr>
          <w:rStyle w:val="4d"/>
        </w:rPr>
        <w:t>Диагноз: огнестрельное торакоабдоминальное ранение с повреждением паренхиматозных органов живота. Внутрибрюшное кровотечение.</w:t>
      </w:r>
    </w:p>
    <w:p w:rsidR="0098717A" w:rsidRDefault="00543B1D">
      <w:pPr>
        <w:pStyle w:val="40"/>
        <w:shd w:val="clear" w:color="auto" w:fill="auto"/>
        <w:spacing w:line="168" w:lineRule="exact"/>
        <w:ind w:left="40" w:right="40" w:firstLine="340"/>
        <w:jc w:val="both"/>
      </w:pPr>
      <w:r>
        <w:rPr>
          <w:rStyle w:val="4d"/>
        </w:rPr>
        <w:t>Срочная лапаротомия под эндотрахеальным наркозом. Раневой канал проходит через грудную стенку, перикард, диафрагму, левую долю печени, малый сальник, хвост поджелудочной железы, левую почку. Во всех ука</w:t>
      </w:r>
      <w:r>
        <w:rPr>
          <w:rStyle w:val="4d"/>
        </w:rPr>
        <w:softHyphen/>
        <w:t>занных органах имеются сквозные раны диаметром 0,5 см. Произведено&gt; ушивание рапы печени с тампонадой сальником, раны поджелудочной желе</w:t>
      </w:r>
      <w:r>
        <w:rPr>
          <w:rStyle w:val="4d"/>
        </w:rPr>
        <w:softHyphen/>
        <w:t>зы и почки. Введены дренажи в полость перикарда, сальниковую сумку и забрюшинное пространство. Общая кровопотеря—2000 мл; реипфузнровано 1200 мл крови из брюшной полости.</w:t>
      </w:r>
    </w:p>
    <w:p w:rsidR="0098717A" w:rsidRDefault="00543B1D">
      <w:pPr>
        <w:pStyle w:val="40"/>
        <w:shd w:val="clear" w:color="auto" w:fill="auto"/>
        <w:spacing w:after="86" w:line="168" w:lineRule="exact"/>
        <w:ind w:left="40" w:right="40" w:firstLine="340"/>
        <w:jc w:val="both"/>
      </w:pPr>
      <w:r>
        <w:rPr>
          <w:rStyle w:val="4d"/>
        </w:rPr>
        <w:t>Послеоперационный период протекал без серьезных осложнений. Рана зажила первичным натяжением. В удовлетворительном состоянии выписана через 18 дней после ранения.</w:t>
      </w:r>
    </w:p>
    <w:p w:rsidR="0098717A" w:rsidRDefault="00543B1D">
      <w:pPr>
        <w:pStyle w:val="40"/>
        <w:shd w:val="clear" w:color="auto" w:fill="auto"/>
        <w:spacing w:after="155" w:line="211" w:lineRule="exact"/>
        <w:ind w:left="40" w:right="40" w:firstLine="340"/>
        <w:jc w:val="both"/>
      </w:pPr>
      <w:r>
        <w:rPr>
          <w:rStyle w:val="4e"/>
        </w:rPr>
        <w:t>В ряде</w:t>
      </w:r>
      <w:r>
        <w:rPr>
          <w:rStyle w:val="4d"/>
        </w:rPr>
        <w:t xml:space="preserve"> случаев </w:t>
      </w:r>
      <w:r>
        <w:rPr>
          <w:rStyle w:val="4e"/>
        </w:rPr>
        <w:t>ранение диафрагмы и органов брюшной</w:t>
      </w:r>
      <w:r>
        <w:rPr>
          <w:rStyle w:val="4d"/>
        </w:rPr>
        <w:t xml:space="preserve"> поло</w:t>
      </w:r>
      <w:r>
        <w:rPr>
          <w:rStyle w:val="4d"/>
        </w:rPr>
        <w:softHyphen/>
        <w:t xml:space="preserve">сти </w:t>
      </w:r>
      <w:r>
        <w:rPr>
          <w:rStyle w:val="4e"/>
        </w:rPr>
        <w:t>выявляется во время торакотомии,</w:t>
      </w:r>
      <w:r>
        <w:rPr>
          <w:rStyle w:val="4d"/>
        </w:rPr>
        <w:t xml:space="preserve"> а для </w:t>
      </w:r>
      <w:r>
        <w:rPr>
          <w:rStyle w:val="4e"/>
        </w:rPr>
        <w:t xml:space="preserve">ревизии брюшной </w:t>
      </w:r>
      <w:r>
        <w:rPr>
          <w:rStyle w:val="4d"/>
        </w:rPr>
        <w:t xml:space="preserve">полости </w:t>
      </w:r>
      <w:r>
        <w:rPr>
          <w:rStyle w:val="4e"/>
        </w:rPr>
        <w:t>приходится делать лапаротомию</w:t>
      </w:r>
      <w:r>
        <w:rPr>
          <w:rStyle w:val="4d"/>
        </w:rPr>
        <w:t xml:space="preserve"> после </w:t>
      </w:r>
      <w:r>
        <w:rPr>
          <w:rStyle w:val="4e"/>
        </w:rPr>
        <w:t xml:space="preserve">ушивания раны </w:t>
      </w:r>
      <w:r>
        <w:rPr>
          <w:rStyle w:val="4d"/>
        </w:rPr>
        <w:t>груди.</w:t>
      </w:r>
    </w:p>
    <w:p w:rsidR="0098717A" w:rsidRDefault="00543B1D">
      <w:pPr>
        <w:pStyle w:val="40"/>
        <w:shd w:val="clear" w:color="auto" w:fill="auto"/>
        <w:spacing w:line="168" w:lineRule="exact"/>
        <w:ind w:left="40" w:right="40" w:firstLine="340"/>
        <w:jc w:val="both"/>
      </w:pPr>
      <w:r>
        <w:rPr>
          <w:rStyle w:val="42pt2"/>
        </w:rPr>
        <w:t>Больной</w:t>
      </w:r>
      <w:r>
        <w:rPr>
          <w:rStyle w:val="4d"/>
        </w:rPr>
        <w:t xml:space="preserve"> Р., 23 лет, выстрелил из охотничьего ружья в грудь. До</w:t>
      </w:r>
      <w:r>
        <w:rPr>
          <w:rStyle w:val="4d"/>
        </w:rPr>
        <w:softHyphen/>
        <w:t>ставлен через 2 ч после ранения в тяжелом состоянии. Кожа и видимые слизистые оболочки бледные, пульс 120 в минуту, ритмичный, слабого на</w:t>
      </w:r>
      <w:r>
        <w:rPr>
          <w:rStyle w:val="4d"/>
        </w:rPr>
        <w:softHyphen/>
        <w:t>полнения, АД 80/60 мм рт. ст. Справа на боковой поверхности груди соот</w:t>
      </w:r>
      <w:r>
        <w:rPr>
          <w:rStyle w:val="4d"/>
        </w:rPr>
        <w:softHyphen/>
        <w:t xml:space="preserve">ветственно VI—IX ребрам две округлые раны размером </w:t>
      </w:r>
      <w:r>
        <w:rPr>
          <w:rStyle w:val="4e"/>
        </w:rPr>
        <w:t>4x5</w:t>
      </w:r>
      <w:r>
        <w:rPr>
          <w:rStyle w:val="4d"/>
        </w:rPr>
        <w:t xml:space="preserve"> см с ожогом кожи в окружности. Из ран выделяются воздух и кровянистая пена. Рент</w:t>
      </w:r>
      <w:r>
        <w:rPr>
          <w:rStyle w:val="4d"/>
        </w:rPr>
        <w:softHyphen/>
        <w:t>генологически выявлен гемопневмоторакс со смещением средостения влево.</w:t>
      </w:r>
    </w:p>
    <w:p w:rsidR="0098717A" w:rsidRDefault="00543B1D">
      <w:pPr>
        <w:pStyle w:val="40"/>
        <w:shd w:val="clear" w:color="auto" w:fill="auto"/>
        <w:spacing w:line="168" w:lineRule="exact"/>
        <w:ind w:left="40" w:right="40" w:firstLine="340"/>
        <w:jc w:val="both"/>
      </w:pPr>
      <w:r>
        <w:rPr>
          <w:rStyle w:val="4d"/>
        </w:rPr>
        <w:t>Диагноз: проникающее огнестрельное ранение правой половины груди с повреждением легкого; гемопневмоторакс.</w:t>
      </w:r>
    </w:p>
    <w:p w:rsidR="0098717A" w:rsidRDefault="00543B1D">
      <w:pPr>
        <w:pStyle w:val="40"/>
        <w:shd w:val="clear" w:color="auto" w:fill="auto"/>
        <w:spacing w:after="86" w:line="168" w:lineRule="exact"/>
        <w:ind w:left="40" w:right="40" w:firstLine="340"/>
        <w:jc w:val="both"/>
      </w:pPr>
      <w:r>
        <w:rPr>
          <w:rStyle w:val="4d"/>
        </w:rPr>
        <w:t>Под эндотрахеальным наркозом произведена срочная торакотомия и удалены отломки ребер. В плевральной полости 700 мл жидкой крови, кото</w:t>
      </w:r>
      <w:r>
        <w:rPr>
          <w:rStyle w:val="4d"/>
        </w:rPr>
        <w:softHyphen/>
        <w:t>рая реинфузирована. Выявлены полное размозжение средней доли, язычко</w:t>
      </w:r>
      <w:r>
        <w:rPr>
          <w:rStyle w:val="4d"/>
        </w:rPr>
        <w:softHyphen/>
        <w:t>вого сегмента и рваная рана размером 4X6 см нижней доли правого легкого. Язычковый сегмент удален, рана нижней доли ушита. Инородные тела (дробь) извлечены. При дальнейшей ревизии плевральной полости обнару</w:t>
      </w:r>
      <w:r>
        <w:rPr>
          <w:rStyle w:val="4d"/>
        </w:rPr>
        <w:softHyphen/>
        <w:t xml:space="preserve">жен дефект в диафрагме размером </w:t>
      </w:r>
      <w:r>
        <w:rPr>
          <w:rStyle w:val="4e"/>
        </w:rPr>
        <w:t>6x4</w:t>
      </w:r>
      <w:r>
        <w:rPr>
          <w:rStyle w:val="4d"/>
        </w:rPr>
        <w:t xml:space="preserve"> см. После расширения раны диаф</w:t>
      </w:r>
      <w:r>
        <w:rPr>
          <w:rStyle w:val="4d"/>
        </w:rPr>
        <w:softHyphen/>
        <w:t>рагмы выявлена рана выпуклой поверхности печени размером 6X8X8 см, которая ушита с тампонадой сальником. С учетом наличия большого коли</w:t>
      </w:r>
      <w:r>
        <w:rPr>
          <w:rStyle w:val="4d"/>
        </w:rPr>
        <w:softHyphen/>
        <w:t xml:space="preserve">чества крови в брюшной полости и невозможности полноценной ее ревизии </w:t>
      </w:r>
      <w:r>
        <w:rPr>
          <w:rStyle w:val="68"/>
        </w:rPr>
        <w:t xml:space="preserve">путем диафрагмотомип принято решение выполнить срединную лапарото- мию. Рана диафрагмы ушита, плевральная полость дренирована и рана груди ушита. Срединная лапаротомпя. В брюшной полости 500 мл крови, других повреждений органов нет. Послойные швы на рану брюшной стенки. Асептическая повязка. </w:t>
      </w:r>
      <w:r>
        <w:rPr>
          <w:rStyle w:val="68"/>
        </w:rPr>
        <w:lastRenderedPageBreak/>
        <w:t>Послеоперационный период протекал без осложне</w:t>
      </w:r>
      <w:r>
        <w:rPr>
          <w:rStyle w:val="68"/>
        </w:rPr>
        <w:softHyphen/>
        <w:t>ний. В удовлетворительном состоянии выписан на 27-й день после операции.</w:t>
      </w:r>
    </w:p>
    <w:p w:rsidR="0098717A" w:rsidRDefault="00543B1D">
      <w:pPr>
        <w:pStyle w:val="9"/>
        <w:shd w:val="clear" w:color="auto" w:fill="auto"/>
        <w:spacing w:line="211" w:lineRule="exact"/>
        <w:ind w:left="40" w:right="60" w:firstLine="320"/>
      </w:pPr>
      <w:r>
        <w:rPr>
          <w:rStyle w:val="68"/>
        </w:rPr>
        <w:t>Огнестрельные раны грудного отдела трахеи и крупных брон</w:t>
      </w:r>
      <w:r>
        <w:rPr>
          <w:rStyle w:val="68"/>
        </w:rPr>
        <w:softHyphen/>
        <w:t>хов сопровождаются выраженным «газовым синдромом» с напря</w:t>
      </w:r>
      <w:r>
        <w:rPr>
          <w:rStyle w:val="68"/>
        </w:rPr>
        <w:softHyphen/>
        <w:t xml:space="preserve">женным клапанным пневмотораксом, гипертензивной эмфиземой средостения и обширной подкожной эмфиземой. Обычно «газовый -синдром» не корригируется дренированием плевральной полости </w:t>
      </w:r>
      <w:r>
        <w:rPr>
          <w:rStyle w:val="10pt"/>
        </w:rPr>
        <w:t>я</w:t>
      </w:r>
      <w:r>
        <w:rPr>
          <w:rStyle w:val="68"/>
        </w:rPr>
        <w:t xml:space="preserve"> средостения, воздух в большом количестве беспрепятственно поступает через дренажи.</w:t>
      </w:r>
    </w:p>
    <w:p w:rsidR="0098717A" w:rsidRDefault="00543B1D">
      <w:pPr>
        <w:pStyle w:val="9"/>
        <w:shd w:val="clear" w:color="auto" w:fill="auto"/>
        <w:spacing w:line="211" w:lineRule="exact"/>
        <w:ind w:left="40" w:firstLine="320"/>
      </w:pPr>
      <w:r>
        <w:rPr>
          <w:rStyle w:val="68"/>
        </w:rPr>
        <w:t>Диагноз уточняют с помощью срочной бронхоскопии.</w:t>
      </w:r>
    </w:p>
    <w:p w:rsidR="0098717A" w:rsidRDefault="00543B1D">
      <w:pPr>
        <w:pStyle w:val="9"/>
        <w:shd w:val="clear" w:color="auto" w:fill="auto"/>
        <w:spacing w:after="155" w:line="211" w:lineRule="exact"/>
        <w:ind w:left="40" w:right="60" w:firstLine="320"/>
      </w:pPr>
      <w:r>
        <w:rPr>
          <w:rStyle w:val="68"/>
        </w:rPr>
        <w:t xml:space="preserve">О. </w:t>
      </w:r>
      <w:r>
        <w:rPr>
          <w:rStyle w:val="68"/>
          <w:lang w:val="en-US"/>
        </w:rPr>
        <w:t xml:space="preserve">Creach </w:t>
      </w:r>
      <w:r>
        <w:rPr>
          <w:rStyle w:val="68"/>
        </w:rPr>
        <w:t xml:space="preserve">и </w:t>
      </w:r>
      <w:r>
        <w:rPr>
          <w:rStyle w:val="68"/>
          <w:lang w:val="en-US"/>
        </w:rPr>
        <w:t xml:space="preserve">Ch. W. </w:t>
      </w:r>
      <w:r>
        <w:rPr>
          <w:rStyle w:val="68"/>
        </w:rPr>
        <w:t>Реагсе (1963) приводят наблюдения огне</w:t>
      </w:r>
      <w:r>
        <w:rPr>
          <w:rStyle w:val="68"/>
        </w:rPr>
        <w:softHyphen/>
        <w:t>стрельного ранения грудного отдела трахеи.</w:t>
      </w:r>
    </w:p>
    <w:p w:rsidR="0098717A" w:rsidRDefault="00543B1D">
      <w:pPr>
        <w:pStyle w:val="9"/>
        <w:shd w:val="clear" w:color="auto" w:fill="auto"/>
        <w:spacing w:after="206" w:line="168" w:lineRule="exact"/>
        <w:ind w:left="40" w:right="60" w:firstLine="320"/>
      </w:pPr>
      <w:r>
        <w:rPr>
          <w:rStyle w:val="68"/>
        </w:rPr>
        <w:t>Женщина 31 года доставлена через 30 мин после огнестрельного ране</w:t>
      </w:r>
      <w:r>
        <w:rPr>
          <w:rStyle w:val="68"/>
        </w:rPr>
        <w:softHyphen/>
        <w:t>ния груди с резчайшей одышкой, распространенной подкожной эмфиземой. Входная рана во втором межреберье спереди. Рентгенологически выявлены напряженный пневмоторакс справа и пуля в грудной стенке справа и сзади. Произведена торакотомия из заднебокового доступа, обнаружены большая гематома в верхней доле правого легкого и рана трахеи. Рана трахеи ушита узловыми швами. Плевральная полость дренирована. Послеоперационный период протекал без осложнений. Последовало выздоровление.</w:t>
      </w:r>
    </w:p>
    <w:p w:rsidR="0098717A" w:rsidRDefault="00543B1D">
      <w:pPr>
        <w:pStyle w:val="9"/>
        <w:shd w:val="clear" w:color="auto" w:fill="auto"/>
        <w:spacing w:line="211" w:lineRule="exact"/>
        <w:ind w:left="40" w:right="60" w:firstLine="320"/>
      </w:pPr>
      <w:r>
        <w:rPr>
          <w:rStyle w:val="68"/>
        </w:rPr>
        <w:t xml:space="preserve">До настоящего времени сведения об огнестрельных ранениях «рупных бронхов ограничиваются отдельными казуистическими наблюдениями. Так, И. С. Колесников в 1943 г. успешно ушил • огнестрельную рану верхнедолевого бронха. В 1945 г. </w:t>
      </w:r>
      <w:r>
        <w:rPr>
          <w:rStyle w:val="68"/>
          <w:lang w:val="en-US"/>
        </w:rPr>
        <w:t xml:space="preserve">P. Sanger </w:t>
      </w:r>
      <w:r>
        <w:rPr>
          <w:rStyle w:val="68"/>
        </w:rPr>
        <w:t xml:space="preserve">описал 2 случая ушивания огнестрельных ран главных бронхов. В первом случае операция произведена в связи с неэффективным дренированием плевральной полости при напряженном клапанном пневмотораксе: в правом главном бронхе найден дефект (2,5 </w:t>
      </w:r>
      <w:r>
        <w:rPr>
          <w:rStyle w:val="2ptb"/>
        </w:rPr>
        <w:t xml:space="preserve">см), </w:t>
      </w:r>
      <w:r>
        <w:rPr>
          <w:rStyle w:val="68"/>
        </w:rPr>
        <w:t>который ушит непрерывным шелковым швом. Последовало выздо</w:t>
      </w:r>
      <w:r>
        <w:rPr>
          <w:rStyle w:val="68"/>
        </w:rPr>
        <w:softHyphen/>
        <w:t>ровление.</w:t>
      </w:r>
    </w:p>
    <w:p w:rsidR="0098717A" w:rsidRDefault="00543B1D">
      <w:pPr>
        <w:pStyle w:val="9"/>
        <w:shd w:val="clear" w:color="auto" w:fill="auto"/>
        <w:spacing w:line="211" w:lineRule="exact"/>
        <w:ind w:left="40" w:right="60" w:firstLine="320"/>
      </w:pPr>
      <w:r>
        <w:rPr>
          <w:rStyle w:val="68"/>
        </w:rPr>
        <w:t>Во втором наблюдении через 5 ч после ранения произведена торакотомия и в правом главном бронхе ушита рана (2 см).</w:t>
      </w:r>
    </w:p>
    <w:p w:rsidR="0098717A" w:rsidRDefault="00543B1D">
      <w:pPr>
        <w:pStyle w:val="9"/>
        <w:shd w:val="clear" w:color="auto" w:fill="auto"/>
        <w:spacing w:line="211" w:lineRule="exact"/>
        <w:ind w:left="40" w:right="60" w:firstLine="320"/>
      </w:pPr>
      <w:r>
        <w:rPr>
          <w:rStyle w:val="68"/>
        </w:rPr>
        <w:t xml:space="preserve">Сведения об огнестрельных ранениях грудной аорты имеются в работе </w:t>
      </w:r>
      <w:r>
        <w:rPr>
          <w:rStyle w:val="68"/>
          <w:lang w:val="en-US"/>
        </w:rPr>
        <w:t xml:space="preserve">Z. Bene </w:t>
      </w:r>
      <w:r>
        <w:rPr>
          <w:rStyle w:val="68"/>
        </w:rPr>
        <w:t>и соавт. (1974). Из 28 повреждений грудной аор</w:t>
      </w:r>
      <w:r>
        <w:rPr>
          <w:rStyle w:val="68"/>
        </w:rPr>
        <w:softHyphen/>
        <w:t>ты в 13 причиной были огнестрельные ранения. Ни у одного по</w:t>
      </w:r>
      <w:r>
        <w:rPr>
          <w:rStyle w:val="68"/>
        </w:rPr>
        <w:softHyphen/>
        <w:t>страдавшего авторы не имели возможности выполнить доопераци- онную аортографию; операционное пособие ограничивалось тора- котомией, ушиванием раны аорты и коррекцией повреждений других органов. Только в 1 случае было применено обходное шун</w:t>
      </w:r>
      <w:r>
        <w:rPr>
          <w:rStyle w:val="68"/>
        </w:rPr>
        <w:softHyphen/>
        <w:t>тирование.</w:t>
      </w:r>
    </w:p>
    <w:p w:rsidR="0098717A" w:rsidRDefault="00543B1D">
      <w:pPr>
        <w:pStyle w:val="9"/>
        <w:shd w:val="clear" w:color="auto" w:fill="auto"/>
        <w:spacing w:line="197" w:lineRule="exact"/>
        <w:ind w:left="40" w:right="60" w:firstLine="320"/>
        <w:sectPr w:rsidR="0098717A">
          <w:footerReference w:type="even" r:id="rId233"/>
          <w:footerReference w:type="default" r:id="rId234"/>
          <w:footerReference w:type="first" r:id="rId235"/>
          <w:pgSz w:w="16837" w:h="11905" w:orient="landscape"/>
          <w:pgMar w:top="311" w:right="8254" w:bottom="694" w:left="1872" w:header="0" w:footer="3" w:gutter="0"/>
          <w:cols w:space="720"/>
          <w:noEndnote/>
          <w:docGrid w:linePitch="360"/>
        </w:sectPr>
      </w:pPr>
      <w:r>
        <w:rPr>
          <w:rStyle w:val="68"/>
        </w:rPr>
        <w:t xml:space="preserve">Огнестрельные ранения сердца и перикарда в мирное </w:t>
      </w:r>
      <w:r>
        <w:rPr>
          <w:rStyle w:val="2ptb"/>
        </w:rPr>
        <w:t xml:space="preserve">время- </w:t>
      </w:r>
      <w:r>
        <w:rPr>
          <w:rStyle w:val="68"/>
        </w:rPr>
        <w:t>явление нередкое (табл. 19).</w:t>
      </w:r>
    </w:p>
    <w:p w:rsidR="0098717A" w:rsidRDefault="00543B1D">
      <w:pPr>
        <w:pStyle w:val="9"/>
        <w:shd w:val="clear" w:color="auto" w:fill="auto"/>
        <w:spacing w:line="211" w:lineRule="exact"/>
        <w:ind w:left="40" w:right="60" w:firstLine="320"/>
      </w:pPr>
      <w:r>
        <w:rPr>
          <w:rStyle w:val="68"/>
        </w:rPr>
        <w:lastRenderedPageBreak/>
        <w:t>Таким образом, по сводным данным, из 413 пострадавших с проникающими ранениями сердца, доставленных живыми в ста</w:t>
      </w:r>
      <w:r>
        <w:rPr>
          <w:rStyle w:val="68"/>
        </w:rPr>
        <w:softHyphen/>
      </w:r>
      <w:r>
        <w:rPr>
          <w:rStyle w:val="68"/>
        </w:rPr>
        <w:br w:type="page"/>
      </w:r>
      <w:r>
        <w:rPr>
          <w:rStyle w:val="68"/>
        </w:rPr>
        <w:lastRenderedPageBreak/>
        <w:t>ционар, у 46 (16%) причи</w:t>
      </w:r>
      <w:r>
        <w:rPr>
          <w:rStyle w:val="68"/>
        </w:rPr>
        <w:softHyphen/>
        <w:t>ной повреждения сердца было огнестрельное ране</w:t>
      </w:r>
      <w:r>
        <w:rPr>
          <w:rStyle w:val="68"/>
        </w:rPr>
        <w:softHyphen/>
        <w:t>ние.</w:t>
      </w:r>
    </w:p>
    <w:p w:rsidR="0098717A" w:rsidRDefault="00543B1D">
      <w:pPr>
        <w:pStyle w:val="9"/>
        <w:shd w:val="clear" w:color="auto" w:fill="auto"/>
        <w:spacing w:line="211" w:lineRule="exact"/>
        <w:ind w:left="80" w:right="80" w:firstLine="0"/>
      </w:pPr>
      <w:r>
        <w:rPr>
          <w:rStyle w:val="68"/>
        </w:rPr>
        <w:t>В отличие от колото-ре- заных ран сердца повре</w:t>
      </w:r>
      <w:r>
        <w:rPr>
          <w:rStyle w:val="68"/>
        </w:rPr>
        <w:softHyphen/>
        <w:t>ждение огнестрельным оружием сопровождается большой зоной молекуляр</w:t>
      </w:r>
      <w:r>
        <w:rPr>
          <w:rStyle w:val="68"/>
        </w:rPr>
        <w:softHyphen/>
        <w:t>ного сотрясения в окруж</w:t>
      </w:r>
      <w:r>
        <w:rPr>
          <w:rStyle w:val="68"/>
        </w:rPr>
        <w:softHyphen/>
        <w:t>ности раны; разрушения миокарда оказываются бо</w:t>
      </w:r>
      <w:r>
        <w:rPr>
          <w:rStyle w:val="68"/>
        </w:rPr>
        <w:softHyphen/>
        <w:t>лее обширными, чаще сквозными и обычно соче</w:t>
      </w:r>
      <w:r>
        <w:rPr>
          <w:rStyle w:val="68"/>
        </w:rPr>
        <w:softHyphen/>
        <w:t>таются с повреждением других органов. По стати</w:t>
      </w:r>
      <w:r>
        <w:rPr>
          <w:rStyle w:val="68"/>
        </w:rPr>
        <w:softHyphen/>
        <w:t xml:space="preserve">стике </w:t>
      </w:r>
      <w:r>
        <w:rPr>
          <w:rStyle w:val="68"/>
          <w:lang w:val="en-US"/>
        </w:rPr>
        <w:t xml:space="preserve">A. Asbulu </w:t>
      </w:r>
      <w:r>
        <w:rPr>
          <w:rStyle w:val="68"/>
        </w:rPr>
        <w:t>(1974), из 400 ранений сердца 36 бы</w:t>
      </w:r>
      <w:r>
        <w:rPr>
          <w:rStyle w:val="68"/>
        </w:rPr>
        <w:softHyphen/>
        <w:t>ли огнестрельными; ле</w:t>
      </w:r>
      <w:r>
        <w:rPr>
          <w:rStyle w:val="68"/>
        </w:rPr>
        <w:softHyphen/>
        <w:t>тальность при колото-резаных проникающих ранениях составила 8 %, а при огнестрельных — 22 %.</w:t>
      </w:r>
    </w:p>
    <w:p w:rsidR="0098717A" w:rsidRDefault="00543B1D">
      <w:pPr>
        <w:pStyle w:val="9"/>
        <w:shd w:val="clear" w:color="auto" w:fill="auto"/>
        <w:spacing w:line="211" w:lineRule="exact"/>
        <w:ind w:left="80" w:right="80" w:firstLine="340"/>
      </w:pPr>
      <w:r>
        <w:rPr>
          <w:rStyle w:val="68"/>
        </w:rPr>
        <w:t>Клиническая картина характеризуется массивным кровотече</w:t>
      </w:r>
      <w:r>
        <w:rPr>
          <w:rStyle w:val="68"/>
        </w:rPr>
        <w:softHyphen/>
        <w:t>нием и тампонадой сердца.</w:t>
      </w:r>
    </w:p>
    <w:p w:rsidR="0098717A" w:rsidRDefault="00543B1D">
      <w:pPr>
        <w:pStyle w:val="9"/>
        <w:shd w:val="clear" w:color="auto" w:fill="auto"/>
        <w:spacing w:line="211" w:lineRule="exact"/>
        <w:ind w:left="80" w:right="80" w:firstLine="340"/>
      </w:pPr>
      <w:r>
        <w:rPr>
          <w:rStyle w:val="68"/>
        </w:rPr>
        <w:t>Лечение должно заключаться в максимально ранней торакото</w:t>
      </w:r>
      <w:r>
        <w:rPr>
          <w:rStyle w:val="68"/>
        </w:rPr>
        <w:softHyphen/>
        <w:t>мии, ушивании раны сердца. При выраженной тампонаде сердца показана срочная пункция перикарда с последующей операцией.</w:t>
      </w:r>
    </w:p>
    <w:p w:rsidR="0098717A" w:rsidRDefault="00543B1D">
      <w:pPr>
        <w:pStyle w:val="9"/>
        <w:shd w:val="clear" w:color="auto" w:fill="auto"/>
        <w:spacing w:line="211" w:lineRule="exact"/>
        <w:ind w:left="80" w:right="80" w:firstLine="340"/>
      </w:pPr>
      <w:r>
        <w:rPr>
          <w:rStyle w:val="68"/>
        </w:rPr>
        <w:t xml:space="preserve">В зарубежной литературе до сих пор распространено мнение о возможности консервативного лечения ранений сердца, в том числе и огнестрельных </w:t>
      </w:r>
      <w:r>
        <w:rPr>
          <w:rStyle w:val="68"/>
          <w:lang w:val="en-US"/>
        </w:rPr>
        <w:t xml:space="preserve">[Naclerio </w:t>
      </w:r>
      <w:r>
        <w:rPr>
          <w:rStyle w:val="68"/>
        </w:rPr>
        <w:t xml:space="preserve">Е., 1964; </w:t>
      </w:r>
      <w:r>
        <w:rPr>
          <w:rStyle w:val="68"/>
          <w:lang w:val="en-US"/>
        </w:rPr>
        <w:t xml:space="preserve">Bickes et al., </w:t>
      </w:r>
      <w:r>
        <w:rPr>
          <w:rStyle w:val="68"/>
        </w:rPr>
        <w:t>1965, и др.]. Согласно этому положению, при ранении сердца в первую очередь производят пункцию перикарда, аспирируют кровь и уст</w:t>
      </w:r>
      <w:r>
        <w:rPr>
          <w:rStyle w:val="68"/>
        </w:rPr>
        <w:softHyphen/>
        <w:t>раняют тампонаду. Если кровотечение не возобновляется и отме</w:t>
      </w:r>
      <w:r>
        <w:rPr>
          <w:rStyle w:val="68"/>
        </w:rPr>
        <w:softHyphen/>
        <w:t>чается улучшение состояния, больного переводят в палату для наблюдения.</w:t>
      </w:r>
    </w:p>
    <w:p w:rsidR="0098717A" w:rsidRDefault="00543B1D">
      <w:pPr>
        <w:pStyle w:val="9"/>
        <w:shd w:val="clear" w:color="auto" w:fill="auto"/>
        <w:spacing w:after="155" w:line="211" w:lineRule="exact"/>
        <w:ind w:left="80" w:right="80" w:firstLine="340"/>
      </w:pPr>
      <w:r>
        <w:rPr>
          <w:rStyle w:val="68"/>
        </w:rPr>
        <w:t>Подобная тактика, по нашему мнению, прочна. Во-первых, воз</w:t>
      </w:r>
      <w:r>
        <w:rPr>
          <w:rStyle w:val="68"/>
        </w:rPr>
        <w:softHyphen/>
        <w:t>можен рецидив кровотечения, а оставшиеся в полости перикарда сгустки могут быть причиной серьезных осложнений.</w:t>
      </w:r>
    </w:p>
    <w:tbl>
      <w:tblPr>
        <w:tblW w:w="0" w:type="auto"/>
        <w:jc w:val="center"/>
        <w:tblLayout w:type="fixed"/>
        <w:tblCellMar>
          <w:left w:w="10" w:type="dxa"/>
          <w:right w:w="10" w:type="dxa"/>
        </w:tblCellMar>
        <w:tblLook w:val="0000"/>
      </w:tblPr>
      <w:tblGrid>
        <w:gridCol w:w="1997"/>
        <w:gridCol w:w="562"/>
        <w:gridCol w:w="557"/>
        <w:gridCol w:w="571"/>
      </w:tblGrid>
      <w:tr w:rsidR="0098717A">
        <w:trPr>
          <w:trHeight w:val="461"/>
          <w:jc w:val="center"/>
        </w:trPr>
        <w:tc>
          <w:tcPr>
            <w:tcW w:w="3687" w:type="dxa"/>
            <w:gridSpan w:val="4"/>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50"/>
              <w:framePr w:w="3686" w:h="3725" w:hSpace="102" w:vSpace="418" w:wrap="around" w:hAnchor="margin" w:x="2587" w:y="159"/>
              <w:shd w:val="clear" w:color="auto" w:fill="auto"/>
              <w:spacing w:after="0" w:line="173" w:lineRule="exact"/>
              <w:jc w:val="center"/>
            </w:pPr>
            <w:r>
              <w:rPr>
                <w:rStyle w:val="52pt2"/>
              </w:rPr>
              <w:t>Таблица</w:t>
            </w:r>
            <w:r>
              <w:rPr>
                <w:rStyle w:val="5f6"/>
              </w:rPr>
              <w:t xml:space="preserve"> 19.</w:t>
            </w:r>
            <w:r>
              <w:rPr>
                <w:rStyle w:val="5f7"/>
              </w:rPr>
              <w:t xml:space="preserve"> Частота огнестрельных ранений сердца</w:t>
            </w:r>
          </w:p>
        </w:tc>
      </w:tr>
      <w:tr w:rsidR="0098717A">
        <w:trPr>
          <w:trHeight w:val="504"/>
          <w:jc w:val="center"/>
        </w:trPr>
        <w:tc>
          <w:tcPr>
            <w:tcW w:w="1997"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3686" w:h="3725" w:hSpace="102" w:vSpace="418" w:wrap="around" w:hAnchor="margin" w:x="2587" w:y="159"/>
              <w:rPr>
                <w:sz w:val="10"/>
                <w:szCs w:val="10"/>
              </w:rPr>
            </w:pPr>
          </w:p>
        </w:tc>
        <w:tc>
          <w:tcPr>
            <w:tcW w:w="1690"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shd w:val="clear" w:color="auto" w:fill="auto"/>
              <w:spacing w:line="134" w:lineRule="exact"/>
              <w:ind w:right="300"/>
              <w:jc w:val="right"/>
            </w:pPr>
            <w:r>
              <w:rPr>
                <w:rStyle w:val="4d"/>
              </w:rPr>
              <w:t>Число случаев ранения сердца</w:t>
            </w:r>
          </w:p>
        </w:tc>
      </w:tr>
      <w:tr w:rsidR="0098717A">
        <w:trPr>
          <w:trHeight w:val="581"/>
          <w:jc w:val="center"/>
        </w:trPr>
        <w:tc>
          <w:tcPr>
            <w:tcW w:w="199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shd w:val="clear" w:color="auto" w:fill="auto"/>
              <w:spacing w:line="240" w:lineRule="auto"/>
              <w:ind w:left="720"/>
            </w:pPr>
            <w:r>
              <w:rPr>
                <w:rStyle w:val="4d"/>
              </w:rPr>
              <w:t>Авторы</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shd w:val="clear" w:color="auto" w:fill="auto"/>
              <w:spacing w:line="240" w:lineRule="auto"/>
              <w:jc w:val="both"/>
            </w:pPr>
            <w:r>
              <w:rPr>
                <w:rStyle w:val="4d"/>
              </w:rPr>
              <w:t>всего</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shd w:val="clear" w:color="auto" w:fill="auto"/>
              <w:spacing w:line="240" w:lineRule="auto"/>
              <w:jc w:val="both"/>
            </w:pPr>
            <w:r>
              <w:rPr>
                <w:rStyle w:val="4d"/>
              </w:rPr>
              <w:t>абс.</w:t>
            </w:r>
          </w:p>
        </w:tc>
        <w:tc>
          <w:tcPr>
            <w:tcW w:w="57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681"/>
              <w:framePr w:w="3686" w:h="3725" w:hSpace="102" w:vSpace="418" w:wrap="around" w:hAnchor="margin" w:x="2587" w:y="159"/>
              <w:shd w:val="clear" w:color="auto" w:fill="auto"/>
              <w:spacing w:line="240" w:lineRule="auto"/>
            </w:pPr>
            <w:r>
              <w:t>%</w:t>
            </w:r>
          </w:p>
        </w:tc>
      </w:tr>
      <w:tr w:rsidR="0098717A">
        <w:trPr>
          <w:trHeight w:val="1579"/>
          <w:jc w:val="center"/>
        </w:trPr>
        <w:tc>
          <w:tcPr>
            <w:tcW w:w="199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shd w:val="clear" w:color="auto" w:fill="auto"/>
              <w:spacing w:line="173" w:lineRule="exact"/>
              <w:ind w:left="80"/>
            </w:pPr>
            <w:r>
              <w:rPr>
                <w:rStyle w:val="4d"/>
              </w:rPr>
              <w:t>Комаров Б. Д и др. Кулемин В. В. Бачев В. И. Лунин</w:t>
            </w:r>
            <w:r>
              <w:rPr>
                <w:rStyle w:val="4f"/>
              </w:rPr>
              <w:t xml:space="preserve"> М. М. и</w:t>
            </w:r>
            <w:r>
              <w:rPr>
                <w:rStyle w:val="4d"/>
              </w:rPr>
              <w:t xml:space="preserve"> др. Вагнер Е. А.</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shd w:val="clear" w:color="auto" w:fill="auto"/>
              <w:spacing w:line="173" w:lineRule="exact"/>
              <w:jc w:val="both"/>
            </w:pPr>
            <w:r>
              <w:rPr>
                <w:rStyle w:val="4d"/>
              </w:rPr>
              <w:t>170 53 41 53 91</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pStyle w:val="40"/>
              <w:framePr w:w="3686" w:h="3725" w:hSpace="102" w:vSpace="418" w:wrap="around" w:hAnchor="margin" w:x="2587" w:y="159"/>
              <w:numPr>
                <w:ilvl w:val="0"/>
                <w:numId w:val="18"/>
              </w:numPr>
              <w:shd w:val="clear" w:color="auto" w:fill="auto"/>
              <w:spacing w:line="173" w:lineRule="exact"/>
              <w:jc w:val="both"/>
            </w:pPr>
          </w:p>
          <w:p w:rsidR="0098717A" w:rsidRDefault="00543B1D">
            <w:pPr>
              <w:pStyle w:val="40"/>
              <w:framePr w:w="3686" w:h="3725" w:hSpace="102" w:vSpace="418" w:wrap="around" w:hAnchor="margin" w:x="2587" w:y="159"/>
              <w:shd w:val="clear" w:color="auto" w:fill="auto"/>
              <w:spacing w:line="173" w:lineRule="exact"/>
              <w:jc w:val="both"/>
            </w:pPr>
            <w:r>
              <w:rPr>
                <w:rStyle w:val="4d"/>
              </w:rPr>
              <w:t>2 13 22</w:t>
            </w:r>
          </w:p>
          <w:p w:rsidR="0098717A" w:rsidRDefault="0098717A">
            <w:pPr>
              <w:pStyle w:val="40"/>
              <w:framePr w:w="3686" w:h="3725" w:hSpace="102" w:vSpace="418" w:wrap="around" w:hAnchor="margin" w:x="2587" w:y="159"/>
              <w:numPr>
                <w:ilvl w:val="0"/>
                <w:numId w:val="18"/>
              </w:numPr>
              <w:shd w:val="clear" w:color="auto" w:fill="auto"/>
              <w:spacing w:line="173" w:lineRule="exact"/>
              <w:jc w:val="both"/>
            </w:pPr>
          </w:p>
        </w:tc>
        <w:tc>
          <w:tcPr>
            <w:tcW w:w="57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numPr>
                <w:ilvl w:val="0"/>
                <w:numId w:val="19"/>
              </w:numPr>
              <w:shd w:val="clear" w:color="auto" w:fill="auto"/>
              <w:spacing w:line="173" w:lineRule="exact"/>
              <w:jc w:val="both"/>
            </w:pPr>
            <w:r>
              <w:rPr>
                <w:rStyle w:val="4d"/>
              </w:rPr>
              <w:t xml:space="preserve"> 4</w:t>
            </w:r>
          </w:p>
          <w:p w:rsidR="0098717A" w:rsidRDefault="00543B1D">
            <w:pPr>
              <w:pStyle w:val="40"/>
              <w:framePr w:w="3686" w:h="3725" w:hSpace="102" w:vSpace="418" w:wrap="around" w:hAnchor="margin" w:x="2587" w:y="159"/>
              <w:shd w:val="clear" w:color="auto" w:fill="auto"/>
              <w:spacing w:line="173" w:lineRule="exact"/>
              <w:jc w:val="both"/>
            </w:pPr>
            <w:r>
              <w:rPr>
                <w:rStyle w:val="4d"/>
              </w:rPr>
              <w:t>30 38</w:t>
            </w:r>
          </w:p>
          <w:p w:rsidR="0098717A" w:rsidRDefault="0098717A">
            <w:pPr>
              <w:pStyle w:val="40"/>
              <w:framePr w:w="3686" w:h="3725" w:hSpace="102" w:vSpace="418" w:wrap="around" w:hAnchor="margin" w:x="2587" w:y="159"/>
              <w:numPr>
                <w:ilvl w:val="0"/>
                <w:numId w:val="20"/>
              </w:numPr>
              <w:shd w:val="clear" w:color="auto" w:fill="auto"/>
              <w:spacing w:line="173" w:lineRule="exact"/>
              <w:jc w:val="both"/>
            </w:pPr>
          </w:p>
        </w:tc>
      </w:tr>
      <w:tr w:rsidR="0098717A">
        <w:trPr>
          <w:trHeight w:val="600"/>
          <w:jc w:val="center"/>
        </w:trPr>
        <w:tc>
          <w:tcPr>
            <w:tcW w:w="199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shd w:val="clear" w:color="auto" w:fill="auto"/>
              <w:spacing w:line="240" w:lineRule="auto"/>
              <w:ind w:left="600"/>
            </w:pPr>
            <w:r>
              <w:rPr>
                <w:rStyle w:val="42pt1"/>
              </w:rPr>
              <w:t>Всего . .</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shd w:val="clear" w:color="auto" w:fill="auto"/>
              <w:spacing w:line="240" w:lineRule="auto"/>
              <w:jc w:val="both"/>
            </w:pPr>
            <w:r>
              <w:rPr>
                <w:rStyle w:val="4d"/>
              </w:rPr>
              <w:t>413</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shd w:val="clear" w:color="auto" w:fill="auto"/>
              <w:spacing w:line="240" w:lineRule="auto"/>
              <w:jc w:val="both"/>
            </w:pPr>
            <w:r>
              <w:rPr>
                <w:rStyle w:val="4d"/>
              </w:rPr>
              <w:t>46</w:t>
            </w:r>
          </w:p>
        </w:tc>
        <w:tc>
          <w:tcPr>
            <w:tcW w:w="57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686" w:h="3725" w:hSpace="102" w:vSpace="418" w:wrap="around" w:hAnchor="margin" w:x="2587" w:y="159"/>
              <w:shd w:val="clear" w:color="auto" w:fill="auto"/>
              <w:spacing w:line="240" w:lineRule="auto"/>
              <w:jc w:val="both"/>
            </w:pPr>
            <w:r>
              <w:rPr>
                <w:rStyle w:val="4d"/>
              </w:rPr>
              <w:t>16</w:t>
            </w:r>
          </w:p>
        </w:tc>
      </w:tr>
    </w:tbl>
    <w:p w:rsidR="0098717A" w:rsidRDefault="00543B1D">
      <w:pPr>
        <w:pStyle w:val="9"/>
        <w:shd w:val="clear" w:color="auto" w:fill="auto"/>
        <w:spacing w:line="168" w:lineRule="exact"/>
        <w:ind w:left="80" w:right="80" w:firstLine="340"/>
      </w:pPr>
      <w:r>
        <w:rPr>
          <w:rStyle w:val="2ptb"/>
        </w:rPr>
        <w:t>Больной</w:t>
      </w:r>
      <w:r>
        <w:rPr>
          <w:rStyle w:val="68"/>
        </w:rPr>
        <w:t xml:space="preserve"> С, 15 лет, поступил с жалобами на боли в области сердца, частые повышения температуры тела. Три недели назад случайным выстре</w:t>
      </w:r>
      <w:r>
        <w:rPr>
          <w:rStyle w:val="68"/>
        </w:rPr>
        <w:softHyphen/>
        <w:t>лом из самодельного пистолета был ранен в грудь. Ранение было слепым, входное отверстие располагалось в шестом межреберье слева по парастер- нальной линии. В районной больнице была сделана хирургическая обработка раны мягких тканей грудной стенки, удалено инородное тело. В послеопе</w:t>
      </w:r>
      <w:r>
        <w:rPr>
          <w:rStyle w:val="68"/>
        </w:rPr>
        <w:softHyphen/>
        <w:t>рационном периоде постоянная лихорадка до 38 °С.</w:t>
      </w:r>
    </w:p>
    <w:p w:rsidR="0098717A" w:rsidRDefault="00543B1D">
      <w:pPr>
        <w:pStyle w:val="9"/>
        <w:framePr w:h="180" w:vSpace="336" w:wrap="around" w:vAnchor="text" w:hAnchor="margin" w:x="5984" w:y="1177"/>
        <w:shd w:val="clear" w:color="auto" w:fill="auto"/>
        <w:spacing w:line="180" w:lineRule="exact"/>
        <w:ind w:left="100" w:firstLine="0"/>
        <w:jc w:val="left"/>
      </w:pPr>
      <w:r>
        <w:rPr>
          <w:rStyle w:val="68"/>
        </w:rPr>
        <w:t>257</w:t>
      </w:r>
    </w:p>
    <w:p w:rsidR="0098717A" w:rsidRDefault="00543B1D">
      <w:pPr>
        <w:pStyle w:val="9"/>
        <w:shd w:val="clear" w:color="auto" w:fill="auto"/>
        <w:spacing w:after="134" w:line="168" w:lineRule="exact"/>
        <w:ind w:left="80" w:right="80" w:firstLine="340"/>
      </w:pPr>
      <w:r>
        <w:rPr>
          <w:rStyle w:val="68"/>
        </w:rPr>
        <w:t xml:space="preserve">При поступлении состояние средней тяжести, температура 37,5 "С. Кожа </w:t>
      </w:r>
      <w:r>
        <w:rPr>
          <w:rStyle w:val="aff1"/>
        </w:rPr>
        <w:t>а</w:t>
      </w:r>
      <w:r>
        <w:rPr>
          <w:rStyle w:val="68"/>
        </w:rPr>
        <w:t xml:space="preserve"> видимые слизистые оболочки нормальной окраски. Пульс 96 в минуту, ритмичный,</w:t>
      </w:r>
      <w:r>
        <w:rPr>
          <w:rStyle w:val="75"/>
        </w:rPr>
        <w:t xml:space="preserve"> АД</w:t>
      </w:r>
      <w:r>
        <w:rPr>
          <w:rStyle w:val="68"/>
        </w:rPr>
        <w:t xml:space="preserve"> 90/50 мм рт. ст. Границы сердца расширены больше влево, тоны сердца глухие. Над легкими везикулярное дыхание. Живот мягкий, безболезненный. ЭКГ: синусовый ритм, распространенное субэндокардиаль- ное расстройство питания. Признаки перикардита.</w:t>
      </w:r>
    </w:p>
    <w:p w:rsidR="0098717A" w:rsidRDefault="00543B1D">
      <w:pPr>
        <w:pStyle w:val="100"/>
        <w:shd w:val="clear" w:color="auto" w:fill="auto"/>
        <w:spacing w:line="150" w:lineRule="exact"/>
        <w:ind w:left="80"/>
        <w:jc w:val="both"/>
      </w:pPr>
      <w:r>
        <w:rPr>
          <w:rStyle w:val="10b"/>
        </w:rPr>
        <w:t>17 Заказ № 1063</w:t>
      </w:r>
      <w:r>
        <w:br w:type="page"/>
      </w:r>
    </w:p>
    <w:p w:rsidR="0098717A" w:rsidRDefault="006710F6">
      <w:pPr>
        <w:framePr w:w="3955" w:h="5069" w:wrap="notBeside" w:vAnchor="text" w:hAnchor="text" w:y="1"/>
        <w:rPr>
          <w:sz w:val="0"/>
          <w:szCs w:val="0"/>
        </w:rPr>
      </w:pPr>
      <w:r>
        <w:pict>
          <v:shape id="_x0000_i1073" type="#_x0000_t75" style="width:198.6pt;height:253.15pt">
            <v:imagedata r:id="rId236" r:href="rId237"/>
          </v:shape>
        </w:pict>
      </w:r>
    </w:p>
    <w:p w:rsidR="0098717A" w:rsidRDefault="00543B1D">
      <w:pPr>
        <w:pStyle w:val="af1"/>
        <w:framePr w:w="1872" w:h="336" w:wrap="notBeside" w:vAnchor="text" w:hAnchor="text" w:x="4393" w:y="4701"/>
        <w:shd w:val="clear" w:color="auto" w:fill="auto"/>
        <w:spacing w:line="168" w:lineRule="exact"/>
        <w:ind w:left="60" w:right="60"/>
        <w:jc w:val="both"/>
      </w:pPr>
      <w:r>
        <w:rPr>
          <w:rStyle w:val="aff3"/>
        </w:rPr>
        <w:t>Рис. 32. Пуля в стенке правого желудочка.</w:t>
      </w:r>
    </w:p>
    <w:p w:rsidR="0098717A" w:rsidRDefault="0098717A">
      <w:pPr>
        <w:rPr>
          <w:sz w:val="2"/>
          <w:szCs w:val="2"/>
        </w:rPr>
      </w:pPr>
    </w:p>
    <w:p w:rsidR="0098717A" w:rsidRDefault="00543B1D">
      <w:pPr>
        <w:pStyle w:val="40"/>
        <w:shd w:val="clear" w:color="auto" w:fill="auto"/>
        <w:spacing w:before="315" w:line="168" w:lineRule="exact"/>
        <w:ind w:left="40" w:right="40" w:firstLine="340"/>
        <w:jc w:val="both"/>
      </w:pPr>
      <w:r>
        <w:rPr>
          <w:rStyle w:val="4d"/>
        </w:rPr>
        <w:t>Анализ мочи без особенностей. Эр. 3,6-Ю</w:t>
      </w:r>
      <w:r>
        <w:rPr>
          <w:rStyle w:val="4d"/>
          <w:vertAlign w:val="superscript"/>
        </w:rPr>
        <w:t>1</w:t>
      </w:r>
      <w:r>
        <w:rPr>
          <w:rStyle w:val="4d"/>
        </w:rPr>
        <w:t>' в 1 л, НЬ 112 г/л, л. 13,6-10' в 1 л; СОЭ 34 мм/ч.</w:t>
      </w:r>
    </w:p>
    <w:p w:rsidR="0098717A" w:rsidRDefault="00543B1D">
      <w:pPr>
        <w:pStyle w:val="40"/>
        <w:shd w:val="clear" w:color="auto" w:fill="auto"/>
        <w:spacing w:line="168" w:lineRule="exact"/>
        <w:ind w:left="40" w:right="40" w:firstLine="340"/>
        <w:jc w:val="both"/>
      </w:pPr>
      <w:r>
        <w:rPr>
          <w:rStyle w:val="4d"/>
        </w:rPr>
        <w:t>На рентгенограмме (рис. 32) значительное расширение срединной тени, больше влево, левый купол диафрагмы не дифференцируется. Соответствен</w:t>
      </w:r>
      <w:r>
        <w:rPr>
          <w:rStyle w:val="4d"/>
        </w:rPr>
        <w:softHyphen/>
        <w:t>но правому желудочку видно инородное металлическое тело. При пункции перикарда получена жидкая кровь. Диагноз: слепое огнестрельное ранение сердца с наличием инородного тела в правом желудочке, гемоперикард.</w:t>
      </w:r>
    </w:p>
    <w:p w:rsidR="0098717A" w:rsidRDefault="00543B1D">
      <w:pPr>
        <w:pStyle w:val="40"/>
        <w:shd w:val="clear" w:color="auto" w:fill="auto"/>
        <w:spacing w:after="146" w:line="168" w:lineRule="exact"/>
        <w:ind w:left="40" w:right="40" w:firstLine="340"/>
        <w:jc w:val="both"/>
      </w:pPr>
      <w:r>
        <w:rPr>
          <w:rStyle w:val="4d"/>
        </w:rPr>
        <w:t>Под эндотрахеальным наркозом произведена левосторонняя торакото</w:t>
      </w:r>
      <w:r>
        <w:rPr>
          <w:rStyle w:val="4d"/>
        </w:rPr>
        <w:softHyphen/>
        <w:t>мия. В полости перикарда 50 мл старой жидкой крови, сердце окутано толстым слоем кровяных свертков — свернувшийся гемоперикард. После освобождения сердца от свертков в стенке правого желудочка найдена пуля, которая удалена. Рана миокарда ушита узловыми швами (супрамид) на атравматичной игле. Наложены редкие швы на перикард. Дренирование по</w:t>
      </w:r>
      <w:r>
        <w:rPr>
          <w:rStyle w:val="4d"/>
        </w:rPr>
        <w:softHyphen/>
        <w:t>лости перикарда и плевральной полости. Послойные швы на рану грудной стенки. Дренажи удалены на 3-й день. В удовлетворительном состоянии выписан на 40-й день после операции.</w:t>
      </w:r>
    </w:p>
    <w:p w:rsidR="0098717A" w:rsidRDefault="00543B1D">
      <w:pPr>
        <w:pStyle w:val="9"/>
        <w:shd w:val="clear" w:color="auto" w:fill="auto"/>
        <w:spacing w:line="211" w:lineRule="exact"/>
        <w:ind w:left="40" w:right="40" w:firstLine="340"/>
      </w:pPr>
      <w:r>
        <w:rPr>
          <w:rStyle w:val="68"/>
        </w:rPr>
        <w:t>При огнестрельных ранениях сердца следует иметь в виду повреждения внутренних его структур — клапанов, перегородок, проводящей системы, сухожильных нитей, сосочковых мышц. При этом вовсе не обязательно непосредственное, прямое воздействие ранящего снаряда — молекулярное сотрясение и гидродинамиче</w:t>
      </w:r>
      <w:r>
        <w:rPr>
          <w:rStyle w:val="68"/>
        </w:rPr>
        <w:softHyphen/>
        <w:t>ское взрывное действие крови могут сами по себе приводить к тяжелым контузиопным повреждениям.</w:t>
      </w:r>
    </w:p>
    <w:p w:rsidR="0098717A" w:rsidRDefault="00543B1D">
      <w:pPr>
        <w:pStyle w:val="9"/>
        <w:shd w:val="clear" w:color="auto" w:fill="auto"/>
        <w:spacing w:after="161" w:line="211" w:lineRule="exact"/>
        <w:ind w:left="40" w:right="40" w:firstLine="340"/>
      </w:pPr>
      <w:r>
        <w:rPr>
          <w:rStyle w:val="68"/>
        </w:rPr>
        <w:t>Ю. С. Гилевич и соавт. (1977) отмечают, что контузионные по</w:t>
      </w:r>
      <w:r>
        <w:rPr>
          <w:rStyle w:val="68"/>
        </w:rPr>
        <w:softHyphen/>
        <w:t>вреждения миокарда могут возникнуть и при касательных ране</w:t>
      </w:r>
      <w:r>
        <w:rPr>
          <w:rStyle w:val="68"/>
        </w:rPr>
        <w:softHyphen/>
      </w:r>
      <w:r>
        <w:rPr>
          <w:rStyle w:val="7"/>
        </w:rPr>
        <w:t>ниях перикарда. Гидродинамическое воздействие сопровождается грубыми изменениями в миокарде с последующим развитием руб- цовой ткани. В связи с неправильным лечением таких больных на месте контузии и рубцевания развиваются диффузные и мешко</w:t>
      </w:r>
      <w:r>
        <w:rPr>
          <w:rStyle w:val="7"/>
        </w:rPr>
        <w:softHyphen/>
        <w:t>видные аневризмы сердца.</w:t>
      </w:r>
    </w:p>
    <w:p w:rsidR="0098717A" w:rsidRDefault="00543B1D">
      <w:pPr>
        <w:pStyle w:val="50"/>
        <w:shd w:val="clear" w:color="auto" w:fill="auto"/>
        <w:spacing w:after="39" w:line="160" w:lineRule="exact"/>
        <w:jc w:val="center"/>
      </w:pPr>
      <w:r>
        <w:rPr>
          <w:rStyle w:val="51pt5"/>
        </w:rPr>
        <w:t>Глава 21</w:t>
      </w:r>
    </w:p>
    <w:p w:rsidR="0098717A" w:rsidRDefault="00543B1D">
      <w:pPr>
        <w:pStyle w:val="50"/>
        <w:shd w:val="clear" w:color="auto" w:fill="auto"/>
        <w:spacing w:after="120" w:line="211" w:lineRule="exact"/>
        <w:jc w:val="center"/>
      </w:pPr>
      <w:r>
        <w:rPr>
          <w:rStyle w:val="5fe"/>
        </w:rPr>
        <w:t>ПРИНЦИПЫ ПРОФИЛАКТИКИ И ТЕРАПИИ ОСЛОЖНЕНИИ ТРАВМЫ ГРУДИ НА ЭТАПАХ МЕДИЦИНСКОЙ ЭВАКУАЦИИ</w:t>
      </w:r>
    </w:p>
    <w:p w:rsidR="0098717A" w:rsidRDefault="00543B1D">
      <w:pPr>
        <w:pStyle w:val="70"/>
        <w:shd w:val="clear" w:color="auto" w:fill="auto"/>
        <w:spacing w:after="0" w:line="211" w:lineRule="exact"/>
        <w:ind w:left="40" w:right="20" w:firstLine="320"/>
        <w:jc w:val="both"/>
      </w:pPr>
      <w:r>
        <w:lastRenderedPageBreak/>
        <w:t>По опыту Великой Отечественной войны 1941—1945 гг. гной</w:t>
      </w:r>
      <w:r>
        <w:softHyphen/>
        <w:t>ные осложнения травмы груди обычно выявлялись в тыловом районе, сопровождались высокой летальностью и часто приводили к инвалидности. В основном они развивались при тяжелых огне</w:t>
      </w:r>
      <w:r>
        <w:softHyphen/>
        <w:t>стрельных ранениях с обширными разрушениями грудной стенки и внутригрудных органов. При проникающих ранениях груди с повреждением костей острая эмпиема плевры возникала в 19,6%, при отсутствии костных поражений — в 10% случаев. Детализи</w:t>
      </w:r>
      <w:r>
        <w:softHyphen/>
        <w:t>руя эти показатели, А. А. Бочаров (1955) отмечает чрезвычайную важность раннего хирургического пособия, особенно при наличии гемопневмоторакса. Так, при открытом пневмотораксе после обра</w:t>
      </w:r>
      <w:r>
        <w:softHyphen/>
        <w:t>ботки в сроки до 6 ч острая эмпиема плевры развивалась у 26,4%, после обработки позже 48 ч — у 41,5% раненых.</w:t>
      </w:r>
    </w:p>
    <w:p w:rsidR="0098717A" w:rsidRDefault="00543B1D">
      <w:pPr>
        <w:pStyle w:val="70"/>
        <w:shd w:val="clear" w:color="auto" w:fill="auto"/>
        <w:spacing w:after="0" w:line="211" w:lineRule="exact"/>
        <w:ind w:left="40" w:right="20" w:firstLine="320"/>
        <w:jc w:val="both"/>
      </w:pPr>
      <w:r>
        <w:t>Острая эмпиема плевры после огнестрельных, особенно оско</w:t>
      </w:r>
      <w:r>
        <w:softHyphen/>
        <w:t>лочных проникающих ранений с открытым пневмотораксом, про</w:t>
      </w:r>
      <w:r>
        <w:softHyphen/>
        <w:t>текала крайне тяжело, сопровождалась образованием бронхиаль</w:t>
      </w:r>
      <w:r>
        <w:softHyphen/>
        <w:t>ных свищей, остеомиелита ребер и в 40% случаев принимала хро</w:t>
      </w:r>
      <w:r>
        <w:softHyphen/>
        <w:t>ническое течение. При закрытой травме груди нагноение гемото</w:t>
      </w:r>
      <w:r>
        <w:softHyphen/>
        <w:t>ракса имело место лишь в 2,7 %.</w:t>
      </w:r>
    </w:p>
    <w:p w:rsidR="0098717A" w:rsidRDefault="00543B1D">
      <w:pPr>
        <w:pStyle w:val="70"/>
        <w:shd w:val="clear" w:color="auto" w:fill="auto"/>
        <w:spacing w:after="0" w:line="211" w:lineRule="exact"/>
        <w:ind w:left="40" w:right="20" w:firstLine="320"/>
        <w:jc w:val="both"/>
      </w:pPr>
      <w:r>
        <w:t>В мирное время преобладают закрытые повреждения груди. В этих условиях при проникающих ранениях, редко являющихся огнестрельными, почти всегда имеется возможность выполнить ранее полноценное хирургическое вмешательство. Именно поэто</w:t>
      </w:r>
      <w:r>
        <w:softHyphen/>
        <w:t>му частота гнойных осложнений при травме груди мирного време</w:t>
      </w:r>
      <w:r>
        <w:softHyphen/>
        <w:t>ни обычно не превышает 10%: при закрытых повреждениях — не более 5 %) а при проникающих — 15 %.</w:t>
      </w:r>
    </w:p>
    <w:p w:rsidR="0098717A" w:rsidRDefault="00543B1D">
      <w:pPr>
        <w:pStyle w:val="70"/>
        <w:shd w:val="clear" w:color="auto" w:fill="auto"/>
        <w:spacing w:after="0" w:line="211" w:lineRule="exact"/>
        <w:ind w:left="40" w:right="20" w:firstLine="320"/>
        <w:jc w:val="both"/>
        <w:sectPr w:rsidR="0098717A">
          <w:footerReference w:type="even" r:id="rId238"/>
          <w:footerReference w:type="default" r:id="rId239"/>
          <w:pgSz w:w="16837" w:h="11905" w:orient="landscape"/>
          <w:pgMar w:top="311" w:right="8254" w:bottom="694" w:left="1872" w:header="0" w:footer="3" w:gutter="0"/>
          <w:cols w:space="720"/>
          <w:noEndnote/>
          <w:titlePg/>
          <w:docGrid w:linePitch="360"/>
        </w:sectPr>
      </w:pPr>
      <w:r>
        <w:t>Обобщенный 25-летний опыт лечения 6027 человек с травмой груди (1289 проникающих ранений и 4738 закрытых травм) в условиях районных и городских больниц, а также в специализи</w:t>
      </w:r>
      <w:r>
        <w:softHyphen/>
        <w:t>рованном отделении на базе областной клинической больницы свидетельствует о неуклонном уменьшении частоты гнойных осложнений, что, с нашей точки зрения, объясняется прежде все</w:t>
      </w:r>
      <w:r>
        <w:softHyphen/>
        <w:t>го совершенствованием хирургической тактики, особенно при тя</w:t>
      </w:r>
      <w:r>
        <w:softHyphen/>
        <w:t>желой травме груди, значительным сокращением сроков оказания хирургической помощи и, наконец, применением новых антибак</w:t>
      </w:r>
      <w:r>
        <w:softHyphen/>
        <w:t>териальных средств, главным образом антибиотиков широкого спектра действия.</w:t>
      </w:r>
    </w:p>
    <w:p w:rsidR="0098717A" w:rsidRDefault="00543B1D">
      <w:pPr>
        <w:pStyle w:val="9"/>
        <w:shd w:val="clear" w:color="auto" w:fill="auto"/>
        <w:spacing w:after="141" w:line="197" w:lineRule="exact"/>
        <w:ind w:left="60" w:right="100" w:firstLine="280"/>
      </w:pPr>
      <w:r>
        <w:rPr>
          <w:rStyle w:val="68"/>
        </w:rPr>
        <w:lastRenderedPageBreak/>
        <w:t>- Анализ гнойных осложнений при повреждениях груди у 988 больных, лечившихся в специализированном отделении в пе</w:t>
      </w:r>
      <w:r>
        <w:rPr>
          <w:rStyle w:val="68"/>
        </w:rPr>
        <w:softHyphen/>
        <w:t>риод 1972- 1978 гг., показал, что в настоящее время продолжают часто встречаться инфицирование свернувшегося гемоторакса и эмпиема плевры (табл. 20).</w:t>
      </w:r>
    </w:p>
    <w:p w:rsidR="0098717A" w:rsidRDefault="00543B1D">
      <w:pPr>
        <w:pStyle w:val="ac"/>
        <w:framePr w:wrap="notBeside" w:vAnchor="text" w:hAnchor="text" w:xAlign="center" w:y="1"/>
        <w:shd w:val="clear" w:color="auto" w:fill="auto"/>
        <w:spacing w:line="160" w:lineRule="exact"/>
      </w:pPr>
      <w:r>
        <w:rPr>
          <w:rStyle w:val="1pt4"/>
        </w:rPr>
        <w:t>Таблица</w:t>
      </w:r>
      <w:r>
        <w:rPr>
          <w:rStyle w:val="af8"/>
        </w:rPr>
        <w:t xml:space="preserve"> 20. Гнойные осложнения повреждений</w:t>
      </w:r>
    </w:p>
    <w:tbl>
      <w:tblPr>
        <w:tblW w:w="0" w:type="auto"/>
        <w:jc w:val="center"/>
        <w:tblLayout w:type="fixed"/>
        <w:tblCellMar>
          <w:left w:w="10" w:type="dxa"/>
          <w:right w:w="10" w:type="dxa"/>
        </w:tblCellMar>
        <w:tblLook w:val="0000"/>
      </w:tblPr>
      <w:tblGrid>
        <w:gridCol w:w="2669"/>
        <w:gridCol w:w="552"/>
        <w:gridCol w:w="470"/>
        <w:gridCol w:w="557"/>
        <w:gridCol w:w="475"/>
        <w:gridCol w:w="461"/>
        <w:gridCol w:w="475"/>
        <w:gridCol w:w="840"/>
      </w:tblGrid>
      <w:tr w:rsidR="0098717A">
        <w:trPr>
          <w:trHeight w:val="379"/>
          <w:jc w:val="center"/>
        </w:trPr>
        <w:tc>
          <w:tcPr>
            <w:tcW w:w="2669"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2990" w:type="dxa"/>
            <w:gridSpan w:val="6"/>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720" w:firstLine="0"/>
              <w:jc w:val="left"/>
            </w:pPr>
            <w:r>
              <w:rPr>
                <w:rStyle w:val="27e"/>
              </w:rPr>
              <w:t>Число пострадавших</w:t>
            </w:r>
          </w:p>
        </w:tc>
        <w:tc>
          <w:tcPr>
            <w:tcW w:w="840"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518"/>
          <w:jc w:val="center"/>
        </w:trPr>
        <w:tc>
          <w:tcPr>
            <w:tcW w:w="266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left="900" w:firstLine="0"/>
              <w:jc w:val="left"/>
            </w:pPr>
            <w:r>
              <w:rPr>
                <w:rStyle w:val="27e"/>
              </w:rPr>
              <w:t>Осложнения</w:t>
            </w:r>
          </w:p>
        </w:tc>
        <w:tc>
          <w:tcPr>
            <w:tcW w:w="1022" w:type="dxa"/>
            <w:gridSpan w:val="2"/>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e"/>
              </w:rPr>
              <w:t>закрытая</w:t>
            </w:r>
          </w:p>
          <w:p w:rsidR="0098717A" w:rsidRDefault="00543B1D">
            <w:pPr>
              <w:pStyle w:val="271"/>
              <w:framePr w:wrap="notBeside" w:vAnchor="text" w:hAnchor="text" w:xAlign="center" w:y="1"/>
              <w:shd w:val="clear" w:color="auto" w:fill="auto"/>
              <w:spacing w:before="0" w:line="134" w:lineRule="exact"/>
              <w:ind w:firstLine="0"/>
            </w:pPr>
            <w:r>
              <w:rPr>
                <w:rStyle w:val="27e"/>
              </w:rPr>
              <w:t>травма</w:t>
            </w:r>
            <w:r>
              <w:rPr>
                <w:rStyle w:val="27f"/>
              </w:rPr>
              <w:t xml:space="preserve"> </w:t>
            </w:r>
            <w:r>
              <w:rPr>
                <w:rStyle w:val="27e"/>
              </w:rPr>
              <w:t>(601 человек)</w:t>
            </w:r>
          </w:p>
        </w:tc>
        <w:tc>
          <w:tcPr>
            <w:tcW w:w="1032" w:type="dxa"/>
            <w:gridSpan w:val="2"/>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91"/>
              <w:framePr w:wrap="notBeside" w:vAnchor="text" w:hAnchor="text" w:xAlign="center" w:y="1"/>
              <w:shd w:val="clear" w:color="auto" w:fill="auto"/>
              <w:spacing w:before="0" w:line="134" w:lineRule="exact"/>
            </w:pPr>
            <w:r>
              <w:rPr>
                <w:rStyle w:val="294"/>
              </w:rPr>
              <w:t>ранения</w:t>
            </w:r>
            <w:r>
              <w:rPr>
                <w:rStyle w:val="295"/>
              </w:rPr>
              <w:t xml:space="preserve"> </w:t>
            </w:r>
            <w:r>
              <w:rPr>
                <w:rStyle w:val="294"/>
              </w:rPr>
              <w:t>(387 человек)</w:t>
            </w:r>
          </w:p>
        </w:tc>
        <w:tc>
          <w:tcPr>
            <w:tcW w:w="936" w:type="dxa"/>
            <w:gridSpan w:val="2"/>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91"/>
              <w:framePr w:wrap="notBeside" w:vAnchor="text" w:hAnchor="text" w:xAlign="center" w:y="1"/>
              <w:shd w:val="clear" w:color="auto" w:fill="auto"/>
              <w:spacing w:before="0" w:line="130" w:lineRule="exact"/>
              <w:jc w:val="center"/>
            </w:pPr>
            <w:r>
              <w:rPr>
                <w:rStyle w:val="294"/>
              </w:rPr>
              <w:t>всего с ос</w:t>
            </w:r>
            <w:r>
              <w:rPr>
                <w:rStyle w:val="294"/>
              </w:rPr>
              <w:softHyphen/>
              <w:t>ложнения</w:t>
            </w:r>
            <w:r>
              <w:rPr>
                <w:rStyle w:val="294"/>
              </w:rPr>
              <w:softHyphen/>
              <w:t>ми</w:t>
            </w:r>
          </w:p>
        </w:tc>
        <w:tc>
          <w:tcPr>
            <w:tcW w:w="84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91"/>
              <w:framePr w:wrap="notBeside" w:vAnchor="text" w:hAnchor="text" w:xAlign="center" w:y="1"/>
              <w:shd w:val="clear" w:color="auto" w:fill="auto"/>
              <w:spacing w:before="0" w:line="125" w:lineRule="exact"/>
            </w:pPr>
            <w:r>
              <w:rPr>
                <w:rStyle w:val="294"/>
              </w:rPr>
              <w:t>Процент</w:t>
            </w:r>
          </w:p>
          <w:p w:rsidR="0098717A" w:rsidRDefault="00543B1D">
            <w:pPr>
              <w:pStyle w:val="291"/>
              <w:framePr w:wrap="notBeside" w:vAnchor="text" w:hAnchor="text" w:xAlign="center" w:y="1"/>
              <w:shd w:val="clear" w:color="auto" w:fill="auto"/>
              <w:spacing w:before="0" w:line="125" w:lineRule="exact"/>
            </w:pPr>
            <w:r>
              <w:rPr>
                <w:rStyle w:val="294"/>
              </w:rPr>
              <w:t>по отноше</w:t>
            </w:r>
            <w:r>
              <w:rPr>
                <w:rStyle w:val="294"/>
              </w:rPr>
              <w:softHyphen/>
              <w:t>нию ко</w:t>
            </w:r>
            <w:r>
              <w:rPr>
                <w:rStyle w:val="297"/>
              </w:rPr>
              <w:t xml:space="preserve"> </w:t>
            </w:r>
            <w:r>
              <w:rPr>
                <w:rStyle w:val="294"/>
              </w:rPr>
              <w:t>всем пост</w:t>
            </w:r>
            <w:r>
              <w:rPr>
                <w:rStyle w:val="294"/>
              </w:rPr>
              <w:softHyphen/>
            </w:r>
          </w:p>
        </w:tc>
      </w:tr>
      <w:tr w:rsidR="0098717A">
        <w:trPr>
          <w:trHeight w:val="278"/>
          <w:jc w:val="center"/>
        </w:trPr>
        <w:tc>
          <w:tcPr>
            <w:tcW w:w="2669"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f0"/>
              </w:rPr>
              <w:t>абс.</w:t>
            </w:r>
          </w:p>
        </w:tc>
        <w:tc>
          <w:tcPr>
            <w:tcW w:w="47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f0"/>
              </w:rPr>
              <w:t>N</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e"/>
              </w:rPr>
              <w:t>абс.</w:t>
            </w:r>
          </w:p>
        </w:tc>
        <w:tc>
          <w:tcPr>
            <w:tcW w:w="47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f0"/>
              </w:rPr>
              <w:t>ч</w:t>
            </w:r>
          </w:p>
        </w:tc>
        <w:tc>
          <w:tcPr>
            <w:tcW w:w="46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f0"/>
              </w:rPr>
              <w:t>абс.</w:t>
            </w:r>
          </w:p>
        </w:tc>
        <w:tc>
          <w:tcPr>
            <w:tcW w:w="47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701"/>
              <w:framePr w:wrap="notBeside" w:vAnchor="text" w:hAnchor="text" w:xAlign="center" w:y="1"/>
              <w:shd w:val="clear" w:color="auto" w:fill="auto"/>
              <w:spacing w:line="240" w:lineRule="auto"/>
            </w:pPr>
            <w:r>
              <w:rPr>
                <w:rStyle w:val="702"/>
              </w:rPr>
              <w:t>*</w:t>
            </w:r>
          </w:p>
        </w:tc>
        <w:tc>
          <w:tcPr>
            <w:tcW w:w="84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91"/>
              <w:framePr w:wrap="notBeside" w:vAnchor="text" w:hAnchor="text" w:xAlign="center" w:y="1"/>
              <w:shd w:val="clear" w:color="auto" w:fill="auto"/>
              <w:spacing w:before="0" w:line="240" w:lineRule="auto"/>
            </w:pPr>
            <w:r>
              <w:rPr>
                <w:rStyle w:val="294"/>
              </w:rPr>
              <w:t>радавшим</w:t>
            </w:r>
          </w:p>
        </w:tc>
      </w:tr>
      <w:tr w:rsidR="0098717A">
        <w:trPr>
          <w:trHeight w:val="1843"/>
          <w:jc w:val="center"/>
        </w:trPr>
        <w:tc>
          <w:tcPr>
            <w:tcW w:w="266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691"/>
              <w:framePr w:wrap="notBeside" w:vAnchor="text" w:hAnchor="text" w:xAlign="center" w:y="1"/>
              <w:shd w:val="clear" w:color="auto" w:fill="auto"/>
              <w:ind w:left="40"/>
            </w:pPr>
            <w:r>
              <w:rPr>
                <w:rStyle w:val="692"/>
              </w:rPr>
              <w:t>Нагиоительные процессы</w:t>
            </w:r>
            <w:r>
              <w:rPr>
                <w:rStyle w:val="697pt"/>
              </w:rPr>
              <w:t xml:space="preserve"> в</w:t>
            </w:r>
            <w:r>
              <w:rPr>
                <w:rStyle w:val="697pt0"/>
              </w:rPr>
              <w:t xml:space="preserve"> </w:t>
            </w:r>
            <w:r>
              <w:rPr>
                <w:rStyle w:val="692"/>
              </w:rPr>
              <w:t>мягких тканях груди</w:t>
            </w:r>
          </w:p>
          <w:p w:rsidR="0098717A" w:rsidRDefault="00543B1D">
            <w:pPr>
              <w:pStyle w:val="691"/>
              <w:framePr w:wrap="notBeside" w:vAnchor="text" w:hAnchor="text" w:xAlign="center" w:y="1"/>
              <w:shd w:val="clear" w:color="auto" w:fill="auto"/>
              <w:spacing w:line="197" w:lineRule="exact"/>
              <w:ind w:left="40"/>
            </w:pPr>
            <w:r>
              <w:rPr>
                <w:rStyle w:val="692"/>
              </w:rPr>
              <w:t>Инфицированный свернув</w:t>
            </w:r>
            <w:r>
              <w:rPr>
                <w:rStyle w:val="692"/>
              </w:rPr>
              <w:softHyphen/>
              <w:t>шийся гемоторакс</w:t>
            </w:r>
            <w:r>
              <w:rPr>
                <w:rStyle w:val="693"/>
              </w:rPr>
              <w:t xml:space="preserve"> </w:t>
            </w:r>
            <w:r>
              <w:rPr>
                <w:rStyle w:val="692"/>
              </w:rPr>
              <w:t>Эмпиема плевры</w:t>
            </w:r>
            <w:r>
              <w:rPr>
                <w:rStyle w:val="693"/>
              </w:rPr>
              <w:t xml:space="preserve"> </w:t>
            </w:r>
            <w:r>
              <w:rPr>
                <w:rStyle w:val="692"/>
              </w:rPr>
              <w:t>Абсцесс легких</w:t>
            </w:r>
          </w:p>
          <w:p w:rsidR="0098717A" w:rsidRDefault="00543B1D">
            <w:pPr>
              <w:pStyle w:val="691"/>
              <w:framePr w:wrap="notBeside" w:vAnchor="text" w:hAnchor="text" w:xAlign="center" w:y="1"/>
              <w:shd w:val="clear" w:color="auto" w:fill="auto"/>
              <w:spacing w:line="144" w:lineRule="exact"/>
              <w:ind w:left="40"/>
            </w:pPr>
            <w:r>
              <w:rPr>
                <w:rStyle w:val="692"/>
              </w:rPr>
              <w:t>Инфицированные инородные</w:t>
            </w:r>
            <w:r>
              <w:rPr>
                <w:rStyle w:val="693"/>
              </w:rPr>
              <w:t xml:space="preserve"> </w:t>
            </w:r>
            <w:r>
              <w:rPr>
                <w:rStyle w:val="692"/>
              </w:rPr>
              <w:t>тела</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after="240" w:line="240" w:lineRule="auto"/>
              <w:ind w:firstLine="0"/>
            </w:pPr>
            <w:r>
              <w:rPr>
                <w:rStyle w:val="27e"/>
              </w:rPr>
              <w:t>1</w:t>
            </w:r>
          </w:p>
          <w:p w:rsidR="0098717A" w:rsidRDefault="00543B1D">
            <w:pPr>
              <w:pStyle w:val="271"/>
              <w:framePr w:wrap="notBeside" w:vAnchor="text" w:hAnchor="text" w:xAlign="center" w:y="1"/>
              <w:shd w:val="clear" w:color="auto" w:fill="auto"/>
              <w:spacing w:before="240" w:line="206" w:lineRule="exact"/>
              <w:ind w:firstLine="0"/>
            </w:pPr>
            <w:r>
              <w:rPr>
                <w:rStyle w:val="27e"/>
              </w:rPr>
              <w:t>13</w:t>
            </w:r>
            <w:r>
              <w:rPr>
                <w:rStyle w:val="27f1"/>
              </w:rPr>
              <w:t xml:space="preserve"> </w:t>
            </w:r>
            <w:r>
              <w:rPr>
                <w:rStyle w:val="27e"/>
              </w:rPr>
              <w:t>9</w:t>
            </w:r>
            <w:r>
              <w:rPr>
                <w:rStyle w:val="27f1"/>
              </w:rPr>
              <w:t xml:space="preserve"> </w:t>
            </w:r>
            <w:r>
              <w:rPr>
                <w:rStyle w:val="27e"/>
              </w:rPr>
              <w:t>1</w:t>
            </w:r>
          </w:p>
        </w:tc>
        <w:tc>
          <w:tcPr>
            <w:tcW w:w="47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after="180" w:line="240" w:lineRule="auto"/>
              <w:ind w:firstLine="0"/>
            </w:pPr>
            <w:r>
              <w:rPr>
                <w:rStyle w:val="27f2"/>
              </w:rPr>
              <w:t>0,11</w:t>
            </w:r>
          </w:p>
          <w:p w:rsidR="0098717A" w:rsidRDefault="00543B1D">
            <w:pPr>
              <w:pStyle w:val="271"/>
              <w:framePr w:wrap="notBeside" w:vAnchor="text" w:hAnchor="text" w:xAlign="center" w:y="1"/>
              <w:shd w:val="clear" w:color="auto" w:fill="auto"/>
              <w:spacing w:before="180" w:line="211" w:lineRule="exact"/>
              <w:ind w:firstLine="0"/>
            </w:pPr>
            <w:r>
              <w:rPr>
                <w:rStyle w:val="27e"/>
              </w:rPr>
              <w:t>2,0</w:t>
            </w:r>
            <w:r>
              <w:rPr>
                <w:rStyle w:val="27f3"/>
              </w:rPr>
              <w:t xml:space="preserve"> </w:t>
            </w:r>
            <w:r>
              <w:rPr>
                <w:rStyle w:val="27e"/>
              </w:rPr>
              <w:t>1.3</w:t>
            </w:r>
            <w:r>
              <w:rPr>
                <w:rStyle w:val="27f3"/>
              </w:rPr>
              <w:t xml:space="preserve"> </w:t>
            </w:r>
            <w:r>
              <w:rPr>
                <w:rStyle w:val="27f2"/>
              </w:rPr>
              <w:t>0,11</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pStyle w:val="271"/>
              <w:framePr w:wrap="notBeside" w:vAnchor="text" w:hAnchor="text" w:xAlign="center" w:y="1"/>
              <w:numPr>
                <w:ilvl w:val="0"/>
                <w:numId w:val="22"/>
              </w:numPr>
              <w:shd w:val="clear" w:color="auto" w:fill="auto"/>
              <w:spacing w:before="0" w:after="180" w:line="240" w:lineRule="auto"/>
              <w:ind w:firstLine="0"/>
            </w:pPr>
          </w:p>
          <w:p w:rsidR="0098717A" w:rsidRDefault="00543B1D">
            <w:pPr>
              <w:pStyle w:val="271"/>
              <w:framePr w:wrap="notBeside" w:vAnchor="text" w:hAnchor="text" w:xAlign="center" w:y="1"/>
              <w:shd w:val="clear" w:color="auto" w:fill="auto"/>
              <w:spacing w:before="180" w:line="211" w:lineRule="exact"/>
              <w:ind w:firstLine="0"/>
            </w:pPr>
            <w:r>
              <w:rPr>
                <w:rStyle w:val="27e"/>
              </w:rPr>
              <w:t>36</w:t>
            </w:r>
            <w:r>
              <w:rPr>
                <w:rStyle w:val="27f4"/>
              </w:rPr>
              <w:t xml:space="preserve"> </w:t>
            </w:r>
            <w:r>
              <w:rPr>
                <w:rStyle w:val="27e"/>
              </w:rPr>
              <w:t>11</w:t>
            </w:r>
          </w:p>
          <w:p w:rsidR="0098717A" w:rsidRDefault="0098717A">
            <w:pPr>
              <w:pStyle w:val="271"/>
              <w:framePr w:wrap="notBeside" w:vAnchor="text" w:hAnchor="text" w:xAlign="center" w:y="1"/>
              <w:numPr>
                <w:ilvl w:val="0"/>
                <w:numId w:val="22"/>
              </w:numPr>
              <w:shd w:val="clear" w:color="auto" w:fill="auto"/>
              <w:spacing w:before="0" w:after="120" w:line="211" w:lineRule="exact"/>
              <w:ind w:firstLine="0"/>
            </w:pPr>
          </w:p>
          <w:p w:rsidR="0098717A" w:rsidRDefault="00543B1D">
            <w:pPr>
              <w:pStyle w:val="271"/>
              <w:framePr w:wrap="notBeside" w:vAnchor="text" w:hAnchor="text" w:xAlign="center" w:y="1"/>
              <w:shd w:val="clear" w:color="auto" w:fill="auto"/>
              <w:spacing w:line="240" w:lineRule="auto"/>
              <w:ind w:firstLine="0"/>
            </w:pPr>
            <w:r>
              <w:rPr>
                <w:rStyle w:val="27e"/>
              </w:rPr>
              <w:t>9</w:t>
            </w:r>
          </w:p>
        </w:tc>
        <w:tc>
          <w:tcPr>
            <w:tcW w:w="47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after="180" w:line="240" w:lineRule="auto"/>
              <w:ind w:firstLine="0"/>
            </w:pPr>
            <w:r>
              <w:rPr>
                <w:rStyle w:val="27f2"/>
              </w:rPr>
              <w:t>0,8</w:t>
            </w:r>
          </w:p>
          <w:p w:rsidR="0098717A" w:rsidRDefault="00543B1D">
            <w:pPr>
              <w:pStyle w:val="271"/>
              <w:framePr w:wrap="notBeside" w:vAnchor="text" w:hAnchor="text" w:xAlign="center" w:y="1"/>
              <w:shd w:val="clear" w:color="auto" w:fill="auto"/>
              <w:spacing w:before="180" w:after="120" w:line="211" w:lineRule="exact"/>
              <w:ind w:firstLine="0"/>
            </w:pPr>
            <w:r>
              <w:rPr>
                <w:rStyle w:val="27e"/>
              </w:rPr>
              <w:t>6.0</w:t>
            </w:r>
            <w:r>
              <w:rPr>
                <w:rStyle w:val="27f5"/>
              </w:rPr>
              <w:t xml:space="preserve"> </w:t>
            </w:r>
            <w:r>
              <w:rPr>
                <w:rStyle w:val="27f2"/>
              </w:rPr>
              <w:t>2,8</w:t>
            </w:r>
            <w:r>
              <w:rPr>
                <w:rStyle w:val="27f6"/>
              </w:rPr>
              <w:t xml:space="preserve"> </w:t>
            </w:r>
            <w:r>
              <w:rPr>
                <w:rStyle w:val="27f2"/>
              </w:rPr>
              <w:t>1.0</w:t>
            </w:r>
          </w:p>
          <w:p w:rsidR="0098717A" w:rsidRDefault="00543B1D">
            <w:pPr>
              <w:pStyle w:val="271"/>
              <w:framePr w:wrap="notBeside" w:vAnchor="text" w:hAnchor="text" w:xAlign="center" w:y="1"/>
              <w:shd w:val="clear" w:color="auto" w:fill="auto"/>
              <w:spacing w:line="240" w:lineRule="auto"/>
              <w:ind w:firstLine="0"/>
            </w:pPr>
            <w:r>
              <w:rPr>
                <w:rStyle w:val="27f2"/>
              </w:rPr>
              <w:t>2,0</w:t>
            </w:r>
          </w:p>
        </w:tc>
        <w:tc>
          <w:tcPr>
            <w:tcW w:w="461"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pStyle w:val="271"/>
              <w:framePr w:wrap="notBeside" w:vAnchor="text" w:hAnchor="text" w:xAlign="center" w:y="1"/>
              <w:numPr>
                <w:ilvl w:val="0"/>
                <w:numId w:val="23"/>
              </w:numPr>
              <w:shd w:val="clear" w:color="auto" w:fill="auto"/>
              <w:spacing w:before="0" w:after="240" w:line="240" w:lineRule="auto"/>
              <w:ind w:firstLine="0"/>
            </w:pPr>
          </w:p>
          <w:p w:rsidR="0098717A" w:rsidRDefault="00543B1D">
            <w:pPr>
              <w:pStyle w:val="271"/>
              <w:framePr w:wrap="notBeside" w:vAnchor="text" w:hAnchor="text" w:xAlign="center" w:y="1"/>
              <w:shd w:val="clear" w:color="auto" w:fill="auto"/>
              <w:spacing w:before="240" w:line="221" w:lineRule="exact"/>
              <w:ind w:firstLine="0"/>
            </w:pPr>
            <w:r>
              <w:rPr>
                <w:rStyle w:val="27e"/>
              </w:rPr>
              <w:t>49</w:t>
            </w:r>
            <w:r>
              <w:rPr>
                <w:rStyle w:val="27f7"/>
              </w:rPr>
              <w:t xml:space="preserve"> </w:t>
            </w:r>
            <w:r>
              <w:rPr>
                <w:rStyle w:val="27e"/>
              </w:rPr>
              <w:t>20</w:t>
            </w:r>
          </w:p>
          <w:p w:rsidR="0098717A" w:rsidRDefault="0098717A">
            <w:pPr>
              <w:pStyle w:val="271"/>
              <w:framePr w:wrap="notBeside" w:vAnchor="text" w:hAnchor="text" w:xAlign="center" w:y="1"/>
              <w:numPr>
                <w:ilvl w:val="0"/>
                <w:numId w:val="23"/>
              </w:numPr>
              <w:shd w:val="clear" w:color="auto" w:fill="auto"/>
              <w:spacing w:before="0" w:after="120" w:line="221" w:lineRule="exact"/>
              <w:ind w:firstLine="0"/>
            </w:pPr>
          </w:p>
          <w:p w:rsidR="0098717A" w:rsidRDefault="00543B1D">
            <w:pPr>
              <w:pStyle w:val="271"/>
              <w:framePr w:wrap="notBeside" w:vAnchor="text" w:hAnchor="text" w:xAlign="center" w:y="1"/>
              <w:shd w:val="clear" w:color="auto" w:fill="auto"/>
              <w:spacing w:line="240" w:lineRule="auto"/>
              <w:ind w:firstLine="0"/>
            </w:pPr>
            <w:r>
              <w:rPr>
                <w:rStyle w:val="27e"/>
              </w:rPr>
              <w:t>9</w:t>
            </w:r>
          </w:p>
        </w:tc>
        <w:tc>
          <w:tcPr>
            <w:tcW w:w="47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after="180" w:line="240" w:lineRule="auto"/>
              <w:ind w:firstLine="0"/>
            </w:pPr>
            <w:r>
              <w:rPr>
                <w:rStyle w:val="27f2"/>
              </w:rPr>
              <w:t>0,3</w:t>
            </w:r>
          </w:p>
          <w:p w:rsidR="0098717A" w:rsidRDefault="00543B1D">
            <w:pPr>
              <w:pStyle w:val="271"/>
              <w:framePr w:wrap="notBeside" w:vAnchor="text" w:hAnchor="text" w:xAlign="center" w:y="1"/>
              <w:shd w:val="clear" w:color="auto" w:fill="auto"/>
              <w:spacing w:before="180" w:after="120" w:line="216" w:lineRule="exact"/>
              <w:ind w:firstLine="0"/>
            </w:pPr>
            <w:r>
              <w:rPr>
                <w:rStyle w:val="272pt0"/>
              </w:rPr>
              <w:t>4,1</w:t>
            </w:r>
            <w:r>
              <w:rPr>
                <w:rStyle w:val="272pt1"/>
              </w:rPr>
              <w:t xml:space="preserve"> </w:t>
            </w:r>
            <w:r>
              <w:rPr>
                <w:rStyle w:val="27f2"/>
              </w:rPr>
              <w:t>2,0</w:t>
            </w:r>
            <w:r>
              <w:rPr>
                <w:rStyle w:val="27f8"/>
              </w:rPr>
              <w:t xml:space="preserve"> </w:t>
            </w:r>
            <w:r>
              <w:rPr>
                <w:rStyle w:val="27f2"/>
              </w:rPr>
              <w:t>0,5</w:t>
            </w:r>
          </w:p>
          <w:p w:rsidR="0098717A" w:rsidRDefault="00543B1D">
            <w:pPr>
              <w:pStyle w:val="271"/>
              <w:framePr w:wrap="notBeside" w:vAnchor="text" w:hAnchor="text" w:xAlign="center" w:y="1"/>
              <w:shd w:val="clear" w:color="auto" w:fill="auto"/>
              <w:spacing w:line="240" w:lineRule="auto"/>
              <w:ind w:firstLine="0"/>
            </w:pPr>
            <w:r>
              <w:rPr>
                <w:rStyle w:val="27f2"/>
              </w:rPr>
              <w:t>0,9</w:t>
            </w:r>
          </w:p>
        </w:tc>
        <w:tc>
          <w:tcPr>
            <w:tcW w:w="840"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pStyle w:val="271"/>
              <w:framePr w:wrap="notBeside" w:vAnchor="text" w:hAnchor="text" w:xAlign="center" w:y="1"/>
              <w:numPr>
                <w:ilvl w:val="0"/>
                <w:numId w:val="24"/>
              </w:numPr>
              <w:shd w:val="clear" w:color="auto" w:fill="auto"/>
              <w:spacing w:before="0" w:after="180" w:line="240" w:lineRule="auto"/>
              <w:ind w:right="200" w:firstLine="0"/>
              <w:jc w:val="right"/>
            </w:pPr>
          </w:p>
          <w:p w:rsidR="0098717A" w:rsidRDefault="00543B1D">
            <w:pPr>
              <w:pStyle w:val="271"/>
              <w:framePr w:wrap="notBeside" w:vAnchor="text" w:hAnchor="text" w:xAlign="center" w:y="1"/>
              <w:shd w:val="clear" w:color="auto" w:fill="auto"/>
              <w:spacing w:before="180" w:line="221" w:lineRule="exact"/>
              <w:ind w:right="200" w:firstLine="0"/>
              <w:jc w:val="right"/>
            </w:pPr>
            <w:r>
              <w:rPr>
                <w:rStyle w:val="27f0"/>
              </w:rPr>
              <w:t>56</w:t>
            </w:r>
            <w:r>
              <w:rPr>
                <w:rStyle w:val="27f9"/>
              </w:rPr>
              <w:t xml:space="preserve"> </w:t>
            </w:r>
            <w:r>
              <w:rPr>
                <w:rStyle w:val="27f0"/>
              </w:rPr>
              <w:t>24</w:t>
            </w:r>
          </w:p>
          <w:p w:rsidR="0098717A" w:rsidRDefault="0098717A">
            <w:pPr>
              <w:pStyle w:val="271"/>
              <w:framePr w:wrap="notBeside" w:vAnchor="text" w:hAnchor="text" w:xAlign="center" w:y="1"/>
              <w:numPr>
                <w:ilvl w:val="0"/>
                <w:numId w:val="24"/>
              </w:numPr>
              <w:shd w:val="clear" w:color="auto" w:fill="auto"/>
              <w:spacing w:before="0" w:after="120" w:line="221" w:lineRule="exact"/>
              <w:ind w:right="200" w:firstLine="0"/>
              <w:jc w:val="right"/>
            </w:pPr>
          </w:p>
          <w:p w:rsidR="0098717A" w:rsidRDefault="00543B1D">
            <w:pPr>
              <w:pStyle w:val="271"/>
              <w:framePr w:wrap="notBeside" w:vAnchor="text" w:hAnchor="text" w:xAlign="center" w:y="1"/>
              <w:shd w:val="clear" w:color="auto" w:fill="auto"/>
              <w:spacing w:line="240" w:lineRule="auto"/>
              <w:ind w:right="200" w:firstLine="0"/>
              <w:jc w:val="right"/>
            </w:pPr>
            <w:r>
              <w:rPr>
                <w:rStyle w:val="27f0"/>
              </w:rPr>
              <w:t>11</w:t>
            </w:r>
          </w:p>
        </w:tc>
      </w:tr>
      <w:tr w:rsidR="0098717A">
        <w:trPr>
          <w:trHeight w:val="624"/>
          <w:jc w:val="center"/>
        </w:trPr>
        <w:tc>
          <w:tcPr>
            <w:tcW w:w="266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691"/>
              <w:framePr w:wrap="notBeside" w:vAnchor="text" w:hAnchor="text" w:xAlign="center" w:y="1"/>
              <w:shd w:val="clear" w:color="auto" w:fill="auto"/>
              <w:spacing w:line="240" w:lineRule="auto"/>
              <w:ind w:left="1340"/>
            </w:pPr>
            <w:r>
              <w:rPr>
                <w:rStyle w:val="692pt"/>
              </w:rPr>
              <w:t>Итого . . .</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e"/>
              </w:rPr>
              <w:t>24</w:t>
            </w:r>
          </w:p>
        </w:tc>
        <w:tc>
          <w:tcPr>
            <w:tcW w:w="47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e"/>
              </w:rPr>
              <w:t>4.0</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e"/>
              </w:rPr>
              <w:t>63</w:t>
            </w:r>
          </w:p>
        </w:tc>
        <w:tc>
          <w:tcPr>
            <w:tcW w:w="47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e"/>
              </w:rPr>
              <w:t>16</w:t>
            </w:r>
          </w:p>
        </w:tc>
        <w:tc>
          <w:tcPr>
            <w:tcW w:w="461"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e"/>
              </w:rPr>
              <w:t>87</w:t>
            </w:r>
          </w:p>
        </w:tc>
        <w:tc>
          <w:tcPr>
            <w:tcW w:w="47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firstLine="0"/>
            </w:pPr>
            <w:r>
              <w:rPr>
                <w:rStyle w:val="27e"/>
              </w:rPr>
              <w:t>9</w:t>
            </w:r>
          </w:p>
        </w:tc>
        <w:tc>
          <w:tcPr>
            <w:tcW w:w="84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271"/>
              <w:framePr w:wrap="notBeside" w:vAnchor="text" w:hAnchor="text" w:xAlign="center" w:y="1"/>
              <w:shd w:val="clear" w:color="auto" w:fill="auto"/>
              <w:spacing w:before="0" w:line="240" w:lineRule="auto"/>
              <w:ind w:right="200" w:firstLine="0"/>
              <w:jc w:val="right"/>
            </w:pPr>
            <w:r>
              <w:rPr>
                <w:rStyle w:val="27e"/>
              </w:rPr>
              <w:t>100</w:t>
            </w:r>
          </w:p>
        </w:tc>
      </w:tr>
    </w:tbl>
    <w:p w:rsidR="0098717A" w:rsidRDefault="0098717A">
      <w:pPr>
        <w:rPr>
          <w:sz w:val="2"/>
          <w:szCs w:val="2"/>
        </w:rPr>
      </w:pPr>
    </w:p>
    <w:p w:rsidR="0098717A" w:rsidRDefault="00543B1D">
      <w:pPr>
        <w:pStyle w:val="9"/>
        <w:shd w:val="clear" w:color="auto" w:fill="auto"/>
        <w:spacing w:before="140"/>
        <w:ind w:left="60" w:right="100" w:firstLine="280"/>
      </w:pPr>
      <w:r>
        <w:rPr>
          <w:rStyle w:val="68"/>
        </w:rPr>
        <w:t>Учитывая массовость поражения в военное время, возможные сроки оказания помощи, мы разработали комплекс мероприятий по предупреждению и лечению наиболее грозных и часто встре</w:t>
      </w:r>
      <w:r>
        <w:rPr>
          <w:rStyle w:val="68"/>
        </w:rPr>
        <w:softHyphen/>
        <w:t>чающихся гнойных осложнений. В этом комплексе профилактиче</w:t>
      </w:r>
      <w:r>
        <w:rPr>
          <w:rStyle w:val="68"/>
        </w:rPr>
        <w:softHyphen/>
        <w:t>ские мероприятия и лечебные пособия неразделимы и направлены на борьбу с асфиксией, шоком и кровопотерей, пневмогемоторак- сом, гемоперикардитом, напряженной эмфиземой средостения состояниями, благоприятными для развития нагноения.</w:t>
      </w:r>
    </w:p>
    <w:p w:rsidR="0098717A" w:rsidRDefault="00543B1D">
      <w:pPr>
        <w:pStyle w:val="9"/>
        <w:shd w:val="clear" w:color="auto" w:fill="auto"/>
        <w:spacing w:line="192" w:lineRule="exact"/>
        <w:ind w:left="60" w:right="100" w:firstLine="280"/>
      </w:pPr>
      <w:r>
        <w:rPr>
          <w:rStyle w:val="68"/>
        </w:rPr>
        <w:t>На основе этих принципов могут быть рекомендованы следую</w:t>
      </w:r>
      <w:r>
        <w:rPr>
          <w:rStyle w:val="68"/>
        </w:rPr>
        <w:softHyphen/>
        <w:t>щие мероприятия по оказанию помощи пострадавшим с травмой груди в военное время.</w:t>
      </w:r>
    </w:p>
    <w:p w:rsidR="0098717A" w:rsidRDefault="00543B1D">
      <w:pPr>
        <w:pStyle w:val="9"/>
        <w:shd w:val="clear" w:color="auto" w:fill="auto"/>
        <w:spacing w:line="197" w:lineRule="exact"/>
        <w:ind w:left="60" w:right="100" w:firstLine="280"/>
      </w:pPr>
      <w:r>
        <w:rPr>
          <w:rStyle w:val="68"/>
        </w:rPr>
        <w:t>На поле боя, в очаге массового поражения в порядке первой медицинской помощи на рану груди должна быть наложена асеп</w:t>
      </w:r>
      <w:r>
        <w:rPr>
          <w:rStyle w:val="68"/>
        </w:rPr>
        <w:softHyphen/>
        <w:t>тическая повязка, а при открытом пневмотораксе — окклюзионная повязка. Необходимо введение обезболивающих средств из шпри</w:t>
      </w:r>
      <w:r>
        <w:rPr>
          <w:rStyle w:val="68"/>
        </w:rPr>
        <w:softHyphen/>
        <w:t>ца-тюбика. Раненого выносят (вывозят) в полусидячем положе</w:t>
      </w:r>
      <w:r>
        <w:rPr>
          <w:rStyle w:val="68"/>
        </w:rPr>
        <w:softHyphen/>
        <w:t>нии.</w:t>
      </w:r>
    </w:p>
    <w:p w:rsidR="0098717A" w:rsidRDefault="00543B1D">
      <w:pPr>
        <w:pStyle w:val="9"/>
        <w:shd w:val="clear" w:color="auto" w:fill="auto"/>
        <w:spacing w:line="221" w:lineRule="exact"/>
        <w:ind w:left="60" w:right="100" w:firstLine="280"/>
      </w:pPr>
      <w:r>
        <w:rPr>
          <w:rStyle w:val="95pt0"/>
        </w:rPr>
        <w:t>На первом этапе медицинской эвакуации</w:t>
      </w:r>
      <w:r>
        <w:rPr>
          <w:rStyle w:val="68"/>
        </w:rPr>
        <w:t xml:space="preserve"> (полковой медицин</w:t>
      </w:r>
      <w:r>
        <w:rPr>
          <w:rStyle w:val="68"/>
        </w:rPr>
        <w:softHyphen/>
        <w:t>ский пункт — ПМП, отряд первой медицинской помощи — ОПМ) оказывается первая врачебная помощь прежде всего по неотлож</w:t>
      </w:r>
      <w:r>
        <w:rPr>
          <w:rStyle w:val="68"/>
        </w:rPr>
        <w:softHyphen/>
        <w:t>ным показаниям. Проводят борьбу с асфиксией, шоком, наруж</w:t>
      </w:r>
      <w:r>
        <w:rPr>
          <w:rStyle w:val="68"/>
        </w:rPr>
        <w:softHyphen/>
        <w:t xml:space="preserve">ным кровотечением, нарастающим пневмотораксом и другими опасными для жизни состояниями. При показаниях осуществля- </w:t>
      </w:r>
      <w:r>
        <w:rPr>
          <w:rStyle w:val="Impact7pt"/>
        </w:rPr>
        <w:t xml:space="preserve">260 </w:t>
      </w:r>
      <w:r>
        <w:rPr>
          <w:rStyle w:val="68"/>
        </w:rPr>
        <w:t>ют искусственное или вспомогательное дыхание. Наружное крово</w:t>
      </w:r>
      <w:r>
        <w:rPr>
          <w:rStyle w:val="68"/>
        </w:rPr>
        <w:softHyphen/>
        <w:t>течение останавливают с помощью марлевых тампонов. При на</w:t>
      </w:r>
      <w:r>
        <w:rPr>
          <w:rStyle w:val="68"/>
        </w:rPr>
        <w:softHyphen/>
        <w:t>пряженном пневмотораксе производят прокол грудной стенки иглой большого калибра с последующей ее фиксацией лейкоплас</w:t>
      </w:r>
      <w:r>
        <w:rPr>
          <w:rStyle w:val="68"/>
        </w:rPr>
        <w:softHyphen/>
        <w:t>тырем или нитью, а при тампонаде сердца прибегают к пункции перикарда и аспирации крови. После пункции плевры и перикар</w:t>
      </w:r>
      <w:r>
        <w:rPr>
          <w:rStyle w:val="68"/>
        </w:rPr>
        <w:softHyphen/>
        <w:t>да обязательно вводят в полость антибиотики. На стороне повреж</w:t>
      </w:r>
      <w:r>
        <w:rPr>
          <w:rStyle w:val="68"/>
        </w:rPr>
        <w:softHyphen/>
        <w:t>дения целесообразно сделать вагосимпатическую блокаду. При шоке и массивной кровопотере (в случае отсутствия признаков продолжающегося кровотечения) показано переливание кровеза</w:t>
      </w:r>
      <w:r>
        <w:rPr>
          <w:rStyle w:val="68"/>
        </w:rPr>
        <w:softHyphen/>
        <w:t>менителей.</w:t>
      </w:r>
    </w:p>
    <w:p w:rsidR="0098717A" w:rsidRDefault="00543B1D">
      <w:pPr>
        <w:pStyle w:val="9"/>
        <w:shd w:val="clear" w:color="auto" w:fill="auto"/>
        <w:spacing w:line="211" w:lineRule="exact"/>
        <w:ind w:left="40" w:right="40" w:firstLine="320"/>
      </w:pPr>
      <w:r>
        <w:rPr>
          <w:rStyle w:val="68"/>
        </w:rPr>
        <w:lastRenderedPageBreak/>
        <w:t>У всех раненных в грудь контролируют (и при необходимости исправляют) ранее наложенные повязки. По показаниям вводят обезболивающие, кардиальные средства, антибиотики и по мере возможности противостолбнячную сыворотку.</w:t>
      </w:r>
    </w:p>
    <w:p w:rsidR="0098717A" w:rsidRDefault="00543B1D">
      <w:pPr>
        <w:pStyle w:val="9"/>
        <w:shd w:val="clear" w:color="auto" w:fill="auto"/>
        <w:spacing w:line="211" w:lineRule="exact"/>
        <w:ind w:left="40" w:right="40" w:firstLine="320"/>
      </w:pPr>
      <w:r>
        <w:rPr>
          <w:rStyle w:val="68"/>
        </w:rPr>
        <w:t>Указанные мероприятия по поддержанию и нормализации жиз</w:t>
      </w:r>
      <w:r>
        <w:rPr>
          <w:rStyle w:val="68"/>
        </w:rPr>
        <w:softHyphen/>
        <w:t>ненно важных функций являются также действенными мерами профилактики гнойных осложнений.</w:t>
      </w:r>
    </w:p>
    <w:p w:rsidR="0098717A" w:rsidRDefault="00543B1D">
      <w:pPr>
        <w:pStyle w:val="9"/>
        <w:shd w:val="clear" w:color="auto" w:fill="auto"/>
        <w:spacing w:line="211" w:lineRule="exact"/>
        <w:ind w:left="40" w:right="40" w:firstLine="320"/>
      </w:pPr>
      <w:r>
        <w:rPr>
          <w:rStyle w:val="68"/>
        </w:rPr>
        <w:t>На этапе квалифицированной медицинской помощи (медико- санитарный батальон — МСБ, отдельный медицинский отряд — ОМО) хирургическое вмешательство проводят в первую очередь пострадавшим с синдромами асфиксии, внутриплеврального на</w:t>
      </w:r>
      <w:r>
        <w:rPr>
          <w:rStyle w:val="68"/>
        </w:rPr>
        <w:softHyphen/>
        <w:t>пряжения, интраперикардиальной и экстраперикардиальной там</w:t>
      </w:r>
      <w:r>
        <w:rPr>
          <w:rStyle w:val="68"/>
        </w:rPr>
        <w:softHyphen/>
        <w:t>понады сердца и с массивным внутриплевральным кровотечением (табл. 21). При возможности осуществляют первичную хирурги</w:t>
      </w:r>
      <w:r>
        <w:rPr>
          <w:rStyle w:val="68"/>
        </w:rPr>
        <w:softHyphen/>
        <w:t>ческую обработку раны. В число мероприятий общего действия входит:</w:t>
      </w:r>
    </w:p>
    <w:p w:rsidR="0098717A" w:rsidRDefault="00543B1D">
      <w:pPr>
        <w:pStyle w:val="9"/>
        <w:numPr>
          <w:ilvl w:val="0"/>
          <w:numId w:val="25"/>
        </w:numPr>
        <w:shd w:val="clear" w:color="auto" w:fill="auto"/>
        <w:tabs>
          <w:tab w:val="left" w:pos="352"/>
        </w:tabs>
        <w:spacing w:line="211" w:lineRule="exact"/>
        <w:ind w:left="40" w:right="40" w:firstLine="0"/>
      </w:pPr>
      <w:r>
        <w:rPr>
          <w:rStyle w:val="68"/>
        </w:rPr>
        <w:t>внутривенное или внутримышечное введение антибиотиков широкого спектра действия в больших дозах для быстрого дости</w:t>
      </w:r>
      <w:r>
        <w:rPr>
          <w:rStyle w:val="68"/>
        </w:rPr>
        <w:softHyphen/>
        <w:t>жения высокой концентрации их в крови;</w:t>
      </w:r>
    </w:p>
    <w:p w:rsidR="0098717A" w:rsidRDefault="00543B1D">
      <w:pPr>
        <w:pStyle w:val="9"/>
        <w:numPr>
          <w:ilvl w:val="0"/>
          <w:numId w:val="25"/>
        </w:numPr>
        <w:shd w:val="clear" w:color="auto" w:fill="auto"/>
        <w:tabs>
          <w:tab w:val="left" w:pos="362"/>
        </w:tabs>
        <w:spacing w:line="211" w:lineRule="exact"/>
        <w:ind w:left="40" w:right="40" w:firstLine="0"/>
      </w:pPr>
      <w:r>
        <w:rPr>
          <w:rStyle w:val="68"/>
        </w:rPr>
        <w:t>введение иммунопрепаратов: стафилококкового анатоксина по схеме (0,1 мл, ежедневно повышая дозу на 0,2 мл до 2 мл, либо активная экспресс-иммунизация: 0,5 мл анатоксина, через 5 дней 0,5 мл, затем 1 мл);</w:t>
      </w:r>
    </w:p>
    <w:p w:rsidR="0098717A" w:rsidRDefault="00543B1D">
      <w:pPr>
        <w:pStyle w:val="9"/>
        <w:numPr>
          <w:ilvl w:val="0"/>
          <w:numId w:val="25"/>
        </w:numPr>
        <w:shd w:val="clear" w:color="auto" w:fill="auto"/>
        <w:tabs>
          <w:tab w:val="left" w:pos="299"/>
        </w:tabs>
        <w:spacing w:line="211" w:lineRule="exact"/>
        <w:ind w:left="40" w:right="40" w:firstLine="0"/>
      </w:pPr>
      <w:r>
        <w:rPr>
          <w:rStyle w:val="68"/>
        </w:rPr>
        <w:t>новокаиновая блокада «трех мест» (вагосимпатическая, мест пе</w:t>
      </w:r>
      <w:r>
        <w:rPr>
          <w:rStyle w:val="68"/>
        </w:rPr>
        <w:softHyphen/>
        <w:t>реломов и околопозвоночная) соответственно поврежденным ребрам.</w:t>
      </w:r>
    </w:p>
    <w:p w:rsidR="0098717A" w:rsidRDefault="00543B1D">
      <w:pPr>
        <w:pStyle w:val="9"/>
        <w:shd w:val="clear" w:color="auto" w:fill="auto"/>
        <w:spacing w:line="211" w:lineRule="exact"/>
        <w:ind w:left="40" w:right="40" w:firstLine="320"/>
      </w:pPr>
      <w:r>
        <w:rPr>
          <w:rStyle w:val="68"/>
        </w:rPr>
        <w:t>При оперативном вмешательстве должны быть удалены ино</w:t>
      </w:r>
      <w:r>
        <w:rPr>
          <w:rStyle w:val="68"/>
        </w:rPr>
        <w:softHyphen/>
        <w:t>родные тела и резецирована размозженная легочная ткань. При внутрилегочной гематоме или имбибиции ткани легкого кровью необходимо сохранить паренхиму легкого. В качестве шовного материала следует использовать только шелк, капрон, лавсан. Применение сшивающих аппаратов У0-40 и УО-бО ускоряет опе</w:t>
      </w:r>
      <w:r>
        <w:rPr>
          <w:rStyle w:val="68"/>
        </w:rPr>
        <w:softHyphen/>
        <w:t>рацию.</w:t>
      </w:r>
    </w:p>
    <w:p w:rsidR="0098717A" w:rsidRDefault="00543B1D">
      <w:pPr>
        <w:pStyle w:val="9"/>
        <w:shd w:val="clear" w:color="auto" w:fill="auto"/>
        <w:spacing w:line="211" w:lineRule="exact"/>
        <w:ind w:left="40" w:right="40" w:firstLine="320"/>
        <w:sectPr w:rsidR="0098717A">
          <w:footerReference w:type="even" r:id="rId240"/>
          <w:footerReference w:type="default" r:id="rId241"/>
          <w:pgSz w:w="16837" w:h="11905" w:orient="landscape"/>
          <w:pgMar w:top="311" w:right="8254" w:bottom="694" w:left="1872" w:header="0" w:footer="3" w:gutter="0"/>
          <w:cols w:space="720"/>
          <w:noEndnote/>
          <w:titlePg/>
          <w:docGrid w:linePitch="360"/>
        </w:sectPr>
      </w:pPr>
      <w:r>
        <w:rPr>
          <w:rStyle w:val="68"/>
        </w:rPr>
        <w:t>В специализированных лечебных учреждениях госпитальной базы фронта или загородной зоны медицинская помощь направ</w:t>
      </w:r>
      <w:r>
        <w:rPr>
          <w:rStyle w:val="68"/>
        </w:rPr>
        <w:softHyphen/>
        <w:t>лена на окончательную коррекцию патологических состояний и лечение гнойных осложнений. Должны проводиться следующие лечебные мероприятия:</w:t>
      </w:r>
    </w:p>
    <w:p w:rsidR="0098717A" w:rsidRDefault="00543B1D">
      <w:pPr>
        <w:pStyle w:val="40"/>
        <w:shd w:val="clear" w:color="auto" w:fill="auto"/>
        <w:spacing w:line="160" w:lineRule="exact"/>
        <w:sectPr w:rsidR="0098717A">
          <w:pgSz w:w="11905" w:h="16837"/>
          <w:pgMar w:top="3143" w:right="4008" w:bottom="3345" w:left="4622" w:header="0" w:footer="3" w:gutter="0"/>
          <w:cols w:space="720"/>
          <w:noEndnote/>
          <w:docGrid w:linePitch="360"/>
        </w:sectPr>
      </w:pPr>
      <w:r>
        <w:rPr>
          <w:rStyle w:val="42pt3"/>
        </w:rPr>
        <w:lastRenderedPageBreak/>
        <w:t>Таблица</w:t>
      </w:r>
      <w:r>
        <w:rPr>
          <w:rStyle w:val="4d"/>
        </w:rPr>
        <w:t xml:space="preserve"> 21. Лечение травм груди</w:t>
      </w:r>
    </w:p>
    <w:p w:rsidR="0098717A" w:rsidRDefault="0098717A">
      <w:pPr>
        <w:framePr w:w="8016" w:h="344" w:hRule="exact" w:wrap="notBeside" w:vAnchor="text" w:hAnchor="text" w:xAlign="center" w:y="1" w:anchorLock="1"/>
      </w:pPr>
    </w:p>
    <w:p w:rsidR="0098717A" w:rsidRDefault="00543B1D">
      <w:pPr>
        <w:rPr>
          <w:sz w:val="2"/>
          <w:szCs w:val="2"/>
        </w:rPr>
        <w:sectPr w:rsidR="0098717A">
          <w:type w:val="continuous"/>
          <w:pgSz w:w="11905" w:h="16837"/>
          <w:pgMar w:top="0" w:right="0" w:bottom="0" w:left="0" w:header="0" w:footer="3" w:gutter="0"/>
          <w:cols w:space="720"/>
          <w:noEndnote/>
          <w:docGrid w:linePitch="360"/>
        </w:sectPr>
      </w:pPr>
      <w:r>
        <w:t xml:space="preserve"> </w:t>
      </w:r>
    </w:p>
    <w:p w:rsidR="0098717A" w:rsidRDefault="00543B1D">
      <w:pPr>
        <w:pStyle w:val="40"/>
        <w:framePr w:h="162" w:wrap="around" w:hAnchor="margin" w:x="-2121" w:y="459"/>
        <w:shd w:val="clear" w:color="auto" w:fill="auto"/>
        <w:spacing w:line="160" w:lineRule="exact"/>
      </w:pPr>
      <w:r>
        <w:rPr>
          <w:rStyle w:val="4d"/>
        </w:rPr>
        <w:t>Синдром</w:t>
      </w:r>
    </w:p>
    <w:p w:rsidR="0098717A" w:rsidRDefault="00543B1D">
      <w:pPr>
        <w:pStyle w:val="40"/>
        <w:framePr w:h="160" w:wrap="around" w:vAnchor="text" w:hAnchor="margin" w:x="2135" w:y="31"/>
        <w:shd w:val="clear" w:color="auto" w:fill="auto"/>
        <w:spacing w:line="160" w:lineRule="exact"/>
        <w:ind w:left="100"/>
      </w:pPr>
      <w:r>
        <w:rPr>
          <w:rStyle w:val="4d"/>
        </w:rPr>
        <w:t>Лечение</w:t>
      </w:r>
    </w:p>
    <w:p w:rsidR="0098717A" w:rsidRDefault="00543B1D">
      <w:pPr>
        <w:pStyle w:val="40"/>
        <w:shd w:val="clear" w:color="auto" w:fill="auto"/>
        <w:spacing w:line="160" w:lineRule="exact"/>
        <w:sectPr w:rsidR="0098717A">
          <w:type w:val="continuous"/>
          <w:pgSz w:w="11905" w:h="16837"/>
          <w:pgMar w:top="3143" w:right="5141" w:bottom="3345" w:left="5847" w:header="0" w:footer="3" w:gutter="0"/>
          <w:cols w:space="720"/>
          <w:noEndnote/>
          <w:docGrid w:linePitch="360"/>
        </w:sectPr>
      </w:pPr>
      <w:r>
        <w:rPr>
          <w:rStyle w:val="4d"/>
        </w:rPr>
        <w:lastRenderedPageBreak/>
        <w:t>Признаки</w:t>
      </w:r>
    </w:p>
    <w:p w:rsidR="0098717A" w:rsidRDefault="0098717A">
      <w:pPr>
        <w:framePr w:w="8016" w:h="356" w:hRule="exact" w:wrap="notBeside" w:vAnchor="text" w:hAnchor="text" w:xAlign="center" w:y="1" w:anchorLock="1"/>
      </w:pPr>
    </w:p>
    <w:p w:rsidR="0098717A" w:rsidRDefault="00543B1D">
      <w:pPr>
        <w:rPr>
          <w:sz w:val="2"/>
          <w:szCs w:val="2"/>
        </w:rPr>
        <w:sectPr w:rsidR="0098717A">
          <w:type w:val="continuous"/>
          <w:pgSz w:w="11905" w:h="16837"/>
          <w:pgMar w:top="0" w:right="0" w:bottom="0" w:left="0" w:header="0" w:footer="3" w:gutter="0"/>
          <w:cols w:space="720"/>
          <w:noEndnote/>
          <w:docGrid w:linePitch="360"/>
        </w:sectPr>
      </w:pPr>
      <w:r>
        <w:t xml:space="preserve"> </w:t>
      </w:r>
    </w:p>
    <w:p w:rsidR="0098717A" w:rsidRDefault="00543B1D">
      <w:pPr>
        <w:pStyle w:val="40"/>
        <w:shd w:val="clear" w:color="auto" w:fill="auto"/>
        <w:spacing w:after="296" w:line="163" w:lineRule="exact"/>
        <w:ind w:left="60" w:right="60"/>
        <w:jc w:val="both"/>
      </w:pPr>
      <w:r>
        <w:rPr>
          <w:rStyle w:val="4d"/>
        </w:rPr>
        <w:t>Тахипноэ, цианоз, тахи</w:t>
      </w:r>
      <w:r>
        <w:rPr>
          <w:rStyle w:val="4d"/>
        </w:rPr>
        <w:softHyphen/>
        <w:t>кардия, затрудненное дв1- хание, наличие рвотнвк масс в полости рта, час</w:t>
      </w:r>
      <w:r>
        <w:rPr>
          <w:rStyle w:val="4d"/>
        </w:rPr>
        <w:softHyphen/>
        <w:t>тое бессознателвное со</w:t>
      </w:r>
      <w:r>
        <w:rPr>
          <w:rStyle w:val="4d"/>
        </w:rPr>
        <w:softHyphen/>
        <w:t>стояние, западение язв1- ка</w:t>
      </w:r>
    </w:p>
    <w:p w:rsidR="0098717A" w:rsidRDefault="00543B1D">
      <w:pPr>
        <w:pStyle w:val="40"/>
        <w:shd w:val="clear" w:color="auto" w:fill="auto"/>
        <w:spacing w:after="120" w:line="168" w:lineRule="exact"/>
        <w:ind w:left="60" w:right="60" w:firstLine="200"/>
        <w:jc w:val="both"/>
      </w:pPr>
      <w:r>
        <w:rPr>
          <w:rStyle w:val="4d"/>
        </w:rPr>
        <w:t>Цианоз кожнв1х покро</w:t>
      </w:r>
      <w:r>
        <w:rPr>
          <w:rStyle w:val="4d"/>
        </w:rPr>
        <w:softHyphen/>
        <w:t>вов, поверхностное дв1- хание, отсутствие двка- телвнвк движений груд</w:t>
      </w:r>
      <w:r>
        <w:rPr>
          <w:rStyle w:val="4d"/>
        </w:rPr>
        <w:softHyphen/>
        <w:t>ной клетки на стороне повреждения, смещение границ сердца в здоро</w:t>
      </w:r>
      <w:r>
        <w:rPr>
          <w:rStyle w:val="4d"/>
        </w:rPr>
        <w:softHyphen/>
        <w:t>вую сторону, бвгстро на</w:t>
      </w:r>
      <w:r>
        <w:rPr>
          <w:rStyle w:val="4d"/>
        </w:rPr>
        <w:softHyphen/>
        <w:t>растающая подкожная эмфизема, на рентгено</w:t>
      </w:r>
      <w:r>
        <w:rPr>
          <w:rStyle w:val="4d"/>
        </w:rPr>
        <w:softHyphen/>
        <w:t>грамме—коллапс легкого</w:t>
      </w:r>
    </w:p>
    <w:p w:rsidR="0098717A" w:rsidRDefault="00543B1D">
      <w:pPr>
        <w:pStyle w:val="40"/>
        <w:shd w:val="clear" w:color="auto" w:fill="auto"/>
        <w:spacing w:after="120" w:line="168" w:lineRule="exact"/>
        <w:ind w:left="60" w:right="60" w:firstLine="200"/>
        <w:jc w:val="both"/>
      </w:pPr>
      <w:r>
        <w:rPr>
          <w:rStyle w:val="4d"/>
        </w:rPr>
        <w:t>Цианоз, одвппка, набу</w:t>
      </w:r>
      <w:r>
        <w:rPr>
          <w:rStyle w:val="4d"/>
        </w:rPr>
        <w:softHyphen/>
        <w:t>хание и видимая пулвса- ция шейнвш сосудов, значителвное расшире</w:t>
      </w:r>
      <w:r>
        <w:rPr>
          <w:rStyle w:val="4d"/>
        </w:rPr>
        <w:softHyphen/>
        <w:t>ние границ сердечной ту</w:t>
      </w:r>
      <w:r>
        <w:rPr>
          <w:rStyle w:val="4d"/>
        </w:rPr>
        <w:softHyphen/>
        <w:t xml:space="preserve">пости, едва уловимвгс </w:t>
      </w:r>
      <w:r>
        <w:rPr>
          <w:rStyle w:val="47ptc"/>
        </w:rPr>
        <w:t>tohbi</w:t>
      </w:r>
      <w:r>
        <w:rPr>
          <w:rStyle w:val="4d"/>
          <w:lang w:val="en-US"/>
        </w:rPr>
        <w:t xml:space="preserve"> </w:t>
      </w:r>
      <w:r>
        <w:rPr>
          <w:rStyle w:val="4d"/>
        </w:rPr>
        <w:t>сердца, нитевид- нв1Й, иногда парадоксалв- нв1Й пулвс</w:t>
      </w:r>
    </w:p>
    <w:p w:rsidR="0098717A" w:rsidRDefault="00543B1D">
      <w:pPr>
        <w:pStyle w:val="40"/>
        <w:shd w:val="clear" w:color="auto" w:fill="auto"/>
        <w:spacing w:after="120" w:line="168" w:lineRule="exact"/>
        <w:ind w:left="60" w:right="60" w:firstLine="200"/>
        <w:jc w:val="both"/>
      </w:pPr>
      <w:r>
        <w:rPr>
          <w:rStyle w:val="4d"/>
        </w:rPr>
        <w:t>Бвгстро нарастающая подкожная эмфизема верхней половинв1 туло</w:t>
      </w:r>
      <w:r>
        <w:rPr>
          <w:rStyle w:val="4d"/>
        </w:rPr>
        <w:softHyphen/>
        <w:t>вища и шеи, осиплоств голоса, малвш и частвш пулвс, низкое артериалв- ное давление, цианоз, обилвное поступление воздуха по дренажу плевралвной полости</w:t>
      </w:r>
    </w:p>
    <w:p w:rsidR="0098717A" w:rsidRDefault="00543B1D">
      <w:pPr>
        <w:pStyle w:val="40"/>
        <w:framePr w:w="2086" w:h="477" w:hSpace="102" w:wrap="around" w:hAnchor="margin" w:x="-2077" w:y="983"/>
        <w:shd w:val="clear" w:color="auto" w:fill="auto"/>
        <w:spacing w:line="158" w:lineRule="exact"/>
        <w:ind w:firstLine="160"/>
        <w:jc w:val="both"/>
      </w:pPr>
      <w:r>
        <w:rPr>
          <w:rStyle w:val="4d"/>
        </w:rPr>
        <w:t>Асфиксия (аспирация крови, желудочкового содержимого)</w:t>
      </w:r>
    </w:p>
    <w:p w:rsidR="0098717A" w:rsidRDefault="00543B1D">
      <w:pPr>
        <w:pStyle w:val="40"/>
        <w:framePr w:w="2098" w:h="3183" w:wrap="around" w:hAnchor="margin" w:x="2262" w:y="1052"/>
        <w:shd w:val="clear" w:color="auto" w:fill="auto"/>
        <w:spacing w:after="176" w:line="163" w:lineRule="exact"/>
        <w:ind w:left="20" w:right="20" w:firstLine="180"/>
        <w:jc w:val="both"/>
      </w:pPr>
      <w:r>
        <w:rPr>
          <w:rStyle w:val="4d"/>
        </w:rPr>
        <w:t>Туалет полости рта и глотки, интубация тра</w:t>
      </w:r>
      <w:r>
        <w:rPr>
          <w:rStyle w:val="4d"/>
        </w:rPr>
        <w:softHyphen/>
        <w:t>хеи, аспирация патоло</w:t>
      </w:r>
      <w:r>
        <w:rPr>
          <w:rStyle w:val="4d"/>
        </w:rPr>
        <w:softHyphen/>
        <w:t>гического содержимого, промв1вание трахеоброн- хиалвного дерева; при необходимости трахео- стомия и ИВЛ</w:t>
      </w:r>
    </w:p>
    <w:p w:rsidR="0098717A" w:rsidRDefault="00543B1D">
      <w:pPr>
        <w:pStyle w:val="40"/>
        <w:framePr w:w="2098" w:h="3183" w:wrap="around" w:hAnchor="margin" w:x="2262" w:y="1052"/>
        <w:shd w:val="clear" w:color="auto" w:fill="auto"/>
        <w:spacing w:line="168" w:lineRule="exact"/>
        <w:ind w:left="20" w:right="20" w:firstLine="180"/>
        <w:jc w:val="both"/>
      </w:pPr>
      <w:r>
        <w:rPr>
          <w:rStyle w:val="4d"/>
        </w:rPr>
        <w:t>Срочное дренирование плевралвной полости с аспирацией по Петро</w:t>
      </w:r>
      <w:r>
        <w:rPr>
          <w:rStyle w:val="4d"/>
        </w:rPr>
        <w:softHyphen/>
        <w:t>ву — Бюлау, введение антибиотиков через дре</w:t>
      </w:r>
      <w:r>
        <w:rPr>
          <w:rStyle w:val="4d"/>
        </w:rPr>
        <w:softHyphen/>
        <w:t>наж. Для торакоцентеза лучше исполвзоватв тро</w:t>
      </w:r>
      <w:r>
        <w:rPr>
          <w:rStyle w:val="4d"/>
        </w:rPr>
        <w:softHyphen/>
        <w:t>акар, так как значителв- но уменвшается травма грудной стенки.</w:t>
      </w:r>
    </w:p>
    <w:p w:rsidR="0098717A" w:rsidRDefault="00543B1D">
      <w:pPr>
        <w:pStyle w:val="40"/>
        <w:framePr w:w="2112" w:h="2535" w:wrap="around" w:hAnchor="margin" w:x="-2135" w:y="2511"/>
        <w:shd w:val="clear" w:color="auto" w:fill="auto"/>
        <w:spacing w:after="1320" w:line="163" w:lineRule="exact"/>
        <w:ind w:left="60" w:firstLine="180"/>
        <w:jc w:val="both"/>
      </w:pPr>
      <w:r>
        <w:rPr>
          <w:rStyle w:val="4d"/>
        </w:rPr>
        <w:t>Синдром внутриплев- ралвног© напряжения (клапаннвш пневмото</w:t>
      </w:r>
      <w:r>
        <w:rPr>
          <w:rStyle w:val="4d"/>
        </w:rPr>
        <w:softHyphen/>
        <w:t>ракс)</w:t>
      </w:r>
    </w:p>
    <w:p w:rsidR="0098717A" w:rsidRDefault="00543B1D">
      <w:pPr>
        <w:pStyle w:val="40"/>
        <w:framePr w:w="2112" w:h="2535" w:wrap="around" w:hAnchor="margin" w:x="-2135" w:y="2511"/>
        <w:shd w:val="clear" w:color="auto" w:fill="auto"/>
        <w:spacing w:line="163" w:lineRule="exact"/>
        <w:ind w:left="60" w:firstLine="180"/>
        <w:jc w:val="both"/>
      </w:pPr>
      <w:r>
        <w:rPr>
          <w:rStyle w:val="4d"/>
        </w:rPr>
        <w:t>Синдром интраперикар- диалвной тампонадв1 сердца</w:t>
      </w:r>
    </w:p>
    <w:p w:rsidR="0098717A" w:rsidRDefault="00543B1D">
      <w:pPr>
        <w:pStyle w:val="40"/>
        <w:framePr w:w="2064" w:h="840" w:wrap="around" w:hAnchor="margin" w:x="2252" w:y="4590"/>
        <w:shd w:val="clear" w:color="auto" w:fill="auto"/>
        <w:spacing w:line="168" w:lineRule="exact"/>
        <w:ind w:firstLine="180"/>
        <w:jc w:val="both"/>
      </w:pPr>
      <w:r>
        <w:rPr>
          <w:rStyle w:val="4d"/>
        </w:rPr>
        <w:t>Срочная пункция пе</w:t>
      </w:r>
      <w:r>
        <w:rPr>
          <w:rStyle w:val="4d"/>
        </w:rPr>
        <w:softHyphen/>
        <w:t>рикарда, извлечение кро</w:t>
      </w:r>
      <w:r>
        <w:rPr>
          <w:rStyle w:val="4d"/>
        </w:rPr>
        <w:softHyphen/>
        <w:t>ви, после декомпрес</w:t>
      </w:r>
      <w:r>
        <w:rPr>
          <w:rStyle w:val="4d"/>
        </w:rPr>
        <w:softHyphen/>
        <w:t>сии — введение анти</w:t>
      </w:r>
      <w:r>
        <w:rPr>
          <w:rStyle w:val="4d"/>
        </w:rPr>
        <w:softHyphen/>
        <w:t>биотиков</w:t>
      </w:r>
    </w:p>
    <w:p w:rsidR="0098717A" w:rsidRDefault="00543B1D">
      <w:pPr>
        <w:pStyle w:val="40"/>
        <w:framePr w:w="2098" w:h="844" w:wrap="around" w:hAnchor="margin" w:x="-2159" w:y="6208"/>
        <w:shd w:val="clear" w:color="auto" w:fill="auto"/>
        <w:spacing w:line="168" w:lineRule="exact"/>
        <w:ind w:left="40"/>
        <w:jc w:val="both"/>
      </w:pPr>
      <w:r>
        <w:rPr>
          <w:rStyle w:val="4d"/>
        </w:rPr>
        <w:t>Синдром экстраперикар- диалвной тампонадв1 •сердца (подозрение на разрв1в главнвк долеввк бронхов или трахеи)</w:t>
      </w:r>
    </w:p>
    <w:p w:rsidR="0098717A" w:rsidRDefault="00543B1D">
      <w:pPr>
        <w:pStyle w:val="40"/>
        <w:framePr w:w="2074" w:h="1176" w:wrap="around" w:hAnchor="margin" w:x="2228" w:y="6289"/>
        <w:shd w:val="clear" w:color="auto" w:fill="auto"/>
        <w:spacing w:line="168" w:lineRule="exact"/>
        <w:ind w:firstLine="180"/>
        <w:jc w:val="both"/>
      </w:pPr>
      <w:r>
        <w:rPr>
          <w:rStyle w:val="4d"/>
        </w:rPr>
        <w:t>Супрастерналвная ме- диастинотомия, дренаж в переднее средостение, введение через него ан</w:t>
      </w:r>
      <w:r>
        <w:rPr>
          <w:rStyle w:val="4d"/>
        </w:rPr>
        <w:softHyphen/>
        <w:t>тибиотиков. Иногда до- полнителвнвге дренажи в плевралвную полоств</w:t>
      </w:r>
    </w:p>
    <w:p w:rsidR="0098717A" w:rsidRDefault="00543B1D">
      <w:pPr>
        <w:pStyle w:val="40"/>
        <w:framePr w:w="2093" w:h="980" w:wrap="around" w:hAnchor="margin" w:x="-2183" w:y="8065"/>
        <w:shd w:val="clear" w:color="auto" w:fill="auto"/>
        <w:spacing w:line="163" w:lineRule="exact"/>
        <w:ind w:left="20" w:firstLine="200"/>
        <w:jc w:val="both"/>
      </w:pPr>
      <w:r>
        <w:rPr>
          <w:rStyle w:val="4d"/>
        </w:rPr>
        <w:t>Синдром массивного или продолжающегося внутриплевралвного кро</w:t>
      </w:r>
      <w:r>
        <w:rPr>
          <w:rStyle w:val="4d"/>
        </w:rPr>
        <w:softHyphen/>
        <w:t>вотечения (нарастаю</w:t>
      </w:r>
      <w:r>
        <w:rPr>
          <w:rStyle w:val="4d"/>
        </w:rPr>
        <w:softHyphen/>
        <w:t>щий и болвшой гемото</w:t>
      </w:r>
      <w:r>
        <w:rPr>
          <w:rStyle w:val="4d"/>
        </w:rPr>
        <w:softHyphen/>
        <w:t>ракс)</w:t>
      </w:r>
    </w:p>
    <w:p w:rsidR="0098717A" w:rsidRDefault="00543B1D">
      <w:pPr>
        <w:pStyle w:val="40"/>
        <w:framePr w:w="2083" w:h="2184" w:hSpace="101" w:wrap="around" w:vAnchor="text" w:hAnchor="margin" w:x="2190" w:y="30"/>
        <w:shd w:val="clear" w:color="auto" w:fill="auto"/>
        <w:spacing w:line="168" w:lineRule="exact"/>
        <w:ind w:left="20" w:firstLine="200"/>
        <w:jc w:val="both"/>
      </w:pPr>
      <w:r>
        <w:rPr>
          <w:rStyle w:val="4d"/>
        </w:rPr>
        <w:t>Срочная типичная то</w:t>
      </w:r>
      <w:r>
        <w:rPr>
          <w:rStyle w:val="4d"/>
        </w:rPr>
        <w:softHyphen/>
        <w:t>ракотомия (без пересе</w:t>
      </w:r>
      <w:r>
        <w:rPr>
          <w:rStyle w:val="4d"/>
        </w:rPr>
        <w:softHyphen/>
        <w:t>чения ребер и хрящей), не допускающая расши</w:t>
      </w:r>
      <w:r>
        <w:rPr>
          <w:rStyle w:val="4d"/>
        </w:rPr>
        <w:softHyphen/>
        <w:t>рения раневого канала до торакотомного досту</w:t>
      </w:r>
      <w:r>
        <w:rPr>
          <w:rStyle w:val="4d"/>
        </w:rPr>
        <w:softHyphen/>
        <w:t>па, остановка кровоте</w:t>
      </w:r>
      <w:r>
        <w:rPr>
          <w:rStyle w:val="4d"/>
        </w:rPr>
        <w:softHyphen/>
        <w:t>чения, восполнение кро</w:t>
      </w:r>
      <w:r>
        <w:rPr>
          <w:rStyle w:val="4d"/>
        </w:rPr>
        <w:softHyphen/>
        <w:t>вопотери (преимущест</w:t>
      </w:r>
      <w:r>
        <w:rPr>
          <w:rStyle w:val="4d"/>
        </w:rPr>
        <w:softHyphen/>
        <w:t>венно реинфузия или трансфузия крови, вве</w:t>
      </w:r>
      <w:r>
        <w:rPr>
          <w:rStyle w:val="4d"/>
        </w:rPr>
        <w:softHyphen/>
        <w:t>дение плазмозаменяю- щих растворов), промв!-</w:t>
      </w:r>
    </w:p>
    <w:p w:rsidR="0098717A" w:rsidRDefault="00543B1D">
      <w:pPr>
        <w:pStyle w:val="40"/>
        <w:shd w:val="clear" w:color="auto" w:fill="auto"/>
        <w:spacing w:line="168" w:lineRule="exact"/>
        <w:ind w:left="60" w:right="60" w:firstLine="200"/>
        <w:jc w:val="both"/>
        <w:sectPr w:rsidR="0098717A">
          <w:type w:val="continuous"/>
          <w:pgSz w:w="11905" w:h="16837"/>
          <w:pgMar w:top="3143" w:right="4670" w:bottom="3345" w:left="5035" w:header="0" w:footer="3" w:gutter="0"/>
          <w:cols w:space="720"/>
          <w:noEndnote/>
          <w:docGrid w:linePitch="360"/>
        </w:sectPr>
      </w:pPr>
      <w:r>
        <w:rPr>
          <w:rStyle w:val="4d"/>
        </w:rPr>
        <w:t>Бледноств кожнвк по</w:t>
      </w:r>
      <w:r>
        <w:rPr>
          <w:rStyle w:val="4d"/>
        </w:rPr>
        <w:softHyphen/>
        <w:t>кровов, частвш пулвс, низкое артериалвное давление, анемия, то- талвное или субтоталв- ное затемнение легочно</w:t>
      </w:r>
      <w:r>
        <w:rPr>
          <w:rStyle w:val="4d"/>
        </w:rPr>
        <w:softHyphen/>
        <w:t>го поля, полученная при плевралвной пункции кровв свертв1вается, пос</w:t>
      </w:r>
      <w:r>
        <w:rPr>
          <w:rStyle w:val="4d"/>
        </w:rPr>
        <w:softHyphen/>
        <w:t>ле дренирования плев</w:t>
      </w:r>
      <w:r>
        <w:rPr>
          <w:rStyle w:val="4d"/>
        </w:rPr>
        <w:softHyphen/>
        <w:t>ралвной полости кровв продолжает поступатв в количестве 250 мл/ч</w:t>
      </w:r>
    </w:p>
    <w:tbl>
      <w:tblPr>
        <w:tblW w:w="0" w:type="auto"/>
        <w:jc w:val="center"/>
        <w:tblLayout w:type="fixed"/>
        <w:tblCellMar>
          <w:left w:w="10" w:type="dxa"/>
          <w:right w:w="10" w:type="dxa"/>
        </w:tblCellMar>
        <w:tblLook w:val="0000"/>
      </w:tblPr>
      <w:tblGrid>
        <w:gridCol w:w="2150"/>
        <w:gridCol w:w="2179"/>
        <w:gridCol w:w="2189"/>
      </w:tblGrid>
      <w:tr w:rsidR="0098717A">
        <w:trPr>
          <w:trHeight w:val="571"/>
          <w:jc w:val="center"/>
        </w:trPr>
        <w:tc>
          <w:tcPr>
            <w:tcW w:w="215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780"/>
            </w:pPr>
            <w:r>
              <w:rPr>
                <w:rStyle w:val="4d"/>
              </w:rPr>
              <w:lastRenderedPageBreak/>
              <w:t>Сицдром</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760"/>
            </w:pPr>
            <w:r>
              <w:rPr>
                <w:rStyle w:val="4d"/>
              </w:rPr>
              <w:t>Прюнаки</w:t>
            </w:r>
          </w:p>
        </w:tc>
        <w:tc>
          <w:tcPr>
            <w:tcW w:w="218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20"/>
            </w:pPr>
            <w:r>
              <w:rPr>
                <w:rStyle w:val="4d"/>
              </w:rPr>
              <w:t>Лечение</w:t>
            </w:r>
          </w:p>
        </w:tc>
      </w:tr>
      <w:tr w:rsidR="0098717A">
        <w:trPr>
          <w:trHeight w:val="2875"/>
          <w:jc w:val="center"/>
        </w:trPr>
        <w:tc>
          <w:tcPr>
            <w:tcW w:w="2150"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63" w:lineRule="exact"/>
              <w:jc w:val="both"/>
            </w:pPr>
            <w:r>
              <w:rPr>
                <w:rStyle w:val="4d"/>
              </w:rPr>
              <w:t>Свернувшийся инфици</w:t>
            </w:r>
            <w:r>
              <w:rPr>
                <w:rStyle w:val="4d"/>
              </w:rPr>
              <w:softHyphen/>
              <w:t>рованный гемоторакс</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168" w:lineRule="exact"/>
              <w:ind w:firstLine="160"/>
              <w:jc w:val="both"/>
            </w:pPr>
            <w:r>
              <w:rPr>
                <w:rStyle w:val="4d"/>
              </w:rPr>
              <w:t>При плевральной пунк</w:t>
            </w:r>
            <w:r>
              <w:rPr>
                <w:rStyle w:val="4d"/>
              </w:rPr>
              <w:softHyphen/>
              <w:t>ции в шприц всасывают</w:t>
            </w:r>
            <w:r>
              <w:rPr>
                <w:rStyle w:val="4d"/>
              </w:rPr>
              <w:softHyphen/>
              <w:t>ся сгустки крови, в пунк- тате преобладают лей</w:t>
            </w:r>
            <w:r>
              <w:rPr>
                <w:rStyle w:val="4d"/>
              </w:rPr>
              <w:softHyphen/>
              <w:t>коциты, положительные пробы Петрова — Эфен</w:t>
            </w:r>
            <w:r>
              <w:rPr>
                <w:rStyle w:val="4d"/>
              </w:rPr>
              <w:softHyphen/>
              <w:t>ди ев а</w:t>
            </w:r>
          </w:p>
        </w:tc>
        <w:tc>
          <w:tcPr>
            <w:tcW w:w="218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after="120" w:line="168" w:lineRule="exact"/>
              <w:jc w:val="both"/>
            </w:pPr>
            <w:r>
              <w:rPr>
                <w:rStyle w:val="4d"/>
              </w:rPr>
              <w:t>вание плевральной поло</w:t>
            </w:r>
            <w:r>
              <w:rPr>
                <w:rStyle w:val="4d"/>
              </w:rPr>
              <w:softHyphen/>
              <w:t>сти раствором этакриди- на лактата (риванол), дренаж двумя трубками, введение антибиотиков в сухом виде</w:t>
            </w:r>
          </w:p>
          <w:p w:rsidR="0098717A" w:rsidRDefault="00543B1D">
            <w:pPr>
              <w:pStyle w:val="40"/>
              <w:framePr w:wrap="notBeside" w:vAnchor="text" w:hAnchor="text" w:xAlign="center" w:y="1"/>
              <w:shd w:val="clear" w:color="auto" w:fill="auto"/>
              <w:spacing w:before="120" w:line="168" w:lineRule="exact"/>
              <w:ind w:firstLine="180"/>
              <w:jc w:val="both"/>
            </w:pPr>
            <w:r>
              <w:rPr>
                <w:rStyle w:val="4d"/>
              </w:rPr>
              <w:t>Введение антибиоти</w:t>
            </w:r>
            <w:r>
              <w:rPr>
                <w:rStyle w:val="4d"/>
              </w:rPr>
              <w:softHyphen/>
              <w:t>ков, ферментных препа</w:t>
            </w:r>
            <w:r>
              <w:rPr>
                <w:rStyle w:val="4d"/>
              </w:rPr>
              <w:softHyphen/>
              <w:t>ратов (трипсин 20 мг в 20 мл изотонического' раствора хлорида натрия в сутки, химотрипсин 25 мг или стрептокина- за)</w:t>
            </w:r>
          </w:p>
        </w:tc>
      </w:tr>
    </w:tbl>
    <w:p w:rsidR="0098717A" w:rsidRDefault="0098717A">
      <w:pPr>
        <w:rPr>
          <w:sz w:val="2"/>
          <w:szCs w:val="2"/>
        </w:rPr>
      </w:pPr>
    </w:p>
    <w:p w:rsidR="0098717A" w:rsidRDefault="00543B1D">
      <w:pPr>
        <w:pStyle w:val="40"/>
        <w:numPr>
          <w:ilvl w:val="1"/>
          <w:numId w:val="25"/>
        </w:numPr>
        <w:shd w:val="clear" w:color="auto" w:fill="auto"/>
        <w:tabs>
          <w:tab w:val="left" w:pos="646"/>
        </w:tabs>
        <w:spacing w:before="191" w:line="211" w:lineRule="exact"/>
        <w:ind w:left="60" w:right="60" w:firstLine="320"/>
        <w:jc w:val="both"/>
      </w:pPr>
      <w:r>
        <w:rPr>
          <w:rStyle w:val="4e"/>
        </w:rPr>
        <w:t>При</w:t>
      </w:r>
      <w:r>
        <w:rPr>
          <w:rStyle w:val="4d"/>
        </w:rPr>
        <w:t xml:space="preserve"> повреждении легких, продувании воздуха через дре</w:t>
      </w:r>
      <w:r>
        <w:rPr>
          <w:rStyle w:val="4d"/>
        </w:rPr>
        <w:softHyphen/>
        <w:t xml:space="preserve">нажи в течение </w:t>
      </w:r>
      <w:r>
        <w:rPr>
          <w:rStyle w:val="4e"/>
        </w:rPr>
        <w:t>2—4</w:t>
      </w:r>
      <w:r>
        <w:rPr>
          <w:rStyle w:val="4d"/>
        </w:rPr>
        <w:t xml:space="preserve"> дней, отсутствии тенденции к расправлению легкого производят торакотомию и ушивание раны легкого. </w:t>
      </w:r>
      <w:r>
        <w:rPr>
          <w:rStyle w:val="4e"/>
        </w:rPr>
        <w:t>Лечеб</w:t>
      </w:r>
      <w:r>
        <w:rPr>
          <w:rStyle w:val="4e"/>
        </w:rPr>
        <w:softHyphen/>
      </w:r>
      <w:r>
        <w:rPr>
          <w:rStyle w:val="4d"/>
        </w:rPr>
        <w:t>ная тактика может быть уточнена после торакоскопии.</w:t>
      </w:r>
    </w:p>
    <w:p w:rsidR="0098717A" w:rsidRDefault="00543B1D">
      <w:pPr>
        <w:pStyle w:val="40"/>
        <w:shd w:val="clear" w:color="auto" w:fill="auto"/>
        <w:spacing w:line="211" w:lineRule="exact"/>
        <w:ind w:left="60" w:right="60" w:firstLine="320"/>
        <w:jc w:val="both"/>
      </w:pPr>
      <w:r>
        <w:rPr>
          <w:rStyle w:val="4d"/>
        </w:rPr>
        <w:t xml:space="preserve">Динамический клинический и рентгенологический контроль,, ежедневная рентгенография (скопия) грудной клетки в течение первых </w:t>
      </w:r>
      <w:r>
        <w:rPr>
          <w:rStyle w:val="4e"/>
        </w:rPr>
        <w:t>3—4</w:t>
      </w:r>
      <w:r>
        <w:rPr>
          <w:rStyle w:val="4d"/>
        </w:rPr>
        <w:t xml:space="preserve"> дней позволяют своевременно диагностировать </w:t>
      </w:r>
      <w:r>
        <w:rPr>
          <w:rStyle w:val="4e"/>
        </w:rPr>
        <w:t>не</w:t>
      </w:r>
      <w:r>
        <w:rPr>
          <w:rStyle w:val="4e"/>
        </w:rPr>
        <w:softHyphen/>
      </w:r>
      <w:r>
        <w:rPr>
          <w:rStyle w:val="4d"/>
        </w:rPr>
        <w:t>полное расправление легкого, развитие остаточной полости и эмпиему плевры. Дренажи обычно остаются в плевральной поло</w:t>
      </w:r>
      <w:r>
        <w:rPr>
          <w:rStyle w:val="4d"/>
        </w:rPr>
        <w:softHyphen/>
        <w:t>сти на 48 — 72 ч, антибиотики вводят 2 раза в день.</w:t>
      </w:r>
    </w:p>
    <w:p w:rsidR="0098717A" w:rsidRDefault="00543B1D">
      <w:pPr>
        <w:pStyle w:val="40"/>
        <w:numPr>
          <w:ilvl w:val="1"/>
          <w:numId w:val="25"/>
        </w:numPr>
        <w:shd w:val="clear" w:color="auto" w:fill="auto"/>
        <w:tabs>
          <w:tab w:val="left" w:pos="655"/>
        </w:tabs>
        <w:spacing w:line="211" w:lineRule="exact"/>
        <w:ind w:left="60" w:right="60" w:firstLine="320"/>
        <w:jc w:val="both"/>
      </w:pPr>
      <w:r>
        <w:rPr>
          <w:rStyle w:val="4e"/>
        </w:rPr>
        <w:t>При</w:t>
      </w:r>
      <w:r>
        <w:rPr>
          <w:rStyle w:val="4d"/>
        </w:rPr>
        <w:t xml:space="preserve"> подозрении на разрыв главных, долевых бронхов и трахеи выполняют трахеобронхоскопию. Через бронхоскоп аспи- рируют кровь, слизь, мокроту и вводят раствор антибиотиков и 25 мг гидрокортизона.</w:t>
      </w:r>
    </w:p>
    <w:p w:rsidR="0098717A" w:rsidRDefault="00543B1D">
      <w:pPr>
        <w:pStyle w:val="40"/>
        <w:shd w:val="clear" w:color="auto" w:fill="auto"/>
        <w:spacing w:line="211" w:lineRule="exact"/>
        <w:ind w:left="60" w:right="60" w:firstLine="320"/>
        <w:jc w:val="both"/>
      </w:pPr>
      <w:r>
        <w:rPr>
          <w:rStyle w:val="4e"/>
        </w:rPr>
        <w:t>При</w:t>
      </w:r>
      <w:r>
        <w:rPr>
          <w:rStyle w:val="4d"/>
        </w:rPr>
        <w:t xml:space="preserve"> обнаружении разрыва производят торакотомию, наложе</w:t>
      </w:r>
      <w:r>
        <w:rPr>
          <w:rStyle w:val="4d"/>
        </w:rPr>
        <w:softHyphen/>
        <w:t xml:space="preserve">ние швов на рану бронха или резекцию легкого. Желательно такое вмешательство осуществлять в первые 2 сут. Возможна первично- отсроченная операция (до 1 мес после </w:t>
      </w:r>
      <w:r>
        <w:rPr>
          <w:rStyle w:val="4e"/>
        </w:rPr>
        <w:t>травмы).</w:t>
      </w:r>
      <w:r>
        <w:rPr>
          <w:rStyle w:val="4d"/>
        </w:rPr>
        <w:t xml:space="preserve"> В качестве </w:t>
      </w:r>
      <w:r>
        <w:rPr>
          <w:rStyle w:val="4e"/>
        </w:rPr>
        <w:t>шов</w:t>
      </w:r>
      <w:r>
        <w:rPr>
          <w:rStyle w:val="4e"/>
        </w:rPr>
        <w:softHyphen/>
      </w:r>
      <w:r>
        <w:rPr>
          <w:rStyle w:val="4d"/>
        </w:rPr>
        <w:t xml:space="preserve">ного материала используют синтетические нити на атравматиче- ской игле. </w:t>
      </w:r>
      <w:r>
        <w:rPr>
          <w:rStyle w:val="4e"/>
        </w:rPr>
        <w:t>Для</w:t>
      </w:r>
      <w:r>
        <w:rPr>
          <w:rStyle w:val="4d"/>
        </w:rPr>
        <w:t xml:space="preserve"> предупреждения просачивания воздуха рациональ</w:t>
      </w:r>
      <w:r>
        <w:rPr>
          <w:rStyle w:val="4d"/>
        </w:rPr>
        <w:softHyphen/>
        <w:t>но покрыть линию швов цианакриловым клеем.</w:t>
      </w:r>
    </w:p>
    <w:p w:rsidR="0098717A" w:rsidRDefault="00543B1D">
      <w:pPr>
        <w:pStyle w:val="40"/>
        <w:numPr>
          <w:ilvl w:val="1"/>
          <w:numId w:val="25"/>
        </w:numPr>
        <w:shd w:val="clear" w:color="auto" w:fill="auto"/>
        <w:tabs>
          <w:tab w:val="left" w:pos="650"/>
        </w:tabs>
        <w:spacing w:line="211" w:lineRule="exact"/>
        <w:ind w:left="60" w:right="60" w:firstLine="320"/>
        <w:jc w:val="both"/>
      </w:pPr>
      <w:r>
        <w:rPr>
          <w:rStyle w:val="4e"/>
        </w:rPr>
        <w:t>При</w:t>
      </w:r>
      <w:r>
        <w:rPr>
          <w:rStyle w:val="4d"/>
        </w:rPr>
        <w:t xml:space="preserve"> массивном свернувшемся гемотораксе (клинически и рентгенологически соответствует среднему и большому гемоторак</w:t>
      </w:r>
      <w:r>
        <w:rPr>
          <w:rStyle w:val="4d"/>
        </w:rPr>
        <w:softHyphen/>
        <w:t xml:space="preserve">су) также производят торакотомию. </w:t>
      </w:r>
      <w:r>
        <w:rPr>
          <w:rStyle w:val="4e"/>
        </w:rPr>
        <w:t>Для</w:t>
      </w:r>
      <w:r>
        <w:rPr>
          <w:rStyle w:val="4d"/>
        </w:rPr>
        <w:t xml:space="preserve"> предупреждения гнойных осложнений необходимо полностью удалить сгустки крови и плев</w:t>
      </w:r>
      <w:r>
        <w:rPr>
          <w:rStyle w:val="4d"/>
        </w:rPr>
        <w:softHyphen/>
        <w:t xml:space="preserve">ральные наложения, тщательно промыть плевральную полость антисептиками, дренировать двумя дренажами [Шляхов- ский М. В., Жегалов В. А., 1974; </w:t>
      </w:r>
      <w:r>
        <w:rPr>
          <w:rStyle w:val="4d"/>
          <w:lang w:val="en-US"/>
        </w:rPr>
        <w:t xml:space="preserve">Romanoff </w:t>
      </w:r>
      <w:r>
        <w:rPr>
          <w:rStyle w:val="4d"/>
        </w:rPr>
        <w:t xml:space="preserve">Н., </w:t>
      </w:r>
      <w:r>
        <w:rPr>
          <w:rStyle w:val="4e"/>
        </w:rPr>
        <w:t>1975].</w:t>
      </w:r>
    </w:p>
    <w:p w:rsidR="0098717A" w:rsidRDefault="00543B1D">
      <w:pPr>
        <w:pStyle w:val="40"/>
        <w:shd w:val="clear" w:color="auto" w:fill="auto"/>
        <w:spacing w:line="211" w:lineRule="exact"/>
        <w:ind w:left="60" w:right="60" w:firstLine="320"/>
        <w:jc w:val="both"/>
      </w:pPr>
      <w:r>
        <w:rPr>
          <w:rStyle w:val="4e"/>
        </w:rPr>
        <w:t>При</w:t>
      </w:r>
      <w:r>
        <w:rPr>
          <w:rStyle w:val="4d"/>
        </w:rPr>
        <w:t xml:space="preserve"> ограниченном свернувшемся гемотораксе необходимы </w:t>
      </w:r>
      <w:r>
        <w:rPr>
          <w:rStyle w:val="4e"/>
        </w:rPr>
        <w:t>ле</w:t>
      </w:r>
      <w:r>
        <w:rPr>
          <w:rStyle w:val="4e"/>
        </w:rPr>
        <w:softHyphen/>
      </w:r>
      <w:r>
        <w:rPr>
          <w:rStyle w:val="4d"/>
        </w:rPr>
        <w:t xml:space="preserve">чение плевральными пункциями, ежедневное введение ферментов </w:t>
      </w:r>
      <w:r>
        <w:rPr>
          <w:rStyle w:val="7"/>
        </w:rPr>
        <w:t>и антибиотиков широкого спектра действия, микроскопическое исследование плеврального экссудата (количество нейтрофилов и лимфоцитов). Увеличение числа нейтрофилов указывает на на</w:t>
      </w:r>
      <w:r>
        <w:rPr>
          <w:rStyle w:val="7"/>
        </w:rPr>
        <w:softHyphen/>
        <w:t>гноение. Преобладание лимфоцитов является благоприятным моментом. Обязательно бактериологическое исследование плев</w:t>
      </w:r>
      <w:r>
        <w:rPr>
          <w:rStyle w:val="7"/>
        </w:rPr>
        <w:softHyphen/>
        <w:t>рального экссудата. При стойкой лихорадке, лейкоцитозе со сдви</w:t>
      </w:r>
      <w:r>
        <w:rPr>
          <w:rStyle w:val="7"/>
        </w:rPr>
        <w:softHyphen/>
        <w:t>гом формулы белой крови влево, отсутствии в течение 4—5 сут Положительной рентгенологической динамики показана торакото- з.шя.</w:t>
      </w:r>
    </w:p>
    <w:p w:rsidR="0098717A" w:rsidRDefault="00543B1D">
      <w:pPr>
        <w:pStyle w:val="70"/>
        <w:numPr>
          <w:ilvl w:val="1"/>
          <w:numId w:val="25"/>
        </w:numPr>
        <w:shd w:val="clear" w:color="auto" w:fill="auto"/>
        <w:tabs>
          <w:tab w:val="left" w:pos="654"/>
        </w:tabs>
        <w:spacing w:after="0" w:line="211" w:lineRule="exact"/>
        <w:ind w:left="40" w:right="20" w:firstLine="320"/>
        <w:jc w:val="both"/>
      </w:pPr>
      <w:r>
        <w:t>При инородных телах органов грудной клетки, обнаруживае</w:t>
      </w:r>
      <w:r>
        <w:softHyphen/>
        <w:t>мых рентгенологически, уточняют их локализацию путем много</w:t>
      </w:r>
      <w:r>
        <w:softHyphen/>
        <w:t xml:space="preserve">осевого просвечивания или рентгенографии в двух проекциях. Если нет срочной </w:t>
      </w:r>
      <w:r>
        <w:lastRenderedPageBreak/>
        <w:t>необходимости, металлические инородные тела (осколки, пули) размером 2 см и более подлежат удалению через 1—3 мес, так как они могут мигрировать и быть причиной разви</w:t>
      </w:r>
      <w:r>
        <w:softHyphen/>
        <w:t>тия абсцесса или аррозивного кровотечения. Перед операцией вводят противостолбнячную сыворотку.</w:t>
      </w:r>
    </w:p>
    <w:p w:rsidR="0098717A" w:rsidRDefault="00543B1D">
      <w:pPr>
        <w:pStyle w:val="70"/>
        <w:numPr>
          <w:ilvl w:val="1"/>
          <w:numId w:val="25"/>
        </w:numPr>
        <w:shd w:val="clear" w:color="auto" w:fill="auto"/>
        <w:tabs>
          <w:tab w:val="left" w:pos="645"/>
        </w:tabs>
        <w:spacing w:after="0" w:line="211" w:lineRule="exact"/>
        <w:ind w:left="40" w:right="20" w:firstLine="320"/>
        <w:jc w:val="both"/>
      </w:pPr>
      <w:r>
        <w:t>При множественных переломах ребер с флотированием грудной стенки производят новокаиновую блокаду «трех мест» и затем длительную перидуральную блокаду; необходимо стабилизи</w:t>
      </w:r>
      <w:r>
        <w:softHyphen/>
        <w:t>ровать флотирующий участок грудной стенки скелетным вытяже</w:t>
      </w:r>
      <w:r>
        <w:softHyphen/>
        <w:t>нием за ребра пулевыми щипцами. При пневмогемотораксе обяза</w:t>
      </w:r>
      <w:r>
        <w:softHyphen/>
        <w:t>тельны дренирования плевральной полости и введение антибио</w:t>
      </w:r>
      <w:r>
        <w:softHyphen/>
        <w:t xml:space="preserve">тиков, обеспечение свободной проходимости верхних дыхательных путей (откашливание, микротрахеостомия, </w:t>
      </w:r>
      <w:r>
        <w:rPr>
          <w:rStyle w:val="76"/>
        </w:rPr>
        <w:t>ИВЛ).</w:t>
      </w:r>
    </w:p>
    <w:p w:rsidR="0098717A" w:rsidRDefault="00543B1D">
      <w:pPr>
        <w:pStyle w:val="70"/>
        <w:numPr>
          <w:ilvl w:val="1"/>
          <w:numId w:val="25"/>
        </w:numPr>
        <w:shd w:val="clear" w:color="auto" w:fill="auto"/>
        <w:tabs>
          <w:tab w:val="left" w:pos="626"/>
        </w:tabs>
        <w:spacing w:after="0" w:line="211" w:lineRule="exact"/>
        <w:ind w:left="40" w:right="20" w:firstLine="320"/>
        <w:jc w:val="both"/>
      </w:pPr>
      <w:r>
        <w:t>При разрыве диафрагмы обязательно ушивание через то- ракотомный доступ. Диагностике способствуют рентгеноконтраст- ное исследование желудочно-кишечного тракта и наложение пнев- моперитонеума.</w:t>
      </w:r>
    </w:p>
    <w:p w:rsidR="0098717A" w:rsidRDefault="00543B1D">
      <w:pPr>
        <w:pStyle w:val="70"/>
        <w:shd w:val="clear" w:color="auto" w:fill="auto"/>
        <w:spacing w:after="0" w:line="211" w:lineRule="exact"/>
        <w:ind w:left="40" w:right="20" w:firstLine="320"/>
        <w:jc w:val="both"/>
      </w:pPr>
      <w:r>
        <w:t>Гнойные осложнения и их лечение: 1. Острая эмпиема плев</w:t>
      </w:r>
      <w:r>
        <w:softHyphen/>
        <w:t>ры проявляется высокой лихорадкой гектического характера, -ознобами, потливостью. Перкуторно на стороне ранения опреде</w:t>
      </w:r>
      <w:r>
        <w:softHyphen/>
        <w:t>ляются тупость и ослабление дыхания. Выражен лейкоцитоз с нейтрофильным сдвигом влево. На рентгенограмме виден горизон</w:t>
      </w:r>
      <w:r>
        <w:softHyphen/>
        <w:t>тальный или косой уровень жидкости, в пунктате — гной. Иссле</w:t>
      </w:r>
      <w:r>
        <w:softHyphen/>
        <w:t>дуют флору плевральной жидкости и определяют ее чувствитель</w:t>
      </w:r>
      <w:r>
        <w:softHyphen/>
        <w:t>ность к антибиотикам.</w:t>
      </w:r>
    </w:p>
    <w:p w:rsidR="0098717A" w:rsidRDefault="00543B1D">
      <w:pPr>
        <w:pStyle w:val="70"/>
        <w:shd w:val="clear" w:color="auto" w:fill="auto"/>
        <w:spacing w:after="0" w:line="211" w:lineRule="exact"/>
        <w:ind w:left="40" w:right="20" w:firstLine="320"/>
        <w:jc w:val="both"/>
      </w:pPr>
      <w:r>
        <w:t>Лечение острой эмпиемы плевры следует начинать с пункции и дренирования. Показаниями к пункционному лечению являются ограниченная эмпиема плевры и субтотальная эмпиема без брон</w:t>
      </w:r>
      <w:r>
        <w:softHyphen/>
        <w:t>хиального свища. При отсутствии эффекта необходимо дрениро</w:t>
      </w:r>
      <w:r>
        <w:softHyphen/>
        <w:t>вать полость, наладить активную аспирацию, промывать полость 2 раза в день антисептиками до чистых промывных вод, вводить антибиотики и протеолитические ферменты. Основная цель — пол</w:t>
      </w:r>
      <w:r>
        <w:softHyphen/>
        <w:t xml:space="preserve">ное расправление легкого [Агош К. </w:t>
      </w:r>
      <w:r>
        <w:rPr>
          <w:lang w:val="en-US"/>
        </w:rPr>
        <w:t xml:space="preserve">Y. et al., </w:t>
      </w:r>
      <w:r>
        <w:t>1977].</w:t>
      </w:r>
    </w:p>
    <w:p w:rsidR="0098717A" w:rsidRDefault="00543B1D">
      <w:pPr>
        <w:pStyle w:val="70"/>
        <w:shd w:val="clear" w:color="auto" w:fill="auto"/>
        <w:spacing w:after="0" w:line="206" w:lineRule="exact"/>
        <w:ind w:left="40" w:right="20" w:firstLine="320"/>
        <w:jc w:val="both"/>
      </w:pPr>
      <w:r>
        <w:t>Показания к открытому лечению возникают при септической и гнилостной эмпиеме. В этих случаях необходимо вскрыть по</w:t>
      </w:r>
      <w:r>
        <w:softHyphen/>
        <w:t>лость и рыхло тампонировать ее по Вишневскому.</w:t>
      </w:r>
    </w:p>
    <w:p w:rsidR="0098717A" w:rsidRDefault="00543B1D">
      <w:pPr>
        <w:pStyle w:val="70"/>
        <w:numPr>
          <w:ilvl w:val="2"/>
          <w:numId w:val="25"/>
        </w:numPr>
        <w:shd w:val="clear" w:color="auto" w:fill="auto"/>
        <w:tabs>
          <w:tab w:val="left" w:pos="630"/>
        </w:tabs>
        <w:spacing w:after="0" w:line="211" w:lineRule="exact"/>
        <w:ind w:left="40" w:right="100" w:firstLine="300"/>
        <w:jc w:val="both"/>
      </w:pPr>
      <w:r>
        <w:t>При хронической посттравматической эмпиеме требуется хирургическое лечение. Размеры и расположение полости опре</w:t>
      </w:r>
      <w:r>
        <w:softHyphen/>
        <w:t>деляются при плеврографии (заполнение водорастворимыми конт</w:t>
      </w:r>
      <w:r>
        <w:softHyphen/>
        <w:t>растными веществами — уротрастом, кардиотрастом).</w:t>
      </w:r>
    </w:p>
    <w:p w:rsidR="0098717A" w:rsidRDefault="00543B1D">
      <w:pPr>
        <w:pStyle w:val="70"/>
        <w:shd w:val="clear" w:color="auto" w:fill="auto"/>
        <w:spacing w:after="0" w:line="211" w:lineRule="exact"/>
        <w:ind w:left="40" w:right="100" w:firstLine="300"/>
        <w:jc w:val="both"/>
      </w:pPr>
      <w:r>
        <w:t>С помощью бронхографии выявляют состояние бронхиального дерева. Операцией выбора является плеврэктомия с декортикаци</w:t>
      </w:r>
      <w:r>
        <w:softHyphen/>
        <w:t>ей легкого; при ограниченной эмпиеме можно ограничиться вскры</w:t>
      </w:r>
      <w:r>
        <w:softHyphen/>
        <w:t>тием полости и тампонадой. Предоперационная подготовка вклю</w:t>
      </w:r>
      <w:r>
        <w:softHyphen/>
        <w:t>чает санацию трахеобронхиального дерева, борьбу с лихорадкой и гнойным истощением.</w:t>
      </w:r>
    </w:p>
    <w:p w:rsidR="0098717A" w:rsidRDefault="00543B1D">
      <w:pPr>
        <w:pStyle w:val="70"/>
        <w:numPr>
          <w:ilvl w:val="2"/>
          <w:numId w:val="25"/>
        </w:numPr>
        <w:shd w:val="clear" w:color="auto" w:fill="auto"/>
        <w:tabs>
          <w:tab w:val="left" w:pos="635"/>
        </w:tabs>
        <w:spacing w:after="0" w:line="211" w:lineRule="exact"/>
        <w:ind w:left="40" w:right="100" w:firstLine="300"/>
        <w:jc w:val="both"/>
      </w:pPr>
      <w:r>
        <w:t>При нагноении торакотомного разреза и развитии флегмоны грудной стенки следует вскрыть гнойник ниже швов и хорошо дре</w:t>
      </w:r>
      <w:r>
        <w:softHyphen/>
        <w:t>нировать мягкие ткани, широко использовать физиотерапию (УФЛ, УВЧ).</w:t>
      </w:r>
    </w:p>
    <w:p w:rsidR="0098717A" w:rsidRDefault="00543B1D">
      <w:pPr>
        <w:pStyle w:val="70"/>
        <w:numPr>
          <w:ilvl w:val="2"/>
          <w:numId w:val="25"/>
        </w:numPr>
        <w:shd w:val="clear" w:color="auto" w:fill="auto"/>
        <w:tabs>
          <w:tab w:val="left" w:pos="626"/>
        </w:tabs>
        <w:spacing w:after="0" w:line="211" w:lineRule="exact"/>
        <w:ind w:left="40" w:right="100" w:firstLine="300"/>
        <w:jc w:val="both"/>
      </w:pPr>
      <w:r>
        <w:t>Абсцессы легких. Диагноз устанавливается по клиническим и рентгенологическим данным, включая томографию. Выбор мето</w:t>
      </w:r>
      <w:r>
        <w:softHyphen/>
        <w:t>да лечения острого абсцесса зависит от его расположения, разме</w:t>
      </w:r>
      <w:r>
        <w:softHyphen/>
        <w:t>ров и связи с бронхом.</w:t>
      </w:r>
    </w:p>
    <w:p w:rsidR="0098717A" w:rsidRDefault="00543B1D">
      <w:pPr>
        <w:pStyle w:val="70"/>
        <w:shd w:val="clear" w:color="auto" w:fill="auto"/>
        <w:spacing w:after="0" w:line="211" w:lineRule="exact"/>
        <w:ind w:left="40" w:right="100" w:firstLine="300"/>
        <w:jc w:val="both"/>
      </w:pPr>
      <w:r>
        <w:t>Если абсцесс расположен в кортикальном слое легкого (пери</w:t>
      </w:r>
      <w:r>
        <w:softHyphen/>
        <w:t xml:space="preserve">ферический) и диаметр его более 5 см, лечение следует начинать с чрескожного пункционного метода, ежедневного промывания гнойника растворами </w:t>
      </w:r>
      <w:r>
        <w:lastRenderedPageBreak/>
        <w:t>антисептиков, введения протеолитических ферментов и антибиотиков. При очень больших поверхностных абсцессах и выраженной гнойной интоксикации показано постоян</w:t>
      </w:r>
      <w:r>
        <w:softHyphen/>
        <w:t>ное дренирование гнойника через грудную стенку хлорвиниловым дренажем с активной аспирацией, ежедневным промыванием рас</w:t>
      </w:r>
      <w:r>
        <w:softHyphen/>
        <w:t>творами антисептиков, введением антибиотиков и протеолитиче</w:t>
      </w:r>
      <w:r>
        <w:softHyphen/>
        <w:t>ских ферментов.</w:t>
      </w:r>
    </w:p>
    <w:p w:rsidR="0098717A" w:rsidRDefault="00543B1D">
      <w:pPr>
        <w:pStyle w:val="70"/>
        <w:shd w:val="clear" w:color="auto" w:fill="auto"/>
        <w:spacing w:after="0" w:line="211" w:lineRule="exact"/>
        <w:ind w:left="40" w:right="100" w:firstLine="300"/>
        <w:jc w:val="both"/>
      </w:pPr>
      <w:r>
        <w:t>При глубоких абсцессах улучшения дренирования можно добиться интратрахеальным введением растворов антисептиков и. антибиотиков через назотрахеальный катетер, а также санационг, ными бронхоскопиями. Операцией выбора при хронических пост</w:t>
      </w:r>
      <w:r>
        <w:rPr>
          <w:vertAlign w:val="superscript"/>
        </w:rPr>
        <w:t>л</w:t>
      </w:r>
      <w:r>
        <w:t>, травматических абсцессах является резекция легкого. Объем опе</w:t>
      </w:r>
      <w:r>
        <w:softHyphen/>
        <w:t>рации определяется их расположением и величиной.</w:t>
      </w:r>
    </w:p>
    <w:p w:rsidR="0098717A" w:rsidRDefault="00543B1D">
      <w:pPr>
        <w:pStyle w:val="70"/>
        <w:shd w:val="clear" w:color="auto" w:fill="auto"/>
        <w:spacing w:after="0" w:line="211" w:lineRule="exact"/>
        <w:ind w:left="40" w:right="100" w:firstLine="300"/>
        <w:jc w:val="both"/>
      </w:pPr>
      <w:r>
        <w:t>В период Великой Отечественной войны летальность при ране</w:t>
      </w:r>
      <w:r>
        <w:softHyphen/>
        <w:t>ниях груди, сопровождающихся самым тяжелым гнойным ослож</w:t>
      </w:r>
      <w:r>
        <w:softHyphen/>
        <w:t xml:space="preserve">нением— эмпиемой плевры, достигала 60%. По данным литера-, туры и нашим наблюдениям, летальность при посттравматических эмпиемах плевры в мирное время, доходившая в послевоенный период до </w:t>
      </w:r>
      <w:r>
        <w:rPr>
          <w:rStyle w:val="77"/>
        </w:rPr>
        <w:t>19%,</w:t>
      </w:r>
      <w:r>
        <w:t xml:space="preserve"> значительно снизилась и сейчас колеблется от 5 до 9%.</w:t>
      </w:r>
    </w:p>
    <w:p w:rsidR="0098717A" w:rsidRDefault="00543B1D">
      <w:pPr>
        <w:pStyle w:val="70"/>
        <w:shd w:val="clear" w:color="auto" w:fill="auto"/>
        <w:spacing w:after="0" w:line="211" w:lineRule="exact"/>
        <w:ind w:left="40" w:right="100" w:firstLine="300"/>
        <w:jc w:val="both"/>
        <w:sectPr w:rsidR="0098717A">
          <w:footerReference w:type="even" r:id="rId242"/>
          <w:footerReference w:type="default" r:id="rId243"/>
          <w:headerReference w:type="first" r:id="rId244"/>
          <w:footerReference w:type="first" r:id="rId245"/>
          <w:pgSz w:w="11905" w:h="16837"/>
          <w:pgMar w:top="2934" w:right="2554" w:bottom="3381" w:left="2563" w:header="0" w:footer="3" w:gutter="0"/>
          <w:cols w:space="720"/>
          <w:noEndnote/>
          <w:titlePg/>
          <w:docGrid w:linePitch="360"/>
        </w:sectPr>
      </w:pPr>
      <w:r>
        <w:t>Проведение строго планомерных мероприятий по профилакти</w:t>
      </w:r>
      <w:r>
        <w:softHyphen/>
        <w:t>ке и лечению гнойных осложнений травмы груди представляет" собой важнейшую задачу, так как именно нагноительные процес</w:t>
      </w:r>
      <w:r>
        <w:softHyphen/>
        <w:t>сы обусловливают все еще высокую летальность, тяжелую степень потери трудоспособности и причину инвалидизации этого контин</w:t>
      </w:r>
      <w:r>
        <w:softHyphen/>
        <w:t>гента пострадавших.</w:t>
      </w:r>
    </w:p>
    <w:p w:rsidR="0098717A" w:rsidRDefault="00543B1D">
      <w:pPr>
        <w:pStyle w:val="40"/>
        <w:shd w:val="clear" w:color="auto" w:fill="auto"/>
        <w:spacing w:line="245" w:lineRule="exact"/>
        <w:ind w:left="60"/>
        <w:jc w:val="center"/>
      </w:pPr>
      <w:r>
        <w:rPr>
          <w:rStyle w:val="4d"/>
        </w:rPr>
        <w:lastRenderedPageBreak/>
        <w:t>Г л а в а 22</w:t>
      </w:r>
    </w:p>
    <w:p w:rsidR="0098717A" w:rsidRDefault="00543B1D">
      <w:pPr>
        <w:pStyle w:val="40"/>
        <w:shd w:val="clear" w:color="auto" w:fill="auto"/>
        <w:spacing w:after="147" w:line="245" w:lineRule="exact"/>
        <w:ind w:left="60"/>
        <w:jc w:val="center"/>
      </w:pPr>
      <w:r>
        <w:rPr>
          <w:rStyle w:val="4d"/>
        </w:rPr>
        <w:t>БЛИЖАЙШИЕ И ОТДАЛЕННЫЕ РЕЗУЛЬТАТЫ ХИРУРГИЧЕСКОГО ЛЕЧЕНИЯ. ОШИБКИ И ОСЛОЖНЕНИЯ</w:t>
      </w:r>
    </w:p>
    <w:p w:rsidR="0098717A" w:rsidRDefault="00543B1D">
      <w:pPr>
        <w:pStyle w:val="70"/>
        <w:shd w:val="clear" w:color="auto" w:fill="auto"/>
        <w:spacing w:after="120" w:line="211" w:lineRule="exact"/>
        <w:ind w:left="60"/>
        <w:jc w:val="center"/>
      </w:pPr>
      <w:r>
        <w:rPr>
          <w:rStyle w:val="71ptfc"/>
        </w:rPr>
        <w:t>Исходы и отдаленные результаты при проникающих ранениях</w:t>
      </w:r>
    </w:p>
    <w:p w:rsidR="0098717A" w:rsidRDefault="00543B1D">
      <w:pPr>
        <w:pStyle w:val="70"/>
        <w:shd w:val="clear" w:color="auto" w:fill="auto"/>
        <w:spacing w:after="0" w:line="211" w:lineRule="exact"/>
        <w:ind w:left="60" w:right="120" w:firstLine="320"/>
        <w:jc w:val="both"/>
      </w:pPr>
      <w:r>
        <w:t>По данным НИИ им. Н. В. Склифосовского и Института кли</w:t>
      </w:r>
      <w:r>
        <w:softHyphen/>
        <w:t>нической и экспериментальной хирургии Министерства здраво</w:t>
      </w:r>
      <w:r>
        <w:softHyphen/>
        <w:t>охранения СССР за 1961—1970 гг., разработанным А. П. Кузьми- чевым и М. Г. Мебуке (1972), общая летальность при проникаю</w:t>
      </w:r>
      <w:r>
        <w:softHyphen/>
        <w:t>щих ранениях груди составила 4,9%. Аналогичный показатель (4,9%) получен и в клинике госпитальной хирургии II МОЛГМИ [Нестеренко Ю. А. и др., 1972].</w:t>
      </w:r>
    </w:p>
    <w:p w:rsidR="0098717A" w:rsidRDefault="00543B1D">
      <w:pPr>
        <w:pStyle w:val="70"/>
        <w:shd w:val="clear" w:color="auto" w:fill="auto"/>
        <w:spacing w:after="0" w:line="211" w:lineRule="exact"/>
        <w:ind w:left="60" w:right="120" w:firstLine="320"/>
        <w:jc w:val="both"/>
      </w:pPr>
      <w:r>
        <w:t xml:space="preserve">Общая летальность в группе 987 больных, находившихся под нашим наблюдением, составила </w:t>
      </w:r>
      <w:r>
        <w:rPr>
          <w:rStyle w:val="78"/>
        </w:rPr>
        <w:t>2,3%:</w:t>
      </w:r>
      <w:r>
        <w:t xml:space="preserve"> при котоло-резаных ране</w:t>
      </w:r>
      <w:r>
        <w:softHyphen/>
      </w:r>
      <w:r>
        <w:rPr>
          <w:rStyle w:val="71ptfc"/>
        </w:rPr>
        <w:t>ниях—</w:t>
      </w:r>
      <w:r>
        <w:t xml:space="preserve"> 1,8%, огнестрельных— 19,3%.</w:t>
      </w:r>
    </w:p>
    <w:p w:rsidR="0098717A" w:rsidRDefault="00543B1D">
      <w:pPr>
        <w:pStyle w:val="70"/>
        <w:shd w:val="clear" w:color="auto" w:fill="auto"/>
        <w:spacing w:after="0" w:line="211" w:lineRule="exact"/>
        <w:ind w:left="60" w:firstLine="320"/>
        <w:jc w:val="both"/>
      </w:pPr>
      <w:r>
        <w:t>Из 663 оперированных умерло 19 (2,9%) больных.</w:t>
      </w:r>
    </w:p>
    <w:p w:rsidR="0098717A" w:rsidRDefault="00543B1D">
      <w:pPr>
        <w:pStyle w:val="70"/>
        <w:shd w:val="clear" w:color="auto" w:fill="auto"/>
        <w:spacing w:after="0" w:line="211" w:lineRule="exact"/>
        <w:ind w:left="60" w:firstLine="320"/>
        <w:jc w:val="both"/>
      </w:pPr>
      <w:r>
        <w:t>Общую тенденцию к снижению летальности отражает табл. 22.</w:t>
      </w:r>
    </w:p>
    <w:p w:rsidR="0098717A" w:rsidRDefault="00543B1D">
      <w:pPr>
        <w:pStyle w:val="70"/>
        <w:shd w:val="clear" w:color="auto" w:fill="auto"/>
        <w:spacing w:after="0" w:line="211" w:lineRule="exact"/>
        <w:ind w:left="60" w:right="120" w:firstLine="320"/>
        <w:jc w:val="both"/>
      </w:pPr>
      <w:r>
        <w:t>Имеет место несомненное снижение летальности и при ране</w:t>
      </w:r>
      <w:r>
        <w:softHyphen/>
        <w:t>ниях отдельных органов.</w:t>
      </w:r>
    </w:p>
    <w:p w:rsidR="0098717A" w:rsidRDefault="00543B1D">
      <w:pPr>
        <w:pStyle w:val="70"/>
        <w:shd w:val="clear" w:color="auto" w:fill="auto"/>
        <w:spacing w:after="258" w:line="211" w:lineRule="exact"/>
        <w:ind w:left="60" w:right="120" w:firstLine="320"/>
        <w:jc w:val="both"/>
      </w:pPr>
      <w:r>
        <w:t>Ю. Ю. Джанелидзе, сопоставив в 1941 г. данные мировой ли</w:t>
      </w:r>
      <w:r>
        <w:softHyphen/>
        <w:t>тературы об исходах лечения ранений сердца за 1896—1921 и 1922—1938 гг., мог считать снижение летальности с 55,9 до 43,1% ((на 12,8%) несомненным достижением. В 1972 г. на Уральской межобластной конференции хирургов были представлены данные, свидетельствующие о значительном снижении летальности при ранениях сердца. Так, в клиниках Института Н. В. Склифосов</w:t>
      </w:r>
      <w:r>
        <w:softHyphen/>
        <w:t xml:space="preserve">ского (доклад Б. Д. Комарова, О. И. Виноградовой, Е. И. Фидрус) за 16 лет оперировано по поводу ранения сердца и перикарда 170 человек, умерло — 36 (21%). В. В. Кулемич и В. И. Бачев из </w:t>
      </w:r>
      <w:r>
        <w:rPr>
          <w:rStyle w:val="7BookmanOldStyle9pt"/>
        </w:rPr>
        <w:t>г.</w:t>
      </w:r>
      <w:r>
        <w:t xml:space="preserve"> Иванова сообщили, что из 58 оперированных по поводу ранения сердца умерло </w:t>
      </w:r>
      <w:r>
        <w:rPr>
          <w:rStyle w:val="71ptfc"/>
        </w:rPr>
        <w:t>8 (15%).</w:t>
      </w:r>
      <w:r>
        <w:t xml:space="preserve"> По данным Ю. М. Лубенского и соавт. (Красноярск), умерло 4 из 25 оперированных (16%), аналогич</w:t>
      </w:r>
      <w:r>
        <w:softHyphen/>
        <w:t>ная послеоперационная летальность и в наблюдениях Б. Н. Эспе-</w:t>
      </w:r>
    </w:p>
    <w:p w:rsidR="0098717A" w:rsidRDefault="00543B1D">
      <w:pPr>
        <w:pStyle w:val="27"/>
        <w:framePr w:wrap="notBeside" w:vAnchor="text" w:hAnchor="text" w:xAlign="center" w:y="1"/>
        <w:shd w:val="clear" w:color="auto" w:fill="auto"/>
        <w:spacing w:line="160" w:lineRule="exact"/>
        <w:jc w:val="center"/>
      </w:pPr>
      <w:r>
        <w:rPr>
          <w:rStyle w:val="22pt2"/>
        </w:rPr>
        <w:t>Таблица</w:t>
      </w:r>
      <w:r>
        <w:rPr>
          <w:rStyle w:val="2f1"/>
        </w:rPr>
        <w:t xml:space="preserve"> 22. Леталвиоств при проникающих ранениях груди</w:t>
      </w:r>
    </w:p>
    <w:tbl>
      <w:tblPr>
        <w:tblW w:w="0" w:type="auto"/>
        <w:jc w:val="center"/>
        <w:tblLayout w:type="fixed"/>
        <w:tblCellMar>
          <w:left w:w="10" w:type="dxa"/>
          <w:right w:w="10" w:type="dxa"/>
        </w:tblCellMar>
        <w:tblLook w:val="0000"/>
      </w:tblPr>
      <w:tblGrid>
        <w:gridCol w:w="1670"/>
        <w:gridCol w:w="797"/>
        <w:gridCol w:w="816"/>
        <w:gridCol w:w="1637"/>
        <w:gridCol w:w="806"/>
        <w:gridCol w:w="835"/>
      </w:tblGrid>
      <w:tr w:rsidR="0098717A">
        <w:trPr>
          <w:trHeight w:val="259"/>
          <w:jc w:val="center"/>
        </w:trPr>
        <w:tc>
          <w:tcPr>
            <w:tcW w:w="1670" w:type="dxa"/>
            <w:tcBorders>
              <w:top w:val="single" w:sz="4" w:space="0" w:color="auto"/>
            </w:tcBorders>
            <w:shd w:val="clear" w:color="auto" w:fill="FFFFFF"/>
          </w:tcPr>
          <w:p w:rsidR="0098717A" w:rsidRDefault="0098717A">
            <w:pPr>
              <w:framePr w:wrap="notBeside" w:vAnchor="text" w:hAnchor="text" w:xAlign="center" w:y="1"/>
              <w:rPr>
                <w:sz w:val="10"/>
                <w:szCs w:val="10"/>
              </w:rPr>
            </w:pPr>
          </w:p>
        </w:tc>
        <w:tc>
          <w:tcPr>
            <w:tcW w:w="797" w:type="dxa"/>
            <w:tcBorders>
              <w:top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Год</w:t>
            </w:r>
          </w:p>
        </w:tc>
        <w:tc>
          <w:tcPr>
            <w:tcW w:w="816"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637" w:type="dxa"/>
            <w:tcBorders>
              <w:top w:val="single" w:sz="4" w:space="0" w:color="auto"/>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06" w:type="dxa"/>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Год</w:t>
            </w:r>
          </w:p>
        </w:tc>
        <w:tc>
          <w:tcPr>
            <w:tcW w:w="835" w:type="dxa"/>
            <w:tcBorders>
              <w:top w:val="single" w:sz="4" w:space="0" w:color="auto"/>
              <w:lef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68"/>
          <w:jc w:val="center"/>
        </w:trPr>
        <w:tc>
          <w:tcPr>
            <w:tcW w:w="1670" w:type="dxa"/>
            <w:vMerge w:val="restart"/>
            <w:shd w:val="clear" w:color="auto" w:fill="FFFFFF"/>
          </w:tcPr>
          <w:p w:rsidR="0098717A" w:rsidRDefault="00543B1D">
            <w:pPr>
              <w:pStyle w:val="40"/>
              <w:framePr w:wrap="notBeside" w:vAnchor="text" w:hAnchor="text" w:xAlign="center" w:y="1"/>
              <w:shd w:val="clear" w:color="auto" w:fill="auto"/>
              <w:spacing w:line="240" w:lineRule="auto"/>
              <w:ind w:left="580"/>
            </w:pPr>
            <w:r>
              <w:rPr>
                <w:rStyle w:val="4d"/>
              </w:rPr>
              <w:t>Авторы</w:t>
            </w:r>
          </w:p>
        </w:tc>
        <w:tc>
          <w:tcPr>
            <w:tcW w:w="797"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60"/>
            </w:pPr>
            <w:r>
              <w:rPr>
                <w:rStyle w:val="4d"/>
              </w:rPr>
              <w:t>публика</w:t>
            </w:r>
            <w:r>
              <w:rPr>
                <w:rStyle w:val="4d"/>
              </w:rPr>
              <w:softHyphen/>
            </w:r>
          </w:p>
        </w:tc>
        <w:tc>
          <w:tcPr>
            <w:tcW w:w="81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100"/>
            </w:pPr>
            <w:r>
              <w:rPr>
                <w:rStyle w:val="4d"/>
              </w:rPr>
              <w:t>ность, %</w:t>
            </w:r>
          </w:p>
        </w:tc>
        <w:tc>
          <w:tcPr>
            <w:tcW w:w="1637" w:type="dxa"/>
            <w:vMerge w:val="restart"/>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500"/>
            </w:pPr>
            <w:r>
              <w:rPr>
                <w:rStyle w:val="4d"/>
              </w:rPr>
              <w:t>Авторы</w:t>
            </w:r>
          </w:p>
        </w:tc>
        <w:tc>
          <w:tcPr>
            <w:tcW w:w="80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60"/>
            </w:pPr>
            <w:r>
              <w:rPr>
                <w:rStyle w:val="4d"/>
              </w:rPr>
              <w:t>публика</w:t>
            </w:r>
            <w:r>
              <w:rPr>
                <w:rStyle w:val="4d"/>
              </w:rPr>
              <w:softHyphen/>
            </w:r>
          </w:p>
        </w:tc>
        <w:tc>
          <w:tcPr>
            <w:tcW w:w="835"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100"/>
            </w:pPr>
            <w:r>
              <w:rPr>
                <w:rStyle w:val="4d"/>
              </w:rPr>
              <w:t>ность, %</w:t>
            </w:r>
          </w:p>
        </w:tc>
      </w:tr>
      <w:tr w:rsidR="0098717A">
        <w:trPr>
          <w:trHeight w:val="168"/>
          <w:jc w:val="center"/>
        </w:trPr>
        <w:tc>
          <w:tcPr>
            <w:tcW w:w="1670" w:type="dxa"/>
            <w:vMerge/>
            <w:tcBorders>
              <w:bottom w:val="single" w:sz="4" w:space="0" w:color="auto"/>
            </w:tcBorders>
            <w:shd w:val="clear" w:color="auto" w:fill="FFFFFF"/>
          </w:tcPr>
          <w:p w:rsidR="0098717A" w:rsidRDefault="0098717A">
            <w:pPr>
              <w:framePr w:wrap="notBeside" w:vAnchor="text" w:hAnchor="text" w:xAlign="center" w:y="1"/>
            </w:pPr>
          </w:p>
        </w:tc>
        <w:tc>
          <w:tcPr>
            <w:tcW w:w="797" w:type="dxa"/>
            <w:tcBorders>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ции</w:t>
            </w:r>
          </w:p>
        </w:tc>
        <w:tc>
          <w:tcPr>
            <w:tcW w:w="816"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637" w:type="dxa"/>
            <w:vMerge/>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pPr>
          </w:p>
        </w:tc>
        <w:tc>
          <w:tcPr>
            <w:tcW w:w="806"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ции</w:t>
            </w:r>
          </w:p>
        </w:tc>
        <w:tc>
          <w:tcPr>
            <w:tcW w:w="835" w:type="dxa"/>
            <w:tcBorders>
              <w:left w:val="single" w:sz="4" w:space="0" w:color="auto"/>
              <w:bottom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360"/>
          <w:jc w:val="center"/>
        </w:trPr>
        <w:tc>
          <w:tcPr>
            <w:tcW w:w="1670" w:type="dxa"/>
            <w:tcBorders>
              <w:top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Стуккей Л. Г.</w:t>
            </w:r>
          </w:p>
        </w:tc>
        <w:tc>
          <w:tcPr>
            <w:tcW w:w="797" w:type="dxa"/>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1907</w:t>
            </w:r>
          </w:p>
        </w:tc>
        <w:tc>
          <w:tcPr>
            <w:tcW w:w="816" w:type="dxa"/>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38,0</w:t>
            </w:r>
          </w:p>
        </w:tc>
        <w:tc>
          <w:tcPr>
            <w:tcW w:w="1637" w:type="dxa"/>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Шахшаев М. Р.-И.</w:t>
            </w:r>
          </w:p>
        </w:tc>
        <w:tc>
          <w:tcPr>
            <w:tcW w:w="806" w:type="dxa"/>
            <w:tcBorders>
              <w:top w:val="single" w:sz="4" w:space="0" w:color="auto"/>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1956</w:t>
            </w:r>
          </w:p>
        </w:tc>
        <w:tc>
          <w:tcPr>
            <w:tcW w:w="835" w:type="dxa"/>
            <w:tcBorders>
              <w:top w:val="single" w:sz="4" w:space="0" w:color="auto"/>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80"/>
            </w:pPr>
            <w:r>
              <w:rPr>
                <w:rStyle w:val="4d"/>
              </w:rPr>
              <w:t>3,3</w:t>
            </w:r>
          </w:p>
        </w:tc>
      </w:tr>
      <w:tr w:rsidR="0098717A">
        <w:trPr>
          <w:trHeight w:val="182"/>
          <w:jc w:val="center"/>
        </w:trPr>
        <w:tc>
          <w:tcPr>
            <w:tcW w:w="1670"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Лавров В. В.</w:t>
            </w:r>
          </w:p>
        </w:tc>
        <w:tc>
          <w:tcPr>
            <w:tcW w:w="797"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1910</w:t>
            </w:r>
          </w:p>
        </w:tc>
        <w:tc>
          <w:tcPr>
            <w:tcW w:w="81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21,3</w:t>
            </w:r>
          </w:p>
        </w:tc>
        <w:tc>
          <w:tcPr>
            <w:tcW w:w="1637"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Хорошко Н. В.</w:t>
            </w:r>
          </w:p>
        </w:tc>
        <w:tc>
          <w:tcPr>
            <w:tcW w:w="80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1966</w:t>
            </w:r>
          </w:p>
        </w:tc>
        <w:tc>
          <w:tcPr>
            <w:tcW w:w="835"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80"/>
            </w:pPr>
            <w:r>
              <w:rPr>
                <w:rStyle w:val="4d"/>
              </w:rPr>
              <w:t>3,1</w:t>
            </w:r>
          </w:p>
        </w:tc>
      </w:tr>
      <w:tr w:rsidR="0098717A">
        <w:trPr>
          <w:trHeight w:val="173"/>
          <w:jc w:val="center"/>
        </w:trPr>
        <w:tc>
          <w:tcPr>
            <w:tcW w:w="1670"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Глинер Т. И.</w:t>
            </w:r>
          </w:p>
        </w:tc>
        <w:tc>
          <w:tcPr>
            <w:tcW w:w="797"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1934</w:t>
            </w:r>
          </w:p>
        </w:tc>
        <w:tc>
          <w:tcPr>
            <w:tcW w:w="81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15,1</w:t>
            </w:r>
          </w:p>
        </w:tc>
        <w:tc>
          <w:tcPr>
            <w:tcW w:w="1637"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Геворкян И. X.</w:t>
            </w:r>
          </w:p>
        </w:tc>
        <w:tc>
          <w:tcPr>
            <w:tcW w:w="80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1972</w:t>
            </w:r>
          </w:p>
        </w:tc>
        <w:tc>
          <w:tcPr>
            <w:tcW w:w="835"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80"/>
            </w:pPr>
            <w:r>
              <w:rPr>
                <w:rStyle w:val="4d"/>
              </w:rPr>
              <w:t>3,3</w:t>
            </w:r>
          </w:p>
        </w:tc>
      </w:tr>
      <w:tr w:rsidR="0098717A">
        <w:trPr>
          <w:trHeight w:val="158"/>
          <w:jc w:val="center"/>
        </w:trPr>
        <w:tc>
          <w:tcPr>
            <w:tcW w:w="1670"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Лавочкин Я. В.</w:t>
            </w:r>
          </w:p>
        </w:tc>
        <w:tc>
          <w:tcPr>
            <w:tcW w:w="797"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1936</w:t>
            </w:r>
          </w:p>
        </w:tc>
        <w:tc>
          <w:tcPr>
            <w:tcW w:w="81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20,4</w:t>
            </w:r>
          </w:p>
        </w:tc>
        <w:tc>
          <w:tcPr>
            <w:tcW w:w="1637"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Тетевосян Г. Г.</w:t>
            </w:r>
          </w:p>
        </w:tc>
        <w:tc>
          <w:tcPr>
            <w:tcW w:w="806" w:type="dxa"/>
            <w:tcBorders>
              <w:left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835" w:type="dxa"/>
            <w:tcBorders>
              <w:left w:val="single" w:sz="4" w:space="0" w:color="auto"/>
            </w:tcBorders>
            <w:shd w:val="clear" w:color="auto" w:fill="FFFFFF"/>
          </w:tcPr>
          <w:p w:rsidR="0098717A" w:rsidRDefault="0098717A">
            <w:pPr>
              <w:framePr w:wrap="notBeside" w:vAnchor="text" w:hAnchor="text" w:xAlign="center" w:y="1"/>
              <w:rPr>
                <w:sz w:val="10"/>
                <w:szCs w:val="10"/>
              </w:rPr>
            </w:pPr>
          </w:p>
        </w:tc>
      </w:tr>
      <w:tr w:rsidR="0098717A">
        <w:trPr>
          <w:trHeight w:val="173"/>
          <w:jc w:val="center"/>
        </w:trPr>
        <w:tc>
          <w:tcPr>
            <w:tcW w:w="1670"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Глаголев А. П.</w:t>
            </w:r>
          </w:p>
        </w:tc>
        <w:tc>
          <w:tcPr>
            <w:tcW w:w="797"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1938</w:t>
            </w:r>
          </w:p>
        </w:tc>
        <w:tc>
          <w:tcPr>
            <w:tcW w:w="81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35,0</w:t>
            </w:r>
          </w:p>
        </w:tc>
        <w:tc>
          <w:tcPr>
            <w:tcW w:w="1637"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Велик И. Е. и др.</w:t>
            </w:r>
          </w:p>
        </w:tc>
        <w:tc>
          <w:tcPr>
            <w:tcW w:w="80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1972</w:t>
            </w:r>
          </w:p>
        </w:tc>
        <w:tc>
          <w:tcPr>
            <w:tcW w:w="835"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80"/>
            </w:pPr>
            <w:r>
              <w:rPr>
                <w:rStyle w:val="4d"/>
              </w:rPr>
              <w:t>4,4</w:t>
            </w:r>
          </w:p>
        </w:tc>
      </w:tr>
      <w:tr w:rsidR="0098717A">
        <w:trPr>
          <w:trHeight w:val="173"/>
          <w:jc w:val="center"/>
        </w:trPr>
        <w:tc>
          <w:tcPr>
            <w:tcW w:w="1670" w:type="dxa"/>
            <w:tcBorders>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Анчелевич В. Д.</w:t>
            </w:r>
          </w:p>
        </w:tc>
        <w:tc>
          <w:tcPr>
            <w:tcW w:w="797"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1940</w:t>
            </w:r>
          </w:p>
        </w:tc>
        <w:tc>
          <w:tcPr>
            <w:tcW w:w="81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14,2</w:t>
            </w:r>
          </w:p>
        </w:tc>
        <w:tc>
          <w:tcPr>
            <w:tcW w:w="1637"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Эсперов Б. Н. и др.</w:t>
            </w:r>
          </w:p>
        </w:tc>
        <w:tc>
          <w:tcPr>
            <w:tcW w:w="806" w:type="dxa"/>
            <w:tcBorders>
              <w:left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1972</w:t>
            </w:r>
          </w:p>
        </w:tc>
        <w:tc>
          <w:tcPr>
            <w:tcW w:w="835" w:type="dxa"/>
            <w:tcBorders>
              <w:lef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80"/>
            </w:pPr>
            <w:r>
              <w:rPr>
                <w:rStyle w:val="4d"/>
              </w:rPr>
              <w:t>2,8</w:t>
            </w:r>
          </w:p>
        </w:tc>
      </w:tr>
      <w:tr w:rsidR="0098717A">
        <w:trPr>
          <w:trHeight w:val="403"/>
          <w:jc w:val="center"/>
        </w:trPr>
        <w:tc>
          <w:tcPr>
            <w:tcW w:w="1670" w:type="dxa"/>
            <w:tcBorders>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Дыдпна Р. Ф.</w:t>
            </w:r>
          </w:p>
        </w:tc>
        <w:tc>
          <w:tcPr>
            <w:tcW w:w="797"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1955</w:t>
            </w:r>
          </w:p>
        </w:tc>
        <w:tc>
          <w:tcPr>
            <w:tcW w:w="816"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6,5</w:t>
            </w:r>
          </w:p>
        </w:tc>
        <w:tc>
          <w:tcPr>
            <w:tcW w:w="1637"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80"/>
            </w:pPr>
            <w:r>
              <w:rPr>
                <w:rStyle w:val="4d"/>
              </w:rPr>
              <w:t>Вагнер Е. А.</w:t>
            </w:r>
          </w:p>
        </w:tc>
        <w:tc>
          <w:tcPr>
            <w:tcW w:w="806" w:type="dxa"/>
            <w:tcBorders>
              <w:left w:val="single" w:sz="4" w:space="0" w:color="auto"/>
              <w:bottom w:val="single" w:sz="4" w:space="0" w:color="auto"/>
              <w:right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60"/>
            </w:pPr>
            <w:r>
              <w:rPr>
                <w:rStyle w:val="4d"/>
              </w:rPr>
              <w:t>1978</w:t>
            </w:r>
          </w:p>
        </w:tc>
        <w:tc>
          <w:tcPr>
            <w:tcW w:w="835" w:type="dxa"/>
            <w:tcBorders>
              <w:left w:val="single" w:sz="4" w:space="0" w:color="auto"/>
              <w:bottom w:val="single" w:sz="4" w:space="0" w:color="auto"/>
            </w:tcBorders>
            <w:shd w:val="clear" w:color="auto" w:fill="FFFFFF"/>
          </w:tcPr>
          <w:p w:rsidR="0098717A" w:rsidRDefault="00543B1D">
            <w:pPr>
              <w:pStyle w:val="40"/>
              <w:framePr w:wrap="notBeside" w:vAnchor="text" w:hAnchor="text" w:xAlign="center" w:y="1"/>
              <w:shd w:val="clear" w:color="auto" w:fill="auto"/>
              <w:spacing w:line="240" w:lineRule="auto"/>
              <w:ind w:left="280"/>
            </w:pPr>
            <w:r>
              <w:rPr>
                <w:rStyle w:val="4d"/>
              </w:rPr>
              <w:t>2,3</w:t>
            </w:r>
          </w:p>
        </w:tc>
      </w:tr>
    </w:tbl>
    <w:p w:rsidR="0098717A" w:rsidRDefault="0098717A">
      <w:pPr>
        <w:rPr>
          <w:sz w:val="2"/>
          <w:szCs w:val="2"/>
        </w:rPr>
        <w:sectPr w:rsidR="0098717A">
          <w:footerReference w:type="even" r:id="rId246"/>
          <w:footerReference w:type="default" r:id="rId247"/>
          <w:headerReference w:type="first" r:id="rId248"/>
          <w:footerReference w:type="first" r:id="rId249"/>
          <w:pgSz w:w="11905" w:h="16837"/>
          <w:pgMar w:top="2934" w:right="2554" w:bottom="3381" w:left="2563" w:header="0" w:footer="3" w:gutter="0"/>
          <w:pgNumType w:start="265"/>
          <w:cols w:space="720"/>
          <w:noEndnote/>
          <w:docGrid w:linePitch="360"/>
        </w:sectPr>
      </w:pPr>
    </w:p>
    <w:p w:rsidR="0098717A" w:rsidRDefault="00543B1D">
      <w:pPr>
        <w:pStyle w:val="70"/>
        <w:shd w:val="clear" w:color="auto" w:fill="auto"/>
        <w:spacing w:after="0" w:line="211" w:lineRule="exact"/>
        <w:ind w:left="120" w:right="100"/>
        <w:jc w:val="both"/>
      </w:pPr>
      <w:r>
        <w:lastRenderedPageBreak/>
        <w:t>рова и соавт. (Краснодар). Из оперированных нами 108 человек с ранением сердца и перикарда умерло 9 — 8,3 /о.</w:t>
      </w:r>
    </w:p>
    <w:p w:rsidR="0098717A" w:rsidRDefault="00543B1D">
      <w:pPr>
        <w:pStyle w:val="70"/>
        <w:shd w:val="clear" w:color="auto" w:fill="auto"/>
        <w:spacing w:after="0" w:line="211" w:lineRule="exact"/>
        <w:ind w:left="120" w:right="100" w:firstLine="320"/>
        <w:jc w:val="both"/>
      </w:pPr>
      <w:r>
        <w:t>Довольно высока также эффективность оперативного лечения грудобрюшных ранений. По данным Ю. С. Гилевича и соавт. (Ставрополь), из 75 оперированных умерло 5 (6,5 /о); из 138 на ших больных умерло 10 (7,2%).</w:t>
      </w:r>
    </w:p>
    <w:p w:rsidR="0098717A" w:rsidRDefault="00543B1D">
      <w:pPr>
        <w:pStyle w:val="70"/>
        <w:shd w:val="clear" w:color="auto" w:fill="auto"/>
        <w:spacing w:after="0" w:line="211" w:lineRule="exact"/>
        <w:ind w:left="120" w:right="100" w:firstLine="320"/>
        <w:jc w:val="both"/>
      </w:pPr>
      <w:r>
        <w:t>Однако, несмотря на несомненные успехи в лечении прони</w:t>
      </w:r>
      <w:r>
        <w:softHyphen/>
        <w:t>кающих ранений груди, они все же недостаточны. Поиски опти</w:t>
      </w:r>
      <w:r>
        <w:softHyphen/>
        <w:t>мальных средств диагностики и лечения нужно терпеливо и на</w:t>
      </w:r>
      <w:r>
        <w:softHyphen/>
        <w:t>стойчиво продолжать, вдумчиво анализируя как успехи, так и ошибки, недоделки и упущения.</w:t>
      </w:r>
    </w:p>
    <w:p w:rsidR="0098717A" w:rsidRDefault="00543B1D">
      <w:pPr>
        <w:pStyle w:val="70"/>
        <w:shd w:val="clear" w:color="auto" w:fill="auto"/>
        <w:spacing w:after="0" w:line="211" w:lineRule="exact"/>
        <w:ind w:left="120" w:right="100" w:firstLine="320"/>
        <w:jc w:val="both"/>
      </w:pPr>
      <w:r>
        <w:t>В этой связи мы считаем целесообразным, рассматривая во</w:t>
      </w:r>
      <w:r>
        <w:softHyphen/>
        <w:t>прос о ближайших и отдаленных результатах хирургического лече</w:t>
      </w:r>
      <w:r>
        <w:softHyphen/>
        <w:t>ния проникающих ранений груди, использовать не столько дан</w:t>
      </w:r>
      <w:r>
        <w:softHyphen/>
        <w:t>ные литературы, сколько свои личные наблюдения. Думается, что самокритичный анализ тяжелых неудач, пережитых нами при лечении повреждений груди, представит определенный интерес для практических хирургов, особенно молодых.</w:t>
      </w:r>
    </w:p>
    <w:p w:rsidR="0098717A" w:rsidRDefault="00543B1D">
      <w:pPr>
        <w:pStyle w:val="70"/>
        <w:shd w:val="clear" w:color="auto" w:fill="auto"/>
        <w:spacing w:after="0" w:line="211" w:lineRule="exact"/>
        <w:ind w:left="120" w:right="100" w:firstLine="320"/>
        <w:jc w:val="both"/>
      </w:pPr>
      <w:r>
        <w:t>Вот пример неоправданного воздержания от срочной операции в ожидании улучшения общего состояния больного.</w:t>
      </w:r>
    </w:p>
    <w:p w:rsidR="0098717A" w:rsidRDefault="00543B1D">
      <w:pPr>
        <w:pStyle w:val="40"/>
        <w:shd w:val="clear" w:color="auto" w:fill="auto"/>
        <w:spacing w:after="18" w:line="173" w:lineRule="exact"/>
        <w:ind w:left="120" w:right="100" w:firstLine="320"/>
        <w:jc w:val="both"/>
      </w:pPr>
      <w:r>
        <w:rPr>
          <w:rStyle w:val="42pt5"/>
        </w:rPr>
        <w:t>Больной</w:t>
      </w:r>
      <w:r>
        <w:rPr>
          <w:rStyle w:val="4d"/>
        </w:rPr>
        <w:t xml:space="preserve"> И., 16 лет, в состоянии алкогольного опьянения с целью- самоубийства выстрелил себе в грудь из дробового ружья. Поступил в отде</w:t>
      </w:r>
      <w:r>
        <w:rPr>
          <w:rStyle w:val="4d"/>
        </w:rPr>
        <w:softHyphen/>
        <w:t xml:space="preserve">ление через 30 мин после травмы. В области левого соска рана диаметром 3 5 см обильно кровоточащая и присасывающая воздух. Состояние тяжелого шока. Пульс 120 в минуту, АД 70/40 мм рт. ст. Тоны сердца глухие. Дыхание слева не прослушивается. Рентгенологически выявлены гемопневмотораке и переломы </w:t>
      </w:r>
      <w:r>
        <w:rPr>
          <w:rStyle w:val="4e"/>
        </w:rPr>
        <w:t>II—V</w:t>
      </w:r>
      <w:r>
        <w:rPr>
          <w:rStyle w:val="4d"/>
        </w:rPr>
        <w:t xml:space="preserve"> ребер слева. Введены сердечные средства, дан ингаля- ционно кислород, начато дереливание крови, но улучшения не последовало. Через 30 мин с момента поступления пульс перестал определяться. Больной взят на операционный стол. Остановка сердца произошла до торакотомии. Открытый массаж сердца и искусственное дыхание результата не дали. При вскрытии обнаружены множественные разрывы легкого, ранение его корня, большой гемоторакс, ушиб сердца с кровоизлиянием в переднюю стенку ле</w:t>
      </w:r>
      <w:r>
        <w:rPr>
          <w:rStyle w:val="4d"/>
        </w:rPr>
        <w:softHyphen/>
        <w:t>вого желудочка. Непосредственной причиной смерти явилась острая крово</w:t>
      </w:r>
      <w:r>
        <w:rPr>
          <w:rStyle w:val="4d"/>
        </w:rPr>
        <w:softHyphen/>
        <w:t>потеря.</w:t>
      </w:r>
    </w:p>
    <w:p w:rsidR="0098717A" w:rsidRDefault="00543B1D">
      <w:pPr>
        <w:pStyle w:val="70"/>
        <w:shd w:val="clear" w:color="auto" w:fill="auto"/>
        <w:spacing w:after="0" w:line="226" w:lineRule="exact"/>
        <w:ind w:left="120" w:right="100" w:firstLine="320"/>
        <w:jc w:val="both"/>
      </w:pPr>
      <w:r>
        <w:t>Раннее вмешательство с целью остановки кровотечения, воз</w:t>
      </w:r>
      <w:r>
        <w:softHyphen/>
        <w:t>можно, спасло бы больного.</w:t>
      </w:r>
    </w:p>
    <w:p w:rsidR="0098717A" w:rsidRDefault="00543B1D">
      <w:pPr>
        <w:pStyle w:val="70"/>
        <w:shd w:val="clear" w:color="auto" w:fill="auto"/>
        <w:spacing w:after="102" w:line="226" w:lineRule="exact"/>
        <w:ind w:left="120" w:right="100" w:firstLine="320"/>
        <w:jc w:val="both"/>
      </w:pPr>
      <w:r>
        <w:t>Нераспознание торакоабдоминального характера ранения е повреждением задней стенки желудка привело к развитию пери</w:t>
      </w:r>
      <w:r>
        <w:softHyphen/>
        <w:t>тонита у другого больного.</w:t>
      </w:r>
    </w:p>
    <w:p w:rsidR="0098717A" w:rsidRDefault="00543B1D">
      <w:pPr>
        <w:pStyle w:val="40"/>
        <w:shd w:val="clear" w:color="auto" w:fill="auto"/>
        <w:spacing w:line="173" w:lineRule="exact"/>
        <w:ind w:left="120" w:right="100" w:firstLine="320"/>
        <w:jc w:val="both"/>
      </w:pPr>
      <w:r>
        <w:rPr>
          <w:rStyle w:val="42pt5"/>
        </w:rPr>
        <w:t>Больной</w:t>
      </w:r>
      <w:r>
        <w:rPr>
          <w:rStyle w:val="4d"/>
        </w:rPr>
        <w:t xml:space="preserve"> Б., 14 лет, поступил по поводу трех ножевых ран груди а живота. Одна рана длиной 3 см располагалась в седьмом межреберье го&gt; левой срединно-ключичной линии, присасывала воздух; вторая рана длиной 2 см имелась в эпигастральной области, третья (таких же размеров) была- на уровне X ребра слева. Диагностирован пневмоторакс с коллапсом лег</w:t>
      </w:r>
      <w:r>
        <w:rPr>
          <w:rStyle w:val="4d"/>
        </w:rPr>
        <w:softHyphen/>
        <w:t>кого (поджато на треть объема).</w:t>
      </w:r>
    </w:p>
    <w:p w:rsidR="0098717A" w:rsidRDefault="00543B1D">
      <w:pPr>
        <w:pStyle w:val="40"/>
        <w:shd w:val="clear" w:color="auto" w:fill="auto"/>
        <w:spacing w:line="173" w:lineRule="exact"/>
        <w:ind w:left="120" w:right="100" w:firstLine="320"/>
        <w:jc w:val="both"/>
      </w:pPr>
      <w:r>
        <w:rPr>
          <w:rStyle w:val="4d"/>
        </w:rPr>
        <w:t>Торакотомия по седьмому межреберью. В плевральной полости много, жидкой крови и сгустков. Обнаружено сквозное ранение нижней доли лег</w:t>
      </w:r>
      <w:r>
        <w:rPr>
          <w:rStyle w:val="4d"/>
        </w:rPr>
        <w:softHyphen/>
        <w:t>кого Рана легкого ушита. Послойно зашита и рана груди. Ревизией раны в эпигастральной области установлено, что она проникает в брюшную по</w:t>
      </w:r>
      <w:r>
        <w:rPr>
          <w:rStyle w:val="4d"/>
        </w:rPr>
        <w:softHyphen/>
        <w:t>лость Верхнесрединная лапаротомия, повреждений органов не обнаружено.</w:t>
      </w:r>
    </w:p>
    <w:p w:rsidR="0098717A" w:rsidRDefault="00543B1D">
      <w:pPr>
        <w:pStyle w:val="40"/>
        <w:shd w:val="clear" w:color="auto" w:fill="auto"/>
        <w:spacing w:after="89" w:line="163" w:lineRule="exact"/>
        <w:ind w:left="80" w:right="120" w:firstLine="360"/>
        <w:jc w:val="both"/>
      </w:pPr>
      <w:r>
        <w:rPr>
          <w:rStyle w:val="4d"/>
        </w:rPr>
        <w:t>Состояние больного после операции прогрессивно ухудшалось. Ввиду неустойчивой гемодинамики продолжали трансфузионно-инфузионную те</w:t>
      </w:r>
      <w:r>
        <w:rPr>
          <w:rStyle w:val="4d"/>
        </w:rPr>
        <w:softHyphen/>
        <w:t>рапию, ИВЛ. Через 15 ч больной умер. При вскрытии, кроме известных повреждений, обнаружены ранения диафрагмы и задней стенки желудка в области дна (1,2X0,3 см). В брюшной полости — бурая жидкость с при</w:t>
      </w:r>
      <w:r>
        <w:rPr>
          <w:rStyle w:val="4d"/>
        </w:rPr>
        <w:softHyphen/>
        <w:t>месью комочков пищи. Перитонит. Левое легкое коллабировано. В плевраль</w:t>
      </w:r>
      <w:r>
        <w:rPr>
          <w:rStyle w:val="4d"/>
        </w:rPr>
        <w:softHyphen/>
        <w:t>ной полости 700 мл жидкой крови и небольшие сгустки.</w:t>
      </w:r>
    </w:p>
    <w:p w:rsidR="0098717A" w:rsidRDefault="00543B1D">
      <w:pPr>
        <w:pStyle w:val="70"/>
        <w:shd w:val="clear" w:color="auto" w:fill="auto"/>
        <w:spacing w:after="0" w:line="202" w:lineRule="exact"/>
        <w:ind w:left="80" w:right="120" w:firstLine="360"/>
        <w:jc w:val="both"/>
      </w:pPr>
      <w:r>
        <w:t>В данном случае, помимо того что не была диагностирована рана диафрагмы с повреждением желудка, были допущены и дру</w:t>
      </w:r>
      <w:r>
        <w:softHyphen/>
        <w:t xml:space="preserve">гие ошибки: не </w:t>
      </w:r>
      <w:r>
        <w:lastRenderedPageBreak/>
        <w:t>дренирована плевральная полость, вследствие чего раненое легкое не расправилось; не распознано и продолжающее</w:t>
      </w:r>
      <w:r>
        <w:softHyphen/>
        <w:t>ся кровотечение из межреберных сосудов.</w:t>
      </w:r>
    </w:p>
    <w:p w:rsidR="0098717A" w:rsidRDefault="00543B1D">
      <w:pPr>
        <w:pStyle w:val="70"/>
        <w:shd w:val="clear" w:color="auto" w:fill="auto"/>
        <w:spacing w:after="124" w:line="173" w:lineRule="exact"/>
        <w:ind w:left="80" w:right="120" w:firstLine="360"/>
        <w:jc w:val="both"/>
      </w:pPr>
      <w:r>
        <w:t>Поучительный случай, когда осталась необнаруженной сопут</w:t>
      </w:r>
      <w:r>
        <w:softHyphen/>
        <w:t>ствующая травма черепа.</w:t>
      </w:r>
    </w:p>
    <w:p w:rsidR="0098717A" w:rsidRDefault="00543B1D">
      <w:pPr>
        <w:pStyle w:val="40"/>
        <w:shd w:val="clear" w:color="auto" w:fill="auto"/>
        <w:spacing w:after="116" w:line="168" w:lineRule="exact"/>
        <w:ind w:left="80" w:right="120" w:firstLine="360"/>
        <w:jc w:val="both"/>
      </w:pPr>
      <w:r>
        <w:rPr>
          <w:rStyle w:val="42pt6"/>
        </w:rPr>
        <w:t>Больной</w:t>
      </w:r>
      <w:r>
        <w:rPr>
          <w:rStyle w:val="4d"/>
        </w:rPr>
        <w:t xml:space="preserve"> Л., 18 лет, доставлен через 45 мин после ножевого ранения. Рана размером 1X1,5 см расположена в третьем межреберье, у левого края грудины; в окружности ее подкожная эмфизема. Состояние крайне тяжелое. Левая половина грудной клетки отстает при дыхании, а при перкуссии над ней — перкуторный звук с коробочным оттенком. Дыхание слева не выслу</w:t>
      </w:r>
      <w:r>
        <w:rPr>
          <w:rStyle w:val="4d"/>
        </w:rPr>
        <w:softHyphen/>
        <w:t>шивается, справа — ослабленное. Струйное переливание крови и 5% раство</w:t>
      </w:r>
      <w:r>
        <w:rPr>
          <w:rStyle w:val="4d"/>
        </w:rPr>
        <w:softHyphen/>
        <w:t>ра глюкозы в две вены. Торакотомия слева под эндотрахеальным наркозом. Легкое спавшееся. В плевральной полости около 1 л жидкой крови со сгуст</w:t>
      </w:r>
      <w:r>
        <w:rPr>
          <w:rStyle w:val="4d"/>
        </w:rPr>
        <w:softHyphen/>
        <w:t>ками. Тампонада сердца. Рассечен перикард, наложены швы на рану пра</w:t>
      </w:r>
      <w:r>
        <w:rPr>
          <w:rStyle w:val="4d"/>
        </w:rPr>
        <w:softHyphen/>
        <w:t>вого предсердия. Ушита рана верхней доли легкого. Плевральная полость дренирована. В течение последующих 2 сут состояние крайне тяжелое: по</w:t>
      </w:r>
      <w:r>
        <w:rPr>
          <w:rStyle w:val="4d"/>
        </w:rPr>
        <w:softHyphen/>
        <w:t>страдавший без сознания, беспокоен, температура 39,7 "С, пульс 140 в мину</w:t>
      </w:r>
      <w:r>
        <w:rPr>
          <w:rStyle w:val="4d"/>
        </w:rPr>
        <w:softHyphen/>
        <w:t>ту, аритмичный. Периодически возникают клонические судороги справа с поворотом глаз в левую сторону. Парез левого лицевого нерва. Двусторон</w:t>
      </w:r>
      <w:r>
        <w:rPr>
          <w:rStyle w:val="4d"/>
        </w:rPr>
        <w:softHyphen/>
        <w:t>ний симптом Бабинского. Предположена эмболия ветвей средней мозговой артерии справа. Через 52 ч больной внезапно умер. При вскрытии выявлены небольшая рана головы слева, перелом чешуи височной кости, эпидураль- ная гематома.</w:t>
      </w:r>
    </w:p>
    <w:p w:rsidR="0098717A" w:rsidRDefault="00543B1D">
      <w:pPr>
        <w:pStyle w:val="70"/>
        <w:shd w:val="clear" w:color="auto" w:fill="auto"/>
        <w:spacing w:after="0" w:line="173" w:lineRule="exact"/>
        <w:ind w:left="80" w:right="120" w:firstLine="360"/>
        <w:jc w:val="both"/>
      </w:pPr>
      <w:r>
        <w:t>Таким образом, причиной смерти явилась нераспознанная эпи- дуральная гематома.</w:t>
      </w:r>
    </w:p>
    <w:p w:rsidR="0098717A" w:rsidRDefault="00543B1D">
      <w:pPr>
        <w:pStyle w:val="70"/>
        <w:shd w:val="clear" w:color="auto" w:fill="auto"/>
        <w:spacing w:after="135" w:line="187" w:lineRule="exact"/>
        <w:ind w:left="80" w:right="120" w:firstLine="360"/>
        <w:jc w:val="both"/>
      </w:pPr>
      <w:r>
        <w:t>Недооценка возможностей реинфузии крови, неадекватная по объему и темпу инфузионная терапия тоже могут быть причиной летального исхода.</w:t>
      </w:r>
    </w:p>
    <w:p w:rsidR="0098717A" w:rsidRDefault="00543B1D">
      <w:pPr>
        <w:pStyle w:val="40"/>
        <w:shd w:val="clear" w:color="auto" w:fill="auto"/>
        <w:spacing w:line="168" w:lineRule="exact"/>
        <w:ind w:left="80" w:right="120" w:firstLine="360"/>
        <w:jc w:val="both"/>
      </w:pPr>
      <w:r>
        <w:rPr>
          <w:rStyle w:val="42pt6"/>
        </w:rPr>
        <w:t>Больной</w:t>
      </w:r>
      <w:r>
        <w:rPr>
          <w:rStyle w:val="4d"/>
        </w:rPr>
        <w:t xml:space="preserve"> Б., 31 года, поступил в бессознательном состоянии, обстоя</w:t>
      </w:r>
      <w:r>
        <w:rPr>
          <w:rStyle w:val="4d"/>
        </w:rPr>
        <w:softHyphen/>
        <w:t>тельства и время получения ранений неизвестны. Слева в шестом межре</w:t>
      </w:r>
      <w:r>
        <w:rPr>
          <w:rStyle w:val="4d"/>
        </w:rPr>
        <w:softHyphen/>
        <w:t>берье по срединно-ключичной линии резаная рана размером 2,5x0,8 см. Аналогичная рана справа, на том же уровне по заднеаксиллярной линии; третья рана — левее остистого отростка VII грудного позвонка. Кожные по</w:t>
      </w:r>
      <w:r>
        <w:rPr>
          <w:rStyle w:val="4d"/>
        </w:rPr>
        <w:softHyphen/>
        <w:t>кровы бледные, влажные, холодные. Зрачки умеренно расширены, реакция их на свет и корнеальный рефлекс отсутствуют. Пульс слабый, опреде</w:t>
      </w:r>
      <w:r>
        <w:rPr>
          <w:rStyle w:val="4d"/>
        </w:rPr>
        <w:softHyphen/>
        <w:t>ляется только на сонных артериях. Тоны сердца очень глухие. Дыхание поверхностное, учащенное, ослаблено с обеих сторон. Диагностировано двустороннее проникающее ранение груди с повреждением сердца и обоих легких. Торакотомия слева через 10 мин после поступления. В плевраль</w:t>
      </w:r>
      <w:r>
        <w:rPr>
          <w:rStyle w:val="4d"/>
        </w:rPr>
        <w:softHyphen/>
        <w:t>ной полости 1,5 л крови и сгустков. На передней поверхности перикарда рана: раамером 2X0,5 см, тампонада сердца. Перикард рассечен. Удалены жидкая кровь, сгустки. Сердечные сокращения вялые. Обнаружена рана правого желудочка размером 1,5X0,4 см. Во время операции дважды на</w:t>
      </w:r>
      <w:r>
        <w:rPr>
          <w:rStyle w:val="4d"/>
        </w:rPr>
        <w:softHyphen/>
        <w:t>ступала остановка сердца. Внутрисердечно вводили раствор хлорида каль</w:t>
      </w:r>
      <w:r>
        <w:rPr>
          <w:rStyle w:val="4d"/>
        </w:rPr>
        <w:softHyphen/>
        <w:t>ция, норадреналин. После массажа сердца его деятельность возобновлялась,</w:t>
      </w:r>
    </w:p>
    <w:p w:rsidR="0098717A" w:rsidRDefault="00543B1D">
      <w:pPr>
        <w:pStyle w:val="40"/>
        <w:shd w:val="clear" w:color="auto" w:fill="auto"/>
        <w:spacing w:after="26" w:line="168" w:lineRule="exact"/>
        <w:ind w:left="20" w:right="20"/>
        <w:jc w:val="both"/>
      </w:pPr>
      <w:r>
        <w:rPr>
          <w:rStyle w:val="4d"/>
        </w:rPr>
        <w:t>однако пульс на периферических сосудах и АД не определялись. Тотчас после ушивания ранв1 в третий раз прекратилисв сердечнвге сокращения. Массаж сердца оказался безрезулвтатнвш. За 2 ч реанимационнвгх меро</w:t>
      </w:r>
      <w:r>
        <w:rPr>
          <w:rStyle w:val="4d"/>
        </w:rPr>
        <w:softHyphen/>
        <w:t>приятий перелито внутривенно и внутриартериалвно толвко 1150 мл донор</w:t>
      </w:r>
      <w:r>
        <w:rPr>
          <w:rStyle w:val="4d"/>
        </w:rPr>
        <w:softHyphen/>
        <w:t>ской крови. При вскрвпии дополнителвно к распознаннвш повреждениям обнаружено грудобрюшное ранение справа. Поврежденв1 нижняя доля лег</w:t>
      </w:r>
      <w:r>
        <w:rPr>
          <w:rStyle w:val="4d"/>
        </w:rPr>
        <w:softHyphen/>
        <w:t>кого, диафрагма, печенв. В правой плевралвной полости 1400 мл крови. Острое обескровливание организма: запустение полости сердца, сосудов, пятна Минакова под эндокардом желудочков, бледная окраска внутренних органов.</w:t>
      </w:r>
    </w:p>
    <w:p w:rsidR="0098717A" w:rsidRDefault="00543B1D">
      <w:pPr>
        <w:pStyle w:val="70"/>
        <w:shd w:val="clear" w:color="auto" w:fill="auto"/>
        <w:spacing w:after="0" w:line="211" w:lineRule="exact"/>
        <w:ind w:left="20" w:right="20" w:firstLine="320"/>
        <w:jc w:val="both"/>
      </w:pPr>
      <w:r>
        <w:t>У этого больного не была адекватно и полноценно восполнена кровопотеря. Вполне реальной была возможность реинфузировать 2900 мл крови. Кроме того, не корригировано повреждение груди справа.</w:t>
      </w:r>
    </w:p>
    <w:p w:rsidR="0098717A" w:rsidRDefault="00543B1D">
      <w:pPr>
        <w:pStyle w:val="70"/>
        <w:shd w:val="clear" w:color="auto" w:fill="auto"/>
        <w:spacing w:after="0" w:line="211" w:lineRule="exact"/>
        <w:ind w:left="20" w:right="20" w:firstLine="320"/>
        <w:jc w:val="both"/>
      </w:pPr>
      <w:r>
        <w:t>Анализ ошибок и упущений должен служить уроком на буду</w:t>
      </w:r>
      <w:r>
        <w:softHyphen/>
        <w:t>щее, стимулом к постоянному пополнению знаний, совершенство</w:t>
      </w:r>
      <w:r>
        <w:softHyphen/>
        <w:t>ванию хирургического мастерства и постоянным напоминанием, что никогда не следует бессильно опускать руки. Даже в самых трудных ситуациях нужно действовать активно, бороться за жизнь больного до конца. Полное использование арсенала реанимацион</w:t>
      </w:r>
      <w:r>
        <w:softHyphen/>
        <w:t>ных мероприятий, безотлагательное выполнение показанных в каждом случае операций и более смелые действия для разрешения сомнений нередко приносят успех в самых, казалось бы, безнадеж</w:t>
      </w:r>
      <w:r>
        <w:softHyphen/>
        <w:t>ных случаях.</w:t>
      </w:r>
    </w:p>
    <w:p w:rsidR="0098717A" w:rsidRDefault="00543B1D">
      <w:pPr>
        <w:pStyle w:val="70"/>
        <w:shd w:val="clear" w:color="auto" w:fill="auto"/>
        <w:spacing w:after="0" w:line="211" w:lineRule="exact"/>
        <w:ind w:left="20" w:right="20" w:firstLine="320"/>
        <w:jc w:val="both"/>
      </w:pPr>
      <w:r>
        <w:lastRenderedPageBreak/>
        <w:t xml:space="preserve">Для оценки хирургической тактики при лечении проникающих ранений груди необходимо особо остановиться на так называемых </w:t>
      </w:r>
      <w:r>
        <w:rPr>
          <w:rStyle w:val="79pt3"/>
        </w:rPr>
        <w:t>напрасных</w:t>
      </w:r>
      <w:r>
        <w:t xml:space="preserve"> операциях. Из 663 торакотомий, произведенных нами по поводу ранений груди, при 29 не было обнаружено поврежде</w:t>
      </w:r>
      <w:r>
        <w:softHyphen/>
        <w:t>ний органов груди, не было и значительного внутриплеврального кровотечения, т. е. операция оказалась как бы неоправданной.</w:t>
      </w:r>
    </w:p>
    <w:p w:rsidR="0098717A" w:rsidRDefault="00543B1D">
      <w:pPr>
        <w:pStyle w:val="70"/>
        <w:shd w:val="clear" w:color="auto" w:fill="auto"/>
        <w:spacing w:after="0" w:line="211" w:lineRule="exact"/>
        <w:ind w:left="20" w:right="20" w:firstLine="320"/>
        <w:jc w:val="both"/>
      </w:pPr>
      <w:r>
        <w:t>Некоторое количество «напрасных» торакотомий неизбежно в связи с трудностями диагностики и обусловлено своеобразием клинической картины ранений груди. Кроме того, следует учиты</w:t>
      </w:r>
      <w:r>
        <w:softHyphen/>
        <w:t>вать, что большинство пострадавших поступают в состоянии алко</w:t>
      </w:r>
      <w:r>
        <w:softHyphen/>
        <w:t>гольного опьянения, которое порождает опасность не столько ги</w:t>
      </w:r>
      <w:r>
        <w:softHyphen/>
        <w:t>пердиагностики, сколько просмотра имеющихся повреждений. При этом большое значение имеют эрудиция хирурга и возможности применения специальных методов исследования, главным из кото</w:t>
      </w:r>
      <w:r>
        <w:softHyphen/>
        <w:t>рых является рентгенологическое.</w:t>
      </w:r>
    </w:p>
    <w:p w:rsidR="0098717A" w:rsidRDefault="00543B1D">
      <w:pPr>
        <w:pStyle w:val="70"/>
        <w:shd w:val="clear" w:color="auto" w:fill="auto"/>
        <w:spacing w:after="0" w:line="211" w:lineRule="exact"/>
        <w:ind w:left="20" w:right="20" w:firstLine="320"/>
        <w:jc w:val="both"/>
      </w:pPr>
      <w:r>
        <w:rPr>
          <w:rStyle w:val="79"/>
        </w:rPr>
        <w:t xml:space="preserve">Когда возникают серьезные диагностические затруднения, </w:t>
      </w:r>
      <w:r>
        <w:rPr>
          <w:rStyle w:val="71ptfd"/>
        </w:rPr>
        <w:t>це</w:t>
      </w:r>
      <w:r>
        <w:rPr>
          <w:rStyle w:val="71ptfd"/>
          <w:vertAlign w:val="superscript"/>
        </w:rPr>
        <w:t xml:space="preserve">л </w:t>
      </w:r>
      <w:r>
        <w:rPr>
          <w:rStyle w:val="79"/>
        </w:rPr>
        <w:t>лесообразнее сделать «напрасную» торакотомию, чем упустить драгоценное время.</w:t>
      </w:r>
      <w:r>
        <w:t xml:space="preserve"> Необходимость такого подхода подтверждена опытом. Правильный дооперационный диагноз был поставлен у 66% наших больных, у 32,9% диагноз уточнен во время вмеша</w:t>
      </w:r>
      <w:r>
        <w:softHyphen/>
        <w:t xml:space="preserve">тельства, а у </w:t>
      </w:r>
      <w:r>
        <w:rPr>
          <w:rStyle w:val="71ptfe"/>
        </w:rPr>
        <w:t>1,1%—при</w:t>
      </w:r>
      <w:r>
        <w:t xml:space="preserve"> вскрытии. Показаниями к операции у 29 больных, подвергшихся «напрасным» торакотомиям, были по</w:t>
      </w:r>
      <w:r>
        <w:softHyphen/>
        <w:t>дозрения на ранение сердца и крупных сосудов или диафрагмы. Все эти больные благополучно перенесли вмешательства.</w:t>
      </w:r>
    </w:p>
    <w:p w:rsidR="0098717A" w:rsidRDefault="00543B1D">
      <w:pPr>
        <w:pStyle w:val="70"/>
        <w:shd w:val="clear" w:color="auto" w:fill="auto"/>
        <w:spacing w:after="0" w:line="211" w:lineRule="exact"/>
        <w:ind w:left="20" w:right="20" w:firstLine="320"/>
        <w:jc w:val="both"/>
      </w:pPr>
      <w:r>
        <w:t>Наряду со снижением летальности не менее важными показа</w:t>
      </w:r>
      <w:r>
        <w:softHyphen/>
        <w:t>телями эффективности лечения проникающих ранений груди яв</w:t>
      </w:r>
      <w:r>
        <w:softHyphen/>
      </w:r>
      <w:r>
        <w:rPr>
          <w:rStyle w:val="68"/>
        </w:rPr>
        <w:t xml:space="preserve">ляются количество и тяжесть осложнений. Разумеется, частота осложнений в наши дни значительно ниже тех </w:t>
      </w:r>
      <w:r>
        <w:rPr>
          <w:rStyle w:val="83"/>
        </w:rPr>
        <w:t>68%,</w:t>
      </w:r>
      <w:r>
        <w:rPr>
          <w:rStyle w:val="68"/>
        </w:rPr>
        <w:t xml:space="preserve"> которые отмечали в свое время </w:t>
      </w:r>
      <w:r>
        <w:rPr>
          <w:rStyle w:val="68"/>
          <w:lang w:val="en-US"/>
        </w:rPr>
        <w:t xml:space="preserve">JL </w:t>
      </w:r>
      <w:r>
        <w:rPr>
          <w:rStyle w:val="68"/>
        </w:rPr>
        <w:t>Г. Стуккей (1908), В. В. Лавров (1910) и др., и тем не менее мы наблюдали осложнений у 13,6% опери</w:t>
      </w:r>
      <w:r>
        <w:rPr>
          <w:rStyle w:val="68"/>
        </w:rPr>
        <w:softHyphen/>
        <w:t>рованных. В основном это были инфекционные осложнения: пнев</w:t>
      </w:r>
      <w:r>
        <w:rPr>
          <w:rStyle w:val="68"/>
        </w:rPr>
        <w:softHyphen/>
        <w:t>монии, нагноение раны грудной стенки, плеврит, эмпиема плев</w:t>
      </w:r>
      <w:r>
        <w:rPr>
          <w:rStyle w:val="68"/>
        </w:rPr>
        <w:softHyphen/>
        <w:t>ры, перикардит.</w:t>
      </w:r>
    </w:p>
    <w:p w:rsidR="0098717A" w:rsidRDefault="00543B1D">
      <w:pPr>
        <w:pStyle w:val="9"/>
        <w:shd w:val="clear" w:color="auto" w:fill="auto"/>
        <w:spacing w:line="211" w:lineRule="exact"/>
        <w:ind w:left="40" w:right="60" w:firstLine="320"/>
      </w:pPr>
      <w:r>
        <w:rPr>
          <w:rStyle w:val="68"/>
        </w:rPr>
        <w:t>Данные литературы о частоте осложнений при ранениях груди в основном аналогичны нашим. По сведениям Б. А. Полянского- и соавт. (1972), из 1342 больных, лечившихся в больницах Ново</w:t>
      </w:r>
      <w:r>
        <w:rPr>
          <w:rStyle w:val="68"/>
        </w:rPr>
        <w:softHyphen/>
        <w:t>сибирска, осложнения отмечены у 236 (13,5%). В Омской хирур</w:t>
      </w:r>
      <w:r>
        <w:rPr>
          <w:rStyle w:val="68"/>
        </w:rPr>
        <w:softHyphen/>
        <w:t xml:space="preserve">гической клинике [Кабанов А. Н. и др., 1972] после 137 торако- томий осложнения наблюдались в 21,1% случаев. Р. П. Аскерха- нов и М. Р.-И. Шахшаев (1972) сообщили об осложнениях у 15%. больных, подвергшихся широкой торакотомии со швом легкого. По данным </w:t>
      </w:r>
      <w:r>
        <w:rPr>
          <w:rStyle w:val="83"/>
        </w:rPr>
        <w:t>НИИ</w:t>
      </w:r>
      <w:r>
        <w:rPr>
          <w:rStyle w:val="68"/>
        </w:rPr>
        <w:t xml:space="preserve"> им. Н. В. Склифосовского и Института клиниче</w:t>
      </w:r>
      <w:r>
        <w:rPr>
          <w:rStyle w:val="68"/>
        </w:rPr>
        <w:softHyphen/>
        <w:t>ской и экспериментальной хирургии за 1966—1970 гг- (А. П. Кузьмичев, М. Г. Мебуке), из 344 оперированных по по</w:t>
      </w:r>
      <w:r>
        <w:rPr>
          <w:rStyle w:val="68"/>
        </w:rPr>
        <w:softHyphen/>
        <w:t>воду проникающих ранений груди, послеоперационные осложне</w:t>
      </w:r>
      <w:r>
        <w:rPr>
          <w:rStyle w:val="68"/>
        </w:rPr>
        <w:softHyphen/>
        <w:t>ния возникли у 110 больных; из 318 человек с колото-резаными ранами осложнения были у 94, а из 26 человек с огнестрельными ранениями — у 16.</w:t>
      </w:r>
    </w:p>
    <w:p w:rsidR="0098717A" w:rsidRDefault="00543B1D">
      <w:pPr>
        <w:pStyle w:val="9"/>
        <w:shd w:val="clear" w:color="auto" w:fill="auto"/>
        <w:spacing w:line="211" w:lineRule="exact"/>
        <w:ind w:left="40" w:right="60" w:firstLine="320"/>
      </w:pPr>
      <w:r>
        <w:rPr>
          <w:rStyle w:val="68"/>
        </w:rPr>
        <w:t>Особое значение в возникновении осложнений при проникаю</w:t>
      </w:r>
      <w:r>
        <w:rPr>
          <w:rStyle w:val="68"/>
        </w:rPr>
        <w:softHyphen/>
        <w:t>щих ранениях груди имеет гемоторакс, который встречается поч</w:t>
      </w:r>
      <w:r>
        <w:rPr>
          <w:rStyle w:val="68"/>
        </w:rPr>
        <w:softHyphen/>
        <w:t>ти у половины госпитализированных.</w:t>
      </w:r>
    </w:p>
    <w:p w:rsidR="0098717A" w:rsidRDefault="00543B1D">
      <w:pPr>
        <w:pStyle w:val="9"/>
        <w:shd w:val="clear" w:color="auto" w:fill="auto"/>
        <w:spacing w:line="211" w:lineRule="exact"/>
        <w:ind w:left="40" w:right="60" w:firstLine="320"/>
      </w:pPr>
      <w:r>
        <w:rPr>
          <w:rStyle w:val="68"/>
        </w:rPr>
        <w:t>Еще больше увеличивает частоту послеоперационных ослож</w:t>
      </w:r>
      <w:r>
        <w:rPr>
          <w:rStyle w:val="68"/>
        </w:rPr>
        <w:softHyphen/>
        <w:t>нений сочетание гемоторакса с пневмотораксом. По данным: Р. Ф. Дыниной (1950), при гемотораксах нагноение возникает в; 32% случаев и летальность составляет 3,8%, при пневмогемото- раксах — соответственно 53,8% и 15,4%.</w:t>
      </w:r>
    </w:p>
    <w:p w:rsidR="0098717A" w:rsidRDefault="00543B1D">
      <w:pPr>
        <w:pStyle w:val="9"/>
        <w:shd w:val="clear" w:color="auto" w:fill="auto"/>
        <w:spacing w:line="211" w:lineRule="exact"/>
        <w:ind w:left="40" w:right="60" w:firstLine="320"/>
      </w:pPr>
      <w:r>
        <w:rPr>
          <w:rStyle w:val="68"/>
        </w:rPr>
        <w:t>В 1972 г. на Уральской межобластной конференции хирургов- А. А. Червинский (Новокузнецк) отметил, что подавляющее боль</w:t>
      </w:r>
      <w:r>
        <w:rPr>
          <w:rStyle w:val="68"/>
        </w:rPr>
        <w:softHyphen/>
        <w:t xml:space="preserve">шинство таких тяжелых осложнений, </w:t>
      </w:r>
      <w:r>
        <w:rPr>
          <w:rStyle w:val="68"/>
        </w:rPr>
        <w:lastRenderedPageBreak/>
        <w:t>как эмпиемы плевры, в част</w:t>
      </w:r>
      <w:r>
        <w:rPr>
          <w:rStyle w:val="68"/>
        </w:rPr>
        <w:softHyphen/>
        <w:t>ности в сочетании с внутренними плевробронхиальными свищами, вторично открытым пневмотораксом, гнойным перикардом и др.</w:t>
      </w:r>
      <w:r>
        <w:rPr>
          <w:rStyle w:val="68"/>
          <w:vertAlign w:val="subscript"/>
        </w:rPr>
        <w:t xml:space="preserve">г </w:t>
      </w:r>
      <w:r>
        <w:rPr>
          <w:rStyle w:val="68"/>
        </w:rPr>
        <w:t>возникали после атипичных торакотомии по принципу расшире</w:t>
      </w:r>
      <w:r>
        <w:rPr>
          <w:rStyle w:val="68"/>
        </w:rPr>
        <w:softHyphen/>
        <w:t>ния раны грудной стенки во время первичной хирургической об</w:t>
      </w:r>
      <w:r>
        <w:rPr>
          <w:rStyle w:val="68"/>
        </w:rPr>
        <w:softHyphen/>
        <w:t>работки. А. А. Червинский настаивал на том, чтобы при торако</w:t>
      </w:r>
      <w:r>
        <w:rPr>
          <w:rStyle w:val="68"/>
        </w:rPr>
        <w:softHyphen/>
        <w:t>томии использовали стандартный доступ, а завершали вмешатель</w:t>
      </w:r>
      <w:r>
        <w:rPr>
          <w:rStyle w:val="68"/>
        </w:rPr>
        <w:softHyphen/>
        <w:t>ство хирургической обработкой раны, обязательно сменив перед этим белье, инструменты и перчатки. То же требование выдвигали в своем сообщении М. И. Перельман и соавт., подчеркнувшие ре</w:t>
      </w:r>
      <w:r>
        <w:rPr>
          <w:rStyle w:val="68"/>
        </w:rPr>
        <w:softHyphen/>
        <w:t>шающую роль в возникновении послеоперационных эмпием недо</w:t>
      </w:r>
      <w:r>
        <w:rPr>
          <w:rStyle w:val="68"/>
        </w:rPr>
        <w:softHyphen/>
        <w:t>статочной санации плевральной полости.</w:t>
      </w:r>
    </w:p>
    <w:p w:rsidR="0098717A" w:rsidRDefault="00543B1D">
      <w:pPr>
        <w:pStyle w:val="9"/>
        <w:shd w:val="clear" w:color="auto" w:fill="auto"/>
        <w:spacing w:line="211" w:lineRule="exact"/>
        <w:ind w:left="40" w:right="60" w:firstLine="320"/>
      </w:pPr>
      <w:r>
        <w:rPr>
          <w:rStyle w:val="68"/>
        </w:rPr>
        <w:t>Средняя продолжительность стационарного лечения при про</w:t>
      </w:r>
      <w:r>
        <w:rPr>
          <w:rStyle w:val="68"/>
        </w:rPr>
        <w:softHyphen/>
        <w:t>никающих ранениях груди составила в наших наблюдениях 11,9 койко-дня, что близко к данным ряда публикаций [Муравь</w:t>
      </w:r>
      <w:r>
        <w:rPr>
          <w:rStyle w:val="68"/>
        </w:rPr>
        <w:softHyphen/>
        <w:t>ев В. М., 1956; Куринова В. И., 1958;' Мигушина П. И., 1959].</w:t>
      </w:r>
      <w:r>
        <w:br w:type="page"/>
      </w:r>
    </w:p>
    <w:p w:rsidR="0098717A" w:rsidRDefault="00543B1D">
      <w:pPr>
        <w:pStyle w:val="9"/>
        <w:shd w:val="clear" w:color="auto" w:fill="auto"/>
        <w:spacing w:line="211" w:lineRule="exact"/>
        <w:ind w:left="80" w:right="60" w:firstLine="0"/>
      </w:pPr>
      <w:r>
        <w:rPr>
          <w:rStyle w:val="68"/>
        </w:rPr>
        <w:lastRenderedPageBreak/>
        <w:t>Сроки лечения зависят от характера повреждений. При повреж</w:t>
      </w:r>
      <w:r>
        <w:rPr>
          <w:rStyle w:val="68"/>
        </w:rPr>
        <w:softHyphen/>
        <w:t>дениях легких и плевры средний койко-день составил 9,3, при гру</w:t>
      </w:r>
      <w:r>
        <w:rPr>
          <w:rStyle w:val="68"/>
        </w:rPr>
        <w:softHyphen/>
        <w:t xml:space="preserve">добрюшных ранениях— 18,1, при ранениях сердца и перикарда— 31,3. По данным Б. А. Полянского (1972), продолжительность лечения при изолированных повреждениях плевры была 8,2 кой- </w:t>
      </w:r>
      <w:r>
        <w:rPr>
          <w:rStyle w:val="68"/>
          <w:lang w:val="en-US"/>
        </w:rPr>
        <w:t>Jto</w:t>
      </w:r>
      <w:r>
        <w:rPr>
          <w:rStyle w:val="68"/>
        </w:rPr>
        <w:t>-дня, легких—17,5 дня, сердца—31,2 дня, при торакоабдоми- нальных ранениях — 20,2 дня.</w:t>
      </w:r>
    </w:p>
    <w:p w:rsidR="0098717A" w:rsidRDefault="00543B1D">
      <w:pPr>
        <w:pStyle w:val="9"/>
        <w:shd w:val="clear" w:color="auto" w:fill="auto"/>
        <w:spacing w:line="211" w:lineRule="exact"/>
        <w:ind w:left="80" w:right="60" w:firstLine="320"/>
      </w:pPr>
      <w:r>
        <w:rPr>
          <w:rStyle w:val="68"/>
        </w:rPr>
        <w:t>Отдаленные результаты лечения проникающих ранений груди мало освещены в литературе. Нам удалось проверить их лишь у части больных. Обследование проведено в два этапа, с переры</w:t>
      </w:r>
      <w:r>
        <w:rPr>
          <w:rStyle w:val="68"/>
        </w:rPr>
        <w:softHyphen/>
        <w:t>вом в 7 лет. Некоторые оперированные по поводу повреждений •сердца, легкого и грудобрюшных ранений обследованы повторно. Это позволило получить сведения о тех, кто перенес ранения бо</w:t>
      </w:r>
      <w:r>
        <w:rPr>
          <w:rStyle w:val="68"/>
        </w:rPr>
        <w:softHyphen/>
        <w:t>лее 10 лет назад.</w:t>
      </w:r>
    </w:p>
    <w:p w:rsidR="0098717A" w:rsidRDefault="00543B1D">
      <w:pPr>
        <w:pStyle w:val="9"/>
        <w:shd w:val="clear" w:color="auto" w:fill="auto"/>
        <w:spacing w:line="211" w:lineRule="exact"/>
        <w:ind w:left="80" w:right="60" w:firstLine="320"/>
      </w:pPr>
      <w:r>
        <w:rPr>
          <w:rStyle w:val="68"/>
        </w:rPr>
        <w:t>Было вызвано 488 человек, а явилось на обследование 200; от 32 человек получены письменные сообщения. Не было сведе</w:t>
      </w:r>
      <w:r>
        <w:rPr>
          <w:rStyle w:val="68"/>
        </w:rPr>
        <w:softHyphen/>
        <w:t>ний от 256 человек, в том числе от 26 мобилизованных в ряды Советской Армии, следовательно, практически здоровых. Таким •образом можно обсуждать отдельные результаты лечения 258 ра</w:t>
      </w:r>
      <w:r>
        <w:rPr>
          <w:rStyle w:val="68"/>
        </w:rPr>
        <w:softHyphen/>
        <w:t>неных.</w:t>
      </w:r>
    </w:p>
    <w:p w:rsidR="0098717A" w:rsidRDefault="00543B1D">
      <w:pPr>
        <w:pStyle w:val="9"/>
        <w:shd w:val="clear" w:color="auto" w:fill="auto"/>
        <w:spacing w:line="211" w:lineRule="exact"/>
        <w:ind w:left="80" w:right="60" w:firstLine="320"/>
      </w:pPr>
      <w:r>
        <w:rPr>
          <w:rStyle w:val="68"/>
        </w:rPr>
        <w:t>В срок от 3 мес до 1 года после ранения обследовано 46 чело</w:t>
      </w:r>
      <w:r>
        <w:rPr>
          <w:rStyle w:val="68"/>
        </w:rPr>
        <w:softHyphen/>
        <w:t>век, от 1 года до 2 лет — 61, от 2 до 5 лет — 74, от 5 до 10 лет — 51, свыше 10 лет — 26 человек.</w:t>
      </w:r>
    </w:p>
    <w:p w:rsidR="0098717A" w:rsidRDefault="00543B1D">
      <w:pPr>
        <w:pStyle w:val="9"/>
        <w:shd w:val="clear" w:color="auto" w:fill="auto"/>
        <w:spacing w:line="211" w:lineRule="exact"/>
        <w:ind w:left="80" w:right="60" w:firstLine="320"/>
      </w:pPr>
      <w:r>
        <w:rPr>
          <w:rStyle w:val="68"/>
        </w:rPr>
        <w:t>Отличным результатом считали отсутствие жалоб, связанных •с перенесенным ранением, и сохранение трудоспособности, хоро</w:t>
      </w:r>
      <w:r>
        <w:rPr>
          <w:rStyle w:val="68"/>
        </w:rPr>
        <w:softHyphen/>
        <w:t>шим результатом — наличие некоторых жалоб при незначитель</w:t>
      </w:r>
      <w:r>
        <w:rPr>
          <w:rStyle w:val="68"/>
        </w:rPr>
        <w:softHyphen/>
        <w:t>ных объективных изменениях и полной трудоспособности; как удовлетворительное расценивали состояние тех людей, у которых имелись выраженные и стойкие объективные изменения и посто</w:t>
      </w:r>
      <w:r>
        <w:rPr>
          <w:rStyle w:val="68"/>
        </w:rPr>
        <w:softHyphen/>
        <w:t>янные жалобы, что заставило сменить профессию или перейти на •более легкую работу.</w:t>
      </w:r>
    </w:p>
    <w:p w:rsidR="0098717A" w:rsidRDefault="00543B1D">
      <w:pPr>
        <w:pStyle w:val="9"/>
        <w:shd w:val="clear" w:color="auto" w:fill="auto"/>
        <w:spacing w:line="211" w:lineRule="exact"/>
        <w:ind w:left="80" w:right="60" w:firstLine="320"/>
      </w:pPr>
      <w:r>
        <w:rPr>
          <w:rStyle w:val="68"/>
        </w:rPr>
        <w:t>У большинства обследованных в отдаленные сроки не было (связанных с перенесенным ранением нарушений, ко</w:t>
      </w:r>
      <w:r>
        <w:rPr>
          <w:rStyle w:val="68"/>
        </w:rPr>
        <w:softHyphen/>
        <w:t>торые понижали трудоспо</w:t>
      </w:r>
      <w:r>
        <w:rPr>
          <w:rStyle w:val="68"/>
        </w:rPr>
        <w:softHyphen/>
        <w:t>собность; отличные и хо</w:t>
      </w:r>
      <w:r>
        <w:rPr>
          <w:rStyle w:val="68"/>
        </w:rPr>
        <w:softHyphen/>
        <w:t xml:space="preserve">рошие результаты отмече- </w:t>
      </w:r>
      <w:r>
        <w:rPr>
          <w:rStyle w:val="2ptb"/>
        </w:rPr>
        <w:t>лыу9</w:t>
      </w:r>
      <w:r>
        <w:rPr>
          <w:rStyle w:val="68"/>
        </w:rPr>
        <w:t xml:space="preserve"> </w:t>
      </w:r>
      <w:r>
        <w:rPr>
          <w:rStyle w:val="2ptb"/>
        </w:rPr>
        <w:t>2,</w:t>
      </w:r>
      <w:r>
        <w:rPr>
          <w:rStyle w:val="68"/>
        </w:rPr>
        <w:t xml:space="preserve"> 3 % (табл.23).</w:t>
      </w:r>
    </w:p>
    <w:p w:rsidR="0098717A" w:rsidRDefault="00543B1D">
      <w:pPr>
        <w:pStyle w:val="36"/>
        <w:framePr w:w="3720" w:h="3350" w:hSpace="102" w:vSpace="274" w:wrap="around" w:hAnchor="margin" w:x="2866" w:y="7056"/>
        <w:shd w:val="clear" w:color="auto" w:fill="auto"/>
        <w:spacing w:after="0" w:line="211" w:lineRule="exact"/>
        <w:jc w:val="center"/>
      </w:pPr>
      <w:r>
        <w:rPr>
          <w:rStyle w:val="32pt2"/>
          <w:vertAlign w:val="subscript"/>
        </w:rPr>
        <w:t>таблица</w:t>
      </w:r>
      <w:r>
        <w:rPr>
          <w:rStyle w:val="3d"/>
          <w:vertAlign w:val="subscript"/>
        </w:rPr>
        <w:t xml:space="preserve"> 2</w:t>
      </w:r>
      <w:r>
        <w:rPr>
          <w:rStyle w:val="3d"/>
        </w:rPr>
        <w:t>з. Зависимость отдаленных результатов лечения от характера ранения</w:t>
      </w:r>
    </w:p>
    <w:tbl>
      <w:tblPr>
        <w:tblW w:w="0" w:type="auto"/>
        <w:jc w:val="center"/>
        <w:tblLayout w:type="fixed"/>
        <w:tblCellMar>
          <w:left w:w="10" w:type="dxa"/>
          <w:right w:w="10" w:type="dxa"/>
        </w:tblCellMar>
        <w:tblLook w:val="0000"/>
      </w:tblPr>
      <w:tblGrid>
        <w:gridCol w:w="1565"/>
        <w:gridCol w:w="739"/>
        <w:gridCol w:w="734"/>
        <w:gridCol w:w="682"/>
      </w:tblGrid>
      <w:tr w:rsidR="0098717A">
        <w:trPr>
          <w:trHeight w:val="278"/>
          <w:jc w:val="center"/>
        </w:trPr>
        <w:tc>
          <w:tcPr>
            <w:tcW w:w="1565"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3720" w:h="3350" w:hSpace="102" w:vSpace="274" w:wrap="around" w:hAnchor="margin" w:x="2866" w:y="7056"/>
              <w:rPr>
                <w:sz w:val="10"/>
                <w:szCs w:val="10"/>
              </w:rPr>
            </w:pPr>
          </w:p>
        </w:tc>
        <w:tc>
          <w:tcPr>
            <w:tcW w:w="2155"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line="240" w:lineRule="auto"/>
              <w:ind w:left="640"/>
            </w:pPr>
            <w:r>
              <w:rPr>
                <w:rStyle w:val="4d"/>
              </w:rPr>
              <w:t>Результаты</w:t>
            </w:r>
          </w:p>
        </w:tc>
      </w:tr>
      <w:tr w:rsidR="0098717A">
        <w:trPr>
          <w:trHeight w:val="557"/>
          <w:jc w:val="center"/>
        </w:trPr>
        <w:tc>
          <w:tcPr>
            <w:tcW w:w="156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line="240" w:lineRule="auto"/>
              <w:ind w:left="500"/>
            </w:pPr>
            <w:r>
              <w:rPr>
                <w:rStyle w:val="4d"/>
              </w:rPr>
              <w:t>Ранения</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line="130" w:lineRule="exact"/>
              <w:ind w:left="240"/>
            </w:pPr>
            <w:r>
              <w:rPr>
                <w:rStyle w:val="4d"/>
              </w:rPr>
              <w:t>отлич</w:t>
            </w:r>
            <w:r>
              <w:rPr>
                <w:rStyle w:val="4d"/>
              </w:rPr>
              <w:softHyphen/>
              <w:t>ный</w:t>
            </w:r>
          </w:p>
        </w:tc>
        <w:tc>
          <w:tcPr>
            <w:tcW w:w="734"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line="130" w:lineRule="exact"/>
              <w:ind w:left="240"/>
            </w:pPr>
            <w:r>
              <w:rPr>
                <w:rStyle w:val="4d"/>
              </w:rPr>
              <w:t>хоро</w:t>
            </w:r>
            <w:r>
              <w:rPr>
                <w:rStyle w:val="4d"/>
              </w:rPr>
              <w:softHyphen/>
              <w:t>ший</w:t>
            </w:r>
          </w:p>
        </w:tc>
        <w:tc>
          <w:tcPr>
            <w:tcW w:w="68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line="125" w:lineRule="exact"/>
              <w:ind w:right="240"/>
              <w:jc w:val="right"/>
            </w:pPr>
            <w:r>
              <w:rPr>
                <w:rStyle w:val="4d"/>
              </w:rPr>
              <w:t>удовлет</w:t>
            </w:r>
            <w:r>
              <w:rPr>
                <w:rStyle w:val="4d"/>
              </w:rPr>
              <w:softHyphen/>
              <w:t>вори</w:t>
            </w:r>
            <w:r>
              <w:rPr>
                <w:rStyle w:val="4d"/>
              </w:rPr>
              <w:softHyphen/>
              <w:t>тельный</w:t>
            </w:r>
          </w:p>
        </w:tc>
      </w:tr>
      <w:tr w:rsidR="0098717A">
        <w:trPr>
          <w:trHeight w:val="1334"/>
          <w:jc w:val="center"/>
        </w:trPr>
        <w:tc>
          <w:tcPr>
            <w:tcW w:w="156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after="60" w:line="240" w:lineRule="auto"/>
              <w:jc w:val="both"/>
            </w:pPr>
            <w:r>
              <w:rPr>
                <w:rStyle w:val="4d"/>
              </w:rPr>
              <w:t>Легкого</w:t>
            </w:r>
          </w:p>
          <w:p w:rsidR="0098717A" w:rsidRDefault="00543B1D">
            <w:pPr>
              <w:pStyle w:val="40"/>
              <w:framePr w:w="3720" w:h="3350" w:hSpace="102" w:vSpace="274" w:wrap="around" w:hAnchor="margin" w:x="2866" w:y="7056"/>
              <w:shd w:val="clear" w:color="auto" w:fill="auto"/>
              <w:spacing w:before="60" w:line="211" w:lineRule="exact"/>
              <w:jc w:val="both"/>
            </w:pPr>
            <w:r>
              <w:rPr>
                <w:rStyle w:val="4d"/>
              </w:rPr>
              <w:t>Сердца и перикар</w:t>
            </w:r>
            <w:r>
              <w:rPr>
                <w:rStyle w:val="4d"/>
              </w:rPr>
              <w:softHyphen/>
              <w:t>да</w:t>
            </w:r>
          </w:p>
          <w:p w:rsidR="0098717A" w:rsidRDefault="00543B1D">
            <w:pPr>
              <w:pStyle w:val="40"/>
              <w:framePr w:w="3720" w:h="3350" w:hSpace="102" w:vSpace="274" w:wrap="around" w:hAnchor="margin" w:x="2866" w:y="7056"/>
              <w:shd w:val="clear" w:color="auto" w:fill="auto"/>
              <w:spacing w:line="211" w:lineRule="exact"/>
              <w:jc w:val="both"/>
            </w:pPr>
            <w:r>
              <w:rPr>
                <w:rStyle w:val="4d"/>
              </w:rPr>
              <w:t>Грудобрюшные</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after="240" w:line="240" w:lineRule="auto"/>
              <w:ind w:left="240"/>
            </w:pPr>
            <w:r>
              <w:rPr>
                <w:rStyle w:val="4d"/>
              </w:rPr>
              <w:t>83</w:t>
            </w:r>
          </w:p>
          <w:p w:rsidR="0098717A" w:rsidRDefault="00543B1D">
            <w:pPr>
              <w:pStyle w:val="40"/>
              <w:framePr w:w="3720" w:h="3350" w:hSpace="102" w:vSpace="274" w:wrap="around" w:hAnchor="margin" w:x="2866" w:y="7056"/>
              <w:shd w:val="clear" w:color="auto" w:fill="auto"/>
              <w:spacing w:before="240" w:after="120" w:line="240" w:lineRule="auto"/>
              <w:ind w:left="240"/>
            </w:pPr>
            <w:r>
              <w:rPr>
                <w:rStyle w:val="4d"/>
              </w:rPr>
              <w:t>14</w:t>
            </w:r>
          </w:p>
          <w:p w:rsidR="0098717A" w:rsidRDefault="00543B1D">
            <w:pPr>
              <w:pStyle w:val="40"/>
              <w:framePr w:w="3720" w:h="3350" w:hSpace="102" w:vSpace="274" w:wrap="around" w:hAnchor="margin" w:x="2866" w:y="7056"/>
              <w:shd w:val="clear" w:color="auto" w:fill="auto"/>
              <w:spacing w:before="120" w:line="240" w:lineRule="auto"/>
              <w:ind w:left="240"/>
            </w:pPr>
            <w:r>
              <w:rPr>
                <w:rStyle w:val="4d"/>
              </w:rPr>
              <w:t>20</w:t>
            </w:r>
          </w:p>
        </w:tc>
        <w:tc>
          <w:tcPr>
            <w:tcW w:w="734"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after="240" w:line="240" w:lineRule="auto"/>
              <w:ind w:left="240"/>
            </w:pPr>
            <w:r>
              <w:rPr>
                <w:rStyle w:val="4d"/>
              </w:rPr>
              <w:t>86</w:t>
            </w:r>
          </w:p>
          <w:p w:rsidR="0098717A" w:rsidRDefault="00543B1D">
            <w:pPr>
              <w:pStyle w:val="40"/>
              <w:framePr w:w="3720" w:h="3350" w:hSpace="102" w:vSpace="274" w:wrap="around" w:hAnchor="margin" w:x="2866" w:y="7056"/>
              <w:shd w:val="clear" w:color="auto" w:fill="auto"/>
              <w:spacing w:before="240" w:line="259" w:lineRule="exact"/>
              <w:ind w:left="240"/>
            </w:pPr>
            <w:r>
              <w:rPr>
                <w:rStyle w:val="4d"/>
              </w:rPr>
              <w:t>15 20</w:t>
            </w:r>
          </w:p>
        </w:tc>
        <w:tc>
          <w:tcPr>
            <w:tcW w:w="68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after="240" w:line="240" w:lineRule="auto"/>
              <w:ind w:right="240"/>
              <w:jc w:val="right"/>
            </w:pPr>
            <w:r>
              <w:rPr>
                <w:rStyle w:val="4d"/>
              </w:rPr>
              <w:t>8</w:t>
            </w:r>
          </w:p>
          <w:p w:rsidR="0098717A" w:rsidRDefault="00543B1D">
            <w:pPr>
              <w:pStyle w:val="40"/>
              <w:framePr w:w="3720" w:h="3350" w:hSpace="102" w:vSpace="274" w:wrap="around" w:hAnchor="margin" w:x="2866" w:y="7056"/>
              <w:shd w:val="clear" w:color="auto" w:fill="auto"/>
              <w:spacing w:before="240" w:line="245" w:lineRule="exact"/>
              <w:ind w:right="240"/>
              <w:jc w:val="right"/>
            </w:pPr>
            <w:r>
              <w:rPr>
                <w:rStyle w:val="4d"/>
              </w:rPr>
              <w:t>5 7</w:t>
            </w:r>
          </w:p>
        </w:tc>
      </w:tr>
      <w:tr w:rsidR="0098717A">
        <w:trPr>
          <w:trHeight w:val="720"/>
          <w:jc w:val="center"/>
        </w:trPr>
        <w:tc>
          <w:tcPr>
            <w:tcW w:w="1565"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line="240" w:lineRule="auto"/>
              <w:jc w:val="both"/>
            </w:pPr>
            <w:r>
              <w:rPr>
                <w:rStyle w:val="42pt4"/>
              </w:rPr>
              <w:t>Итого . . .</w:t>
            </w:r>
          </w:p>
        </w:tc>
        <w:tc>
          <w:tcPr>
            <w:tcW w:w="2155"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40"/>
              <w:framePr w:w="3720" w:h="3350" w:hSpace="102" w:vSpace="274" w:wrap="around" w:hAnchor="margin" w:x="2866" w:y="7056"/>
              <w:shd w:val="clear" w:color="auto" w:fill="auto"/>
              <w:spacing w:line="178" w:lineRule="exact"/>
              <w:jc w:val="both"/>
            </w:pPr>
            <w:r>
              <w:rPr>
                <w:rStyle w:val="4d"/>
              </w:rPr>
              <w:t>117 121 20 (45,4 %)(46,9 %)(7,7 %)</w:t>
            </w:r>
          </w:p>
        </w:tc>
      </w:tr>
    </w:tbl>
    <w:p w:rsidR="0098717A" w:rsidRDefault="00543B1D">
      <w:pPr>
        <w:pStyle w:val="9"/>
        <w:shd w:val="clear" w:color="auto" w:fill="auto"/>
        <w:spacing w:line="211" w:lineRule="exact"/>
        <w:ind w:left="80" w:right="60" w:firstLine="320"/>
      </w:pPr>
      <w:r>
        <w:rPr>
          <w:rStyle w:val="68"/>
        </w:rPr>
        <w:t>Обследовано 177 чело</w:t>
      </w:r>
      <w:r>
        <w:rPr>
          <w:rStyle w:val="68"/>
        </w:rPr>
        <w:softHyphen/>
        <w:t>век, перенесших повреж</w:t>
      </w:r>
      <w:r>
        <w:rPr>
          <w:rStyle w:val="68"/>
        </w:rPr>
        <w:softHyphen/>
        <w:t>дения легкого и изолиро</w:t>
      </w:r>
      <w:r>
        <w:rPr>
          <w:rStyle w:val="68"/>
        </w:rPr>
        <w:softHyphen/>
        <w:t>ванные ранения плевры. У 117 из них ранение со</w:t>
      </w:r>
      <w:r>
        <w:rPr>
          <w:rStyle w:val="68"/>
        </w:rPr>
        <w:softHyphen/>
        <w:t>провождалось гемопневмо- тораксом (59 пострадав</w:t>
      </w:r>
      <w:r>
        <w:rPr>
          <w:rStyle w:val="68"/>
        </w:rPr>
        <w:softHyphen/>
        <w:t>шим произведена торако</w:t>
      </w:r>
      <w:r>
        <w:rPr>
          <w:rStyle w:val="68"/>
        </w:rPr>
        <w:softHyphen/>
        <w:t>томия и 58 ушивание ра- яы груди); у 60 гемото</w:t>
      </w:r>
      <w:r>
        <w:rPr>
          <w:rStyle w:val="68"/>
        </w:rPr>
        <w:softHyphen/>
        <w:t>ракса не было (16 человек</w:t>
      </w:r>
      <w:r>
        <w:br w:type="page"/>
      </w:r>
    </w:p>
    <w:p w:rsidR="0098717A" w:rsidRDefault="00543B1D">
      <w:pPr>
        <w:pStyle w:val="9"/>
        <w:shd w:val="clear" w:color="auto" w:fill="auto"/>
        <w:spacing w:after="139"/>
        <w:ind w:left="40" w:right="240" w:firstLine="0"/>
      </w:pPr>
      <w:r>
        <w:rPr>
          <w:rStyle w:val="68"/>
        </w:rPr>
        <w:lastRenderedPageBreak/>
        <w:t>перенесли эксплоративную торакотомию и 44 ушивание раны груд</w:t>
      </w:r>
      <w:r>
        <w:rPr>
          <w:rStyle w:val="68"/>
        </w:rPr>
        <w:softHyphen/>
        <w:t>ной клетки). Результаты обследования показали, что отдаленный результаты лечения оказались лучшими после ранений, не сопро</w:t>
      </w:r>
      <w:r>
        <w:rPr>
          <w:rStyle w:val="68"/>
        </w:rPr>
        <w:softHyphen/>
        <w:t>вождавшихся гемотораксом (табл. 24).</w:t>
      </w:r>
    </w:p>
    <w:p w:rsidR="0098717A" w:rsidRDefault="00543B1D">
      <w:pPr>
        <w:pStyle w:val="27"/>
        <w:framePr w:wrap="notBeside" w:vAnchor="text" w:hAnchor="text" w:xAlign="center" w:y="1"/>
        <w:shd w:val="clear" w:color="auto" w:fill="auto"/>
        <w:spacing w:line="160" w:lineRule="exact"/>
        <w:jc w:val="center"/>
      </w:pPr>
      <w:r>
        <w:rPr>
          <w:rStyle w:val="22pt3"/>
        </w:rPr>
        <w:t>Таблица</w:t>
      </w:r>
      <w:r>
        <w:rPr>
          <w:rStyle w:val="2f2"/>
        </w:rPr>
        <w:t xml:space="preserve"> 24. Отдаленные результаты лечения больных с повреждениями</w:t>
      </w:r>
    </w:p>
    <w:p w:rsidR="0098717A" w:rsidRDefault="00543B1D">
      <w:pPr>
        <w:pStyle w:val="27"/>
        <w:framePr w:wrap="notBeside" w:vAnchor="text" w:hAnchor="text" w:xAlign="center" w:y="1"/>
        <w:shd w:val="clear" w:color="auto" w:fill="auto"/>
        <w:spacing w:line="160" w:lineRule="exact"/>
        <w:jc w:val="center"/>
      </w:pPr>
      <w:r>
        <w:rPr>
          <w:rStyle w:val="2f2"/>
        </w:rPr>
        <w:t>легкого</w:t>
      </w:r>
    </w:p>
    <w:tbl>
      <w:tblPr>
        <w:tblW w:w="0" w:type="auto"/>
        <w:jc w:val="center"/>
        <w:tblLayout w:type="fixed"/>
        <w:tblCellMar>
          <w:left w:w="10" w:type="dxa"/>
          <w:right w:w="10" w:type="dxa"/>
        </w:tblCellMar>
        <w:tblLook w:val="0000"/>
      </w:tblPr>
      <w:tblGrid>
        <w:gridCol w:w="1478"/>
        <w:gridCol w:w="547"/>
        <w:gridCol w:w="557"/>
        <w:gridCol w:w="557"/>
        <w:gridCol w:w="552"/>
        <w:gridCol w:w="562"/>
        <w:gridCol w:w="562"/>
        <w:gridCol w:w="552"/>
        <w:gridCol w:w="557"/>
        <w:gridCol w:w="566"/>
      </w:tblGrid>
      <w:tr w:rsidR="0098717A">
        <w:trPr>
          <w:trHeight w:val="307"/>
          <w:jc w:val="center"/>
        </w:trPr>
        <w:tc>
          <w:tcPr>
            <w:tcW w:w="1478"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3337" w:type="dxa"/>
            <w:gridSpan w:val="6"/>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1320"/>
            </w:pPr>
            <w:r>
              <w:rPr>
                <w:rStyle w:val="10c"/>
              </w:rPr>
              <w:t>Результат</w:t>
            </w:r>
          </w:p>
        </w:tc>
        <w:tc>
          <w:tcPr>
            <w:tcW w:w="1675"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700"/>
            </w:pPr>
            <w:r>
              <w:rPr>
                <w:rStyle w:val="10c"/>
              </w:rPr>
              <w:t>Всего</w:t>
            </w:r>
          </w:p>
        </w:tc>
      </w:tr>
      <w:tr w:rsidR="0098717A">
        <w:trPr>
          <w:trHeight w:val="826"/>
          <w:jc w:val="center"/>
        </w:trPr>
        <w:tc>
          <w:tcPr>
            <w:tcW w:w="1478"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400"/>
            </w:pPr>
            <w:r>
              <w:rPr>
                <w:rStyle w:val="10c"/>
              </w:rPr>
              <w:t>Ранение</w:t>
            </w:r>
          </w:p>
        </w:tc>
        <w:tc>
          <w:tcPr>
            <w:tcW w:w="54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25" w:lineRule="exact"/>
              <w:jc w:val="both"/>
            </w:pPr>
            <w:r>
              <w:rPr>
                <w:rStyle w:val="10c"/>
              </w:rPr>
              <w:t>отлич</w:t>
            </w:r>
            <w:r>
              <w:rPr>
                <w:rStyle w:val="10c"/>
              </w:rPr>
              <w:softHyphen/>
              <w:t>ный</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30" w:lineRule="exact"/>
              <w:jc w:val="both"/>
            </w:pPr>
            <w:r>
              <w:rPr>
                <w:rStyle w:val="10c"/>
              </w:rPr>
              <w:t>хоро</w:t>
            </w:r>
            <w:r>
              <w:rPr>
                <w:rStyle w:val="10c"/>
              </w:rPr>
              <w:softHyphen/>
              <w:t>ший</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25" w:lineRule="exact"/>
              <w:jc w:val="both"/>
            </w:pPr>
            <w:r>
              <w:rPr>
                <w:rStyle w:val="107pt"/>
              </w:rPr>
              <w:t xml:space="preserve">удов- </w:t>
            </w:r>
            <w:r>
              <w:rPr>
                <w:rStyle w:val="10c"/>
              </w:rPr>
              <w:t>летво- ри- тель- нып</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25" w:lineRule="exact"/>
              <w:jc w:val="both"/>
            </w:pPr>
            <w:r>
              <w:rPr>
                <w:rStyle w:val="10c"/>
              </w:rPr>
              <w:t>отлич</w:t>
            </w:r>
            <w:r>
              <w:rPr>
                <w:rStyle w:val="10c"/>
              </w:rPr>
              <w:softHyphen/>
              <w:t>ный</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34" w:lineRule="exact"/>
              <w:jc w:val="both"/>
            </w:pPr>
            <w:r>
              <w:rPr>
                <w:rStyle w:val="10c"/>
              </w:rPr>
              <w:t>хоро</w:t>
            </w:r>
            <w:r>
              <w:rPr>
                <w:rStyle w:val="10c"/>
              </w:rPr>
              <w:softHyphen/>
              <w:t>ший</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711"/>
              <w:framePr w:wrap="notBeside" w:vAnchor="text" w:hAnchor="text" w:xAlign="center" w:y="1"/>
              <w:shd w:val="clear" w:color="auto" w:fill="auto"/>
              <w:spacing w:line="240" w:lineRule="auto"/>
            </w:pPr>
            <w:r>
              <w:rPr>
                <w:rStyle w:val="712"/>
              </w:rPr>
              <w:t>удов-</w:t>
            </w:r>
          </w:p>
          <w:p w:rsidR="0098717A" w:rsidRDefault="00543B1D">
            <w:pPr>
              <w:pStyle w:val="100"/>
              <w:framePr w:wrap="notBeside" w:vAnchor="text" w:hAnchor="text" w:xAlign="center" w:y="1"/>
              <w:shd w:val="clear" w:color="auto" w:fill="auto"/>
              <w:spacing w:line="130" w:lineRule="exact"/>
              <w:jc w:val="both"/>
            </w:pPr>
            <w:r>
              <w:rPr>
                <w:rStyle w:val="10c"/>
              </w:rPr>
              <w:t>летво- ри- тель- ный</w:t>
            </w:r>
          </w:p>
        </w:tc>
        <w:tc>
          <w:tcPr>
            <w:tcW w:w="552"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34" w:lineRule="exact"/>
              <w:jc w:val="both"/>
            </w:pPr>
            <w:r>
              <w:rPr>
                <w:rStyle w:val="10c"/>
              </w:rPr>
              <w:t>отлич</w:t>
            </w:r>
            <w:r>
              <w:rPr>
                <w:rStyle w:val="10c"/>
              </w:rPr>
              <w:softHyphen/>
              <w:t>ный</w:t>
            </w:r>
          </w:p>
        </w:tc>
        <w:tc>
          <w:tcPr>
            <w:tcW w:w="557" w:type="dxa"/>
            <w:tcBorders>
              <w:top w:val="single" w:sz="4" w:space="0" w:color="auto"/>
              <w:left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30" w:lineRule="exact"/>
              <w:jc w:val="both"/>
            </w:pPr>
            <w:r>
              <w:rPr>
                <w:rStyle w:val="10c"/>
              </w:rPr>
              <w:t>хоро</w:t>
            </w:r>
            <w:r>
              <w:rPr>
                <w:rStyle w:val="10c"/>
              </w:rPr>
              <w:softHyphen/>
              <w:t>ший</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25" w:lineRule="exact"/>
              <w:jc w:val="both"/>
            </w:pPr>
            <w:r>
              <w:rPr>
                <w:rStyle w:val="10c"/>
              </w:rPr>
              <w:t>уцов- лет- вори- тель-</w:t>
            </w:r>
          </w:p>
        </w:tc>
      </w:tr>
      <w:tr w:rsidR="0098717A">
        <w:trPr>
          <w:trHeight w:val="470"/>
          <w:jc w:val="center"/>
        </w:trPr>
        <w:tc>
          <w:tcPr>
            <w:tcW w:w="1478" w:type="dxa"/>
            <w:tcBorders>
              <w:top w:val="single" w:sz="4" w:space="0" w:color="auto"/>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1661"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20"/>
            </w:pPr>
            <w:r>
              <w:rPr>
                <w:rStyle w:val="10c"/>
              </w:rPr>
              <w:t>после торакотомии</w:t>
            </w:r>
          </w:p>
        </w:tc>
        <w:tc>
          <w:tcPr>
            <w:tcW w:w="1676" w:type="dxa"/>
            <w:gridSpan w:val="3"/>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120" w:lineRule="exact"/>
              <w:ind w:right="260"/>
              <w:jc w:val="right"/>
            </w:pPr>
            <w:r>
              <w:rPr>
                <w:rStyle w:val="10c"/>
              </w:rPr>
              <w:t>после ушивания пневмоторакса</w:t>
            </w:r>
          </w:p>
        </w:tc>
        <w:tc>
          <w:tcPr>
            <w:tcW w:w="552"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57" w:type="dxa"/>
            <w:tcBorders>
              <w:left w:val="single" w:sz="4" w:space="0" w:color="auto"/>
              <w:bottom w:val="single" w:sz="4" w:space="0" w:color="auto"/>
              <w:right w:val="single" w:sz="4" w:space="0" w:color="auto"/>
            </w:tcBorders>
            <w:shd w:val="clear" w:color="auto" w:fill="FFFFFF"/>
          </w:tcPr>
          <w:p w:rsidR="0098717A" w:rsidRDefault="0098717A">
            <w:pPr>
              <w:framePr w:wrap="notBeside" w:vAnchor="text" w:hAnchor="text" w:xAlign="center" w:y="1"/>
              <w:rPr>
                <w:sz w:val="10"/>
                <w:szCs w:val="10"/>
              </w:rPr>
            </w:pP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ный</w:t>
            </w:r>
          </w:p>
        </w:tc>
      </w:tr>
      <w:tr w:rsidR="0098717A">
        <w:trPr>
          <w:trHeight w:val="811"/>
          <w:jc w:val="center"/>
        </w:trPr>
        <w:tc>
          <w:tcPr>
            <w:tcW w:w="1478"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54" w:lineRule="exact"/>
              <w:jc w:val="both"/>
            </w:pPr>
            <w:r>
              <w:rPr>
                <w:rStyle w:val="10c"/>
              </w:rPr>
              <w:t>С гемотораксом Без гемоторакса</w:t>
            </w:r>
          </w:p>
        </w:tc>
        <w:tc>
          <w:tcPr>
            <w:tcW w:w="54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69" w:lineRule="exact"/>
              <w:jc w:val="both"/>
            </w:pPr>
            <w:r>
              <w:rPr>
                <w:rStyle w:val="10c"/>
              </w:rPr>
              <w:t>26 12</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50" w:lineRule="exact"/>
              <w:jc w:val="both"/>
            </w:pPr>
            <w:r>
              <w:rPr>
                <w:rStyle w:val="10c"/>
              </w:rPr>
              <w:t>29 4</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c"/>
              </w:rPr>
              <w:t>6</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59" w:lineRule="exact"/>
              <w:jc w:val="both"/>
            </w:pPr>
            <w:r>
              <w:rPr>
                <w:rStyle w:val="10c"/>
              </w:rPr>
              <w:t>18 27</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59" w:lineRule="exact"/>
              <w:jc w:val="both"/>
            </w:pPr>
            <w:r>
              <w:rPr>
                <w:rStyle w:val="10c"/>
              </w:rPr>
              <w:t>36 17</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2</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after="120" w:line="240" w:lineRule="auto"/>
              <w:jc w:val="both"/>
            </w:pPr>
            <w:r>
              <w:rPr>
                <w:rStyle w:val="10c"/>
              </w:rPr>
              <w:t>44</w:t>
            </w:r>
          </w:p>
          <w:p w:rsidR="0098717A" w:rsidRDefault="00543B1D">
            <w:pPr>
              <w:pStyle w:val="100"/>
              <w:framePr w:wrap="notBeside" w:vAnchor="text" w:hAnchor="text" w:xAlign="center" w:y="1"/>
              <w:shd w:val="clear" w:color="auto" w:fill="auto"/>
              <w:spacing w:before="120" w:line="240" w:lineRule="auto"/>
              <w:jc w:val="both"/>
            </w:pPr>
            <w:r>
              <w:rPr>
                <w:rStyle w:val="10c"/>
              </w:rPr>
              <w:t>39</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59" w:lineRule="exact"/>
              <w:jc w:val="both"/>
            </w:pPr>
            <w:r>
              <w:rPr>
                <w:rStyle w:val="10c"/>
              </w:rPr>
              <w:t>65 21</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8</w:t>
            </w:r>
          </w:p>
        </w:tc>
      </w:tr>
      <w:tr w:rsidR="0098717A">
        <w:trPr>
          <w:trHeight w:val="581"/>
          <w:jc w:val="center"/>
        </w:trPr>
        <w:tc>
          <w:tcPr>
            <w:tcW w:w="1478"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2pt"/>
              </w:rPr>
              <w:t>Итого</w:t>
            </w:r>
          </w:p>
        </w:tc>
        <w:tc>
          <w:tcPr>
            <w:tcW w:w="54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38</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33</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ind w:left="280"/>
            </w:pPr>
            <w:r>
              <w:rPr>
                <w:rStyle w:val="10c"/>
              </w:rPr>
              <w:t>6</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45</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53</w:t>
            </w:r>
          </w:p>
        </w:tc>
        <w:tc>
          <w:tcPr>
            <w:tcW w:w="56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2</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83</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86</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98717A" w:rsidRDefault="00543B1D">
            <w:pPr>
              <w:pStyle w:val="100"/>
              <w:framePr w:wrap="notBeside" w:vAnchor="text" w:hAnchor="text" w:xAlign="center" w:y="1"/>
              <w:shd w:val="clear" w:color="auto" w:fill="auto"/>
              <w:spacing w:line="240" w:lineRule="auto"/>
              <w:jc w:val="both"/>
            </w:pPr>
            <w:r>
              <w:rPr>
                <w:rStyle w:val="10c"/>
              </w:rPr>
              <w:t>8</w:t>
            </w:r>
          </w:p>
        </w:tc>
      </w:tr>
    </w:tbl>
    <w:p w:rsidR="0098717A" w:rsidRDefault="0098717A">
      <w:pPr>
        <w:rPr>
          <w:sz w:val="2"/>
          <w:szCs w:val="2"/>
        </w:rPr>
      </w:pPr>
    </w:p>
    <w:p w:rsidR="0098717A" w:rsidRDefault="00543B1D">
      <w:pPr>
        <w:pStyle w:val="9"/>
        <w:shd w:val="clear" w:color="auto" w:fill="auto"/>
        <w:spacing w:before="145" w:line="211" w:lineRule="exact"/>
        <w:ind w:left="40" w:right="240" w:firstLine="300"/>
      </w:pPr>
      <w:r>
        <w:rPr>
          <w:rStyle w:val="68"/>
        </w:rPr>
        <w:t>Обследованы 34 человека, перенесших ранение сердца и пе</w:t>
      </w:r>
      <w:r>
        <w:rPr>
          <w:rStyle w:val="68"/>
        </w:rPr>
        <w:softHyphen/>
        <w:t xml:space="preserve">рикарда (в сроки от 6 мес до 1 года — 6 человек, от 1 года до 5 лет — 11, от 5 до 10 лет — 10, свыше 10 лет — </w:t>
      </w:r>
      <w:r>
        <w:rPr>
          <w:rStyle w:val="83"/>
        </w:rPr>
        <w:t>7).</w:t>
      </w:r>
    </w:p>
    <w:p w:rsidR="0098717A" w:rsidRDefault="00543B1D">
      <w:pPr>
        <w:pStyle w:val="9"/>
        <w:shd w:val="clear" w:color="auto" w:fill="auto"/>
        <w:spacing w:line="211" w:lineRule="exact"/>
        <w:ind w:left="40" w:right="240" w:firstLine="300"/>
      </w:pPr>
      <w:r>
        <w:rPr>
          <w:rStyle w:val="68"/>
        </w:rPr>
        <w:t xml:space="preserve">Многие авторы, располагающие подобными наблюдениями, длительность которых превышает 20—30 лет [Брайцев В. Р., 1933; Кузнецов С. П., 1941; Лобачев С. В., 1958; Осипов Б. К., 1957, </w:t>
      </w:r>
      <w:r>
        <w:rPr>
          <w:rStyle w:val="83"/>
        </w:rPr>
        <w:t>и др.],</w:t>
      </w:r>
      <w:r>
        <w:rPr>
          <w:rStyle w:val="68"/>
        </w:rPr>
        <w:t xml:space="preserve"> отмечают сохранение трудоспособности у 96,6% пострадав</w:t>
      </w:r>
      <w:r>
        <w:rPr>
          <w:rStyle w:val="68"/>
        </w:rPr>
        <w:softHyphen/>
        <w:t>ших.</w:t>
      </w:r>
    </w:p>
    <w:p w:rsidR="0098717A" w:rsidRDefault="00543B1D">
      <w:pPr>
        <w:pStyle w:val="9"/>
        <w:shd w:val="clear" w:color="auto" w:fill="auto"/>
        <w:spacing w:line="211" w:lineRule="exact"/>
        <w:ind w:left="40" w:right="240" w:firstLine="300"/>
      </w:pPr>
      <w:r>
        <w:rPr>
          <w:rStyle w:val="68"/>
        </w:rPr>
        <w:t xml:space="preserve">По нашим наблюдениям, в течение первых </w:t>
      </w:r>
      <w:r>
        <w:rPr>
          <w:rStyle w:val="2ptb"/>
        </w:rPr>
        <w:t>4—5</w:t>
      </w:r>
      <w:r>
        <w:rPr>
          <w:rStyle w:val="68"/>
        </w:rPr>
        <w:t xml:space="preserve"> мес после травмы почти все перенесшие ранения сердца жалуются на серд</w:t>
      </w:r>
      <w:r>
        <w:rPr>
          <w:rStyle w:val="68"/>
        </w:rPr>
        <w:softHyphen/>
        <w:t>цебиение, одышку при быстрой ходьбе, иногда на колющие боли в области сердца, быструю утомляемость. Затем эти явления по</w:t>
      </w:r>
      <w:r>
        <w:rPr>
          <w:rStyle w:val="68"/>
        </w:rPr>
        <w:softHyphen/>
        <w:t>степенно исчезают. Учащение пульса на 14—20 в минуту выяв</w:t>
      </w:r>
      <w:r>
        <w:rPr>
          <w:rStyle w:val="68"/>
        </w:rPr>
        <w:softHyphen/>
        <w:t>лено нами у 23, на 21—30 в минуту — у 6 человек.</w:t>
      </w:r>
    </w:p>
    <w:p w:rsidR="0098717A" w:rsidRDefault="00543B1D">
      <w:pPr>
        <w:pStyle w:val="9"/>
        <w:shd w:val="clear" w:color="auto" w:fill="auto"/>
        <w:spacing w:line="211" w:lineRule="exact"/>
        <w:ind w:left="40" w:right="240" w:firstLine="300"/>
      </w:pPr>
      <w:r>
        <w:rPr>
          <w:rStyle w:val="68"/>
        </w:rPr>
        <w:t>По данным ЭКГ, выявлены нарушение синусового ритма у 17 человек, замедление систолы желудочков — у 8, расстройство кровообращения или рубцовые изменения миокарда — у 15, на</w:t>
      </w:r>
      <w:r>
        <w:rPr>
          <w:rStyle w:val="68"/>
        </w:rPr>
        <w:softHyphen/>
        <w:t>рушение проводимости — у 11 и нарушение обменных процессов в миокарде — у 24 человек.</w:t>
      </w:r>
    </w:p>
    <w:p w:rsidR="0098717A" w:rsidRDefault="00543B1D">
      <w:pPr>
        <w:pStyle w:val="9"/>
        <w:shd w:val="clear" w:color="auto" w:fill="auto"/>
        <w:spacing w:line="211" w:lineRule="exact"/>
        <w:ind w:left="40" w:firstLine="300"/>
      </w:pPr>
      <w:r>
        <w:rPr>
          <w:rStyle w:val="68"/>
        </w:rPr>
        <w:t>Рентгенологически обычно определялся адгезивный плеврит.</w:t>
      </w:r>
    </w:p>
    <w:p w:rsidR="0098717A" w:rsidRDefault="00543B1D">
      <w:pPr>
        <w:pStyle w:val="9"/>
        <w:shd w:val="clear" w:color="auto" w:fill="auto"/>
        <w:spacing w:line="211" w:lineRule="exact"/>
        <w:ind w:left="40" w:right="240" w:firstLine="300"/>
      </w:pPr>
      <w:r>
        <w:rPr>
          <w:rStyle w:val="68"/>
        </w:rPr>
        <w:t>Отдаленные результаты оперативного лечения повреждений сердца и перикарда бывают, как правило, вполне удовлетворитель</w:t>
      </w:r>
      <w:r>
        <w:rPr>
          <w:rStyle w:val="68"/>
        </w:rPr>
        <w:softHyphen/>
        <w:t>ными; у большинства обследованных (96,4%) полностью сохра</w:t>
      </w:r>
      <w:r>
        <w:rPr>
          <w:rStyle w:val="68"/>
        </w:rPr>
        <w:softHyphen/>
        <w:t>няется трудоспособность.</w:t>
      </w:r>
    </w:p>
    <w:p w:rsidR="0098717A" w:rsidRDefault="00543B1D">
      <w:pPr>
        <w:pStyle w:val="9"/>
        <w:shd w:val="clear" w:color="auto" w:fill="auto"/>
        <w:spacing w:line="211" w:lineRule="exact"/>
        <w:ind w:left="40" w:right="240" w:firstLine="300"/>
        <w:sectPr w:rsidR="0098717A">
          <w:footerReference w:type="even" r:id="rId250"/>
          <w:footerReference w:type="default" r:id="rId251"/>
          <w:pgSz w:w="11905" w:h="16837"/>
          <w:pgMar w:top="2934" w:right="2554" w:bottom="3381" w:left="2563" w:header="0" w:footer="3" w:gutter="0"/>
          <w:pgNumType w:start="267"/>
          <w:cols w:space="720"/>
          <w:noEndnote/>
          <w:docGrid w:linePitch="360"/>
        </w:sectPr>
      </w:pPr>
      <w:r>
        <w:rPr>
          <w:rStyle w:val="68"/>
        </w:rPr>
        <w:t xml:space="preserve">Лица, перенесшие грудобрюшные ранения, жалуются на боли </w:t>
      </w:r>
      <w:r>
        <w:rPr>
          <w:rStyle w:val="FranklinGothicHeavy7pt1"/>
        </w:rPr>
        <w:t>в</w:t>
      </w:r>
      <w:r>
        <w:rPr>
          <w:rStyle w:val="68"/>
        </w:rPr>
        <w:t xml:space="preserve"> грудной клетке, возникающие при кашле, глубоком вдохе или</w:t>
      </w:r>
      <w:r>
        <w:br w:type="page"/>
      </w:r>
    </w:p>
    <w:p w:rsidR="0098717A" w:rsidRDefault="00543B1D">
      <w:pPr>
        <w:pStyle w:val="9"/>
        <w:shd w:val="clear" w:color="auto" w:fill="auto"/>
        <w:spacing w:line="211" w:lineRule="exact"/>
        <w:ind w:left="80" w:right="80" w:firstLine="0"/>
      </w:pPr>
      <w:r>
        <w:rPr>
          <w:rStyle w:val="68"/>
        </w:rPr>
        <w:lastRenderedPageBreak/>
        <w:t>цри поднятии тяжести. При рентгенологическом исследовании обнаруживаются у них изменения со стороны плевральной поло</w:t>
      </w:r>
      <w:r>
        <w:rPr>
          <w:rStyle w:val="68"/>
        </w:rPr>
        <w:softHyphen/>
        <w:t>сти, характерные для последствий гемоторакса.</w:t>
      </w:r>
    </w:p>
    <w:p w:rsidR="0098717A" w:rsidRDefault="00543B1D">
      <w:pPr>
        <w:pStyle w:val="9"/>
        <w:shd w:val="clear" w:color="auto" w:fill="auto"/>
        <w:spacing w:line="211" w:lineRule="exact"/>
        <w:ind w:left="80" w:right="80" w:firstLine="300"/>
      </w:pPr>
      <w:r>
        <w:rPr>
          <w:rStyle w:val="68"/>
        </w:rPr>
        <w:t>Таким образом, результаты хирургического лечения проникаю</w:t>
      </w:r>
      <w:r>
        <w:rPr>
          <w:rStyle w:val="68"/>
        </w:rPr>
        <w:softHyphen/>
        <w:t>щих ранений груди в 60—70-х годах заметно улучшились. Обод</w:t>
      </w:r>
      <w:r>
        <w:rPr>
          <w:rStyle w:val="68"/>
        </w:rPr>
        <w:softHyphen/>
        <w:t>ряющие итоги обеспечены не только быстрым совершенствовани</w:t>
      </w:r>
      <w:r>
        <w:rPr>
          <w:rStyle w:val="68"/>
        </w:rPr>
        <w:softHyphen/>
        <w:t>ем системы оказания неотложной и специализированной помощи, достижениями медицинской науки и техники, но и в значитель</w:t>
      </w:r>
      <w:r>
        <w:rPr>
          <w:rStyle w:val="68"/>
        </w:rPr>
        <w:softHyphen/>
        <w:t>ной степени более рациональной тактикой лечения торакальных травм.</w:t>
      </w:r>
    </w:p>
    <w:p w:rsidR="0098717A" w:rsidRDefault="00543B1D">
      <w:pPr>
        <w:pStyle w:val="9"/>
        <w:shd w:val="clear" w:color="auto" w:fill="auto"/>
        <w:spacing w:line="211" w:lineRule="exact"/>
        <w:ind w:left="80" w:right="80" w:firstLine="300"/>
      </w:pPr>
      <w:r>
        <w:rPr>
          <w:rStyle w:val="68"/>
        </w:rPr>
        <w:t>Господствовавшие на протяжении многих лет пассивные, кон- сервативно-выжидательные методы лечения уступили место более радикальным, активным, и это сказалось на результатах, достиг</w:t>
      </w:r>
      <w:r>
        <w:rPr>
          <w:rStyle w:val="68"/>
        </w:rPr>
        <w:softHyphen/>
        <w:t>нутых как в специализированных лечебных учреждениях, так и в хирургических отделениях лечебной сети.</w:t>
      </w:r>
    </w:p>
    <w:p w:rsidR="0098717A" w:rsidRDefault="00543B1D">
      <w:pPr>
        <w:pStyle w:val="9"/>
        <w:shd w:val="clear" w:color="auto" w:fill="auto"/>
        <w:spacing w:line="211" w:lineRule="exact"/>
        <w:ind w:left="80" w:right="80" w:firstLine="300"/>
      </w:pPr>
      <w:r>
        <w:rPr>
          <w:rStyle w:val="68"/>
        </w:rPr>
        <w:t>Более полувека назад И. И. Греков, учитывая реальные воз</w:t>
      </w:r>
      <w:r>
        <w:rPr>
          <w:rStyle w:val="68"/>
        </w:rPr>
        <w:softHyphen/>
        <w:t xml:space="preserve">можности того времени, имел право сказать: «У нас нет средств борьбы с заразным началом, операция тяжелая. Лучше потерять одного больного без операции, чем оперировать всех больных, большинство которых может поправиться без тяжелой операции и самой по себе небезопасной для жизни...» (Греков И. </w:t>
      </w:r>
      <w:r>
        <w:rPr>
          <w:rStyle w:val="2ptb"/>
        </w:rPr>
        <w:t>П.).</w:t>
      </w:r>
    </w:p>
    <w:p w:rsidR="0098717A" w:rsidRDefault="00543B1D">
      <w:pPr>
        <w:pStyle w:val="9"/>
        <w:shd w:val="clear" w:color="auto" w:fill="auto"/>
        <w:spacing w:after="296" w:line="211" w:lineRule="exact"/>
        <w:ind w:left="80" w:right="80" w:firstLine="300"/>
      </w:pPr>
      <w:r>
        <w:rPr>
          <w:rStyle w:val="68"/>
        </w:rPr>
        <w:t>Теперь во всеоружии новейших достижений науки, мы обяза</w:t>
      </w:r>
      <w:r>
        <w:rPr>
          <w:rStyle w:val="68"/>
        </w:rPr>
        <w:softHyphen/>
        <w:t>ны говорить: нужно совершенствовать диагностику, активизиро</w:t>
      </w:r>
      <w:r>
        <w:rPr>
          <w:rStyle w:val="68"/>
        </w:rPr>
        <w:softHyphen/>
        <w:t>вать лечебную тактику. Чрезмерно осторожное, нередко слишком долгое, выжидание должно уступить место продуманному, инди</w:t>
      </w:r>
      <w:r>
        <w:rPr>
          <w:rStyle w:val="68"/>
        </w:rPr>
        <w:softHyphen/>
        <w:t>видуализированному действию. Такая позиция позволяет надеять</w:t>
      </w:r>
      <w:r>
        <w:rPr>
          <w:rStyle w:val="68"/>
        </w:rPr>
        <w:softHyphen/>
        <w:t>ся на спасение жизни даже при самых тяжелых, считавшихся безнадежными, повреждениях.</w:t>
      </w:r>
    </w:p>
    <w:p w:rsidR="0098717A" w:rsidRDefault="00543B1D">
      <w:pPr>
        <w:pStyle w:val="223"/>
        <w:keepNext/>
        <w:keepLines/>
        <w:shd w:val="clear" w:color="auto" w:fill="auto"/>
        <w:spacing w:before="0" w:after="184"/>
        <w:ind w:right="20"/>
      </w:pPr>
      <w:bookmarkStart w:id="4" w:name="bookmark4"/>
      <w:r>
        <w:rPr>
          <w:rStyle w:val="224"/>
        </w:rPr>
        <w:t>Исходы</w:t>
      </w:r>
      <w:r>
        <w:rPr>
          <w:rStyle w:val="2210pt0pt"/>
        </w:rPr>
        <w:t xml:space="preserve"> и</w:t>
      </w:r>
      <w:r>
        <w:rPr>
          <w:rStyle w:val="224"/>
        </w:rPr>
        <w:t xml:space="preserve"> отдаленные результаты при закрытой травме</w:t>
      </w:r>
      <w:bookmarkEnd w:id="4"/>
    </w:p>
    <w:p w:rsidR="0098717A" w:rsidRDefault="00543B1D">
      <w:pPr>
        <w:pStyle w:val="9"/>
        <w:shd w:val="clear" w:color="auto" w:fill="auto"/>
        <w:spacing w:line="211" w:lineRule="exact"/>
        <w:ind w:left="80" w:right="80" w:firstLine="300"/>
      </w:pPr>
      <w:r>
        <w:rPr>
          <w:rStyle w:val="68"/>
        </w:rPr>
        <w:t>С 1961 по 1970 г. в крупных стационарах Перми лечилось 1396 больных с закрытой травмой груди, из них умерло 163 (11,7%). После организации специализированной службы в тора</w:t>
      </w:r>
      <w:r>
        <w:rPr>
          <w:rStyle w:val="68"/>
        </w:rPr>
        <w:softHyphen/>
        <w:t>кальное отделение Областной клинической больницы за после</w:t>
      </w:r>
      <w:r>
        <w:rPr>
          <w:rStyle w:val="68"/>
        </w:rPr>
        <w:softHyphen/>
        <w:t>дующие 4 года госпитализировано 502 человека с закрытой трав</w:t>
      </w:r>
      <w:r>
        <w:rPr>
          <w:rStyle w:val="68"/>
        </w:rPr>
        <w:softHyphen/>
        <w:t>мой груди; умерло 29 человек (5,7%). Таким образом, леталь</w:t>
      </w:r>
      <w:r>
        <w:rPr>
          <w:rStyle w:val="68"/>
        </w:rPr>
        <w:softHyphen/>
        <w:t>ность была снижена в 2 раза.</w:t>
      </w:r>
    </w:p>
    <w:p w:rsidR="0098717A" w:rsidRDefault="00543B1D">
      <w:pPr>
        <w:pStyle w:val="9"/>
        <w:framePr w:h="180" w:vSpace="187" w:wrap="around" w:vAnchor="text" w:hAnchor="margin" w:x="6095" w:y="1834"/>
        <w:shd w:val="clear" w:color="auto" w:fill="auto"/>
        <w:spacing w:line="180" w:lineRule="exact"/>
        <w:ind w:left="100" w:firstLine="0"/>
        <w:jc w:val="left"/>
      </w:pPr>
      <w:r>
        <w:rPr>
          <w:rStyle w:val="68"/>
        </w:rPr>
        <w:t>273</w:t>
      </w:r>
    </w:p>
    <w:p w:rsidR="0098717A" w:rsidRDefault="00543B1D">
      <w:pPr>
        <w:pStyle w:val="9"/>
        <w:shd w:val="clear" w:color="auto" w:fill="auto"/>
        <w:spacing w:after="145" w:line="211" w:lineRule="exact"/>
        <w:ind w:left="80" w:right="80" w:firstLine="300"/>
      </w:pPr>
      <w:r>
        <w:rPr>
          <w:rStyle w:val="68"/>
        </w:rPr>
        <w:t xml:space="preserve">Причинами смерти 192 пострадавших были множественные переломы ребер без повреждения органов груди — 8 человек </w:t>
      </w:r>
      <w:r>
        <w:rPr>
          <w:rStyle w:val="2ptb"/>
        </w:rPr>
        <w:t>(3,5%),</w:t>
      </w:r>
      <w:r>
        <w:rPr>
          <w:rStyle w:val="68"/>
        </w:rPr>
        <w:t xml:space="preserve"> тяжелые ушибы легких и сердца — </w:t>
      </w:r>
      <w:r>
        <w:rPr>
          <w:rStyle w:val="2ptb"/>
        </w:rPr>
        <w:t>15 (7%),</w:t>
      </w:r>
      <w:r>
        <w:rPr>
          <w:rStyle w:val="68"/>
        </w:rPr>
        <w:t xml:space="preserve"> асфиксия вследствие обтурации дыхательных путей — </w:t>
      </w:r>
      <w:r>
        <w:rPr>
          <w:rStyle w:val="83"/>
        </w:rPr>
        <w:t>12 (5,5%),</w:t>
      </w:r>
      <w:r>
        <w:rPr>
          <w:rStyle w:val="68"/>
        </w:rPr>
        <w:t xml:space="preserve"> напря</w:t>
      </w:r>
      <w:r>
        <w:rPr>
          <w:rStyle w:val="68"/>
        </w:rPr>
        <w:softHyphen/>
        <w:t>женный пневмоторакс, эмфизема средостения при разрывах брон</w:t>
      </w:r>
      <w:r>
        <w:rPr>
          <w:rStyle w:val="68"/>
        </w:rPr>
        <w:softHyphen/>
        <w:t>хов, легкого — 22 (11,5%), гнойные осложнения (эмпиема плев</w:t>
      </w:r>
      <w:r>
        <w:rPr>
          <w:rStyle w:val="68"/>
        </w:rPr>
        <w:softHyphen/>
        <w:t xml:space="preserve">ры, медиастинит) —7 (3%), тампонада сердца — </w:t>
      </w:r>
      <w:r>
        <w:rPr>
          <w:rStyle w:val="2ptb"/>
        </w:rPr>
        <w:t>5 (2%),</w:t>
      </w:r>
      <w:r>
        <w:rPr>
          <w:rStyle w:val="68"/>
        </w:rPr>
        <w:t xml:space="preserve"> ослож</w:t>
      </w:r>
      <w:r>
        <w:rPr>
          <w:rStyle w:val="68"/>
        </w:rPr>
        <w:softHyphen/>
        <w:t>нения, связанные с повреждением органов брюшной полости и</w:t>
      </w:r>
    </w:p>
    <w:p w:rsidR="0098717A" w:rsidRDefault="00543B1D">
      <w:pPr>
        <w:pStyle w:val="100"/>
        <w:shd w:val="clear" w:color="auto" w:fill="auto"/>
        <w:spacing w:line="180" w:lineRule="exact"/>
        <w:ind w:left="80"/>
        <w:jc w:val="both"/>
      </w:pPr>
      <w:r>
        <w:rPr>
          <w:rStyle w:val="10d"/>
        </w:rPr>
        <w:t>18 Заказ № 1063</w:t>
      </w:r>
      <w:r>
        <w:rPr>
          <w:rStyle w:val="10d"/>
        </w:rPr>
        <w:br w:type="page"/>
      </w:r>
      <w:r>
        <w:rPr>
          <w:rStyle w:val="68"/>
        </w:rPr>
        <w:lastRenderedPageBreak/>
        <w:t xml:space="preserve">-диафрагмы — </w:t>
      </w:r>
      <w:r>
        <w:rPr>
          <w:rStyle w:val="83"/>
        </w:rPr>
        <w:t>16 (7,5%),</w:t>
      </w:r>
      <w:r>
        <w:rPr>
          <w:rStyle w:val="68"/>
        </w:rPr>
        <w:t xml:space="preserve"> легочные осложнения — 49 (23,5%), не</w:t>
      </w:r>
      <w:r>
        <w:rPr>
          <w:rStyle w:val="68"/>
        </w:rPr>
        <w:softHyphen/>
        <w:t>остановленное кровотечение из сосудов грудной стенки и легко</w:t>
      </w:r>
      <w:r>
        <w:rPr>
          <w:rStyle w:val="68"/>
        </w:rPr>
        <w:softHyphen/>
      </w:r>
      <w:r>
        <w:rPr>
          <w:rStyle w:val="2ptb"/>
        </w:rPr>
        <w:t>го— 15 (7%),</w:t>
      </w:r>
      <w:r>
        <w:rPr>
          <w:rStyle w:val="68"/>
        </w:rPr>
        <w:t xml:space="preserve"> неостановленное кровотечение из поврежденных органов брюшной полости при грудобрюшных травмах — 14 </w:t>
      </w:r>
      <w:r>
        <w:rPr>
          <w:rStyle w:val="2ptb"/>
        </w:rPr>
        <w:t>(6,5%),</w:t>
      </w:r>
      <w:r>
        <w:rPr>
          <w:rStyle w:val="68"/>
        </w:rPr>
        <w:t xml:space="preserve"> дыхательная недостаточность, вызванная множественным повреждением ребер и легких, — 28 (13,5%).</w:t>
      </w:r>
    </w:p>
    <w:p w:rsidR="0098717A" w:rsidRDefault="00543B1D">
      <w:pPr>
        <w:pStyle w:val="9"/>
        <w:shd w:val="clear" w:color="auto" w:fill="auto"/>
        <w:spacing w:line="211" w:lineRule="exact"/>
        <w:ind w:left="40" w:right="20" w:firstLine="340"/>
      </w:pPr>
      <w:r>
        <w:rPr>
          <w:rStyle w:val="68"/>
        </w:rPr>
        <w:t>Из 123 оперированных умерло 25 больных (20,3%): торакото</w:t>
      </w:r>
      <w:r>
        <w:rPr>
          <w:rStyle w:val="68"/>
        </w:rPr>
        <w:softHyphen/>
        <w:t>мии подверглось 78, лапаротомии — 33, тораколапаротомии — 12 больных.</w:t>
      </w:r>
    </w:p>
    <w:p w:rsidR="0098717A" w:rsidRDefault="00543B1D">
      <w:pPr>
        <w:pStyle w:val="9"/>
        <w:shd w:val="clear" w:color="auto" w:fill="auto"/>
        <w:spacing w:line="211" w:lineRule="exact"/>
        <w:ind w:left="40" w:right="20" w:firstLine="340"/>
      </w:pPr>
      <w:r>
        <w:rPr>
          <w:rStyle w:val="68"/>
        </w:rPr>
        <w:t>Причинами летальности после операции были ущемление ор</w:t>
      </w:r>
      <w:r>
        <w:rPr>
          <w:rStyle w:val="68"/>
        </w:rPr>
        <w:softHyphen/>
        <w:t>ганов брюшной полости в неушитом дефекте диафрагмы — 8 че</w:t>
      </w:r>
      <w:r>
        <w:rPr>
          <w:rStyle w:val="68"/>
        </w:rPr>
        <w:softHyphen/>
        <w:t>ловек, эмпиема плевры, гнойный медиастинит, перикардит, пнев</w:t>
      </w:r>
      <w:r>
        <w:rPr>
          <w:rStyle w:val="68"/>
        </w:rPr>
        <w:softHyphen/>
        <w:t>мония, бронхиальный свищ — 8, тяжелые повреждения органов брюшной полости — 5, сочетанные тяжелые повреждения груди и живота — 4 человека.</w:t>
      </w:r>
    </w:p>
    <w:p w:rsidR="0098717A" w:rsidRDefault="00543B1D">
      <w:pPr>
        <w:pStyle w:val="9"/>
        <w:shd w:val="clear" w:color="auto" w:fill="auto"/>
        <w:spacing w:line="211" w:lineRule="exact"/>
        <w:ind w:left="40" w:right="20" w:firstLine="340"/>
      </w:pPr>
      <w:r>
        <w:rPr>
          <w:rStyle w:val="68"/>
        </w:rPr>
        <w:t>Приводим данные, выявленные при поступлении у 95 человек, обследованных затем в отдаленные сроки. Обширная подкожная эмфизема была у 70 и ограниченная только грудной стенкой — у 30% пострадавших. Правосторонние и левосторонние повреждения встречались одинаково часто. Перелом одного ребра был у 9 че</w:t>
      </w:r>
      <w:r>
        <w:rPr>
          <w:rStyle w:val="68"/>
        </w:rPr>
        <w:softHyphen/>
        <w:t>ловек, двух — у 48, трех — у 21, четырех — у 12, пяти и больше— у 5. Средний гемоторакс выявлен у 4 человек, большой — у 1; у остальных был малый гемоторакс. Тотальный пневмоторакс обнаружен у 12 пострадавших; у остальных отмечен ограничен</w:t>
      </w:r>
      <w:r>
        <w:rPr>
          <w:rStyle w:val="68"/>
        </w:rPr>
        <w:softHyphen/>
        <w:t>ный и субтотальный пневмоторакс. Разрывы легкого установлены у 76, ушиб легкого — у 3 человек.</w:t>
      </w:r>
    </w:p>
    <w:p w:rsidR="0098717A" w:rsidRDefault="00543B1D">
      <w:pPr>
        <w:pStyle w:val="9"/>
        <w:shd w:val="clear" w:color="auto" w:fill="auto"/>
        <w:spacing w:line="211" w:lineRule="exact"/>
        <w:ind w:left="40" w:right="20" w:firstLine="340"/>
      </w:pPr>
      <w:r>
        <w:rPr>
          <w:rStyle w:val="68"/>
        </w:rPr>
        <w:t>Из 95 больных, у которых изучены отдаленные результаты, у 5 произведены торакотомии, дренирование плевральной поло</w:t>
      </w:r>
      <w:r>
        <w:rPr>
          <w:rStyle w:val="68"/>
        </w:rPr>
        <w:softHyphen/>
        <w:t>сти — у 7, большинство лечились плевральными пункциями.</w:t>
      </w:r>
    </w:p>
    <w:p w:rsidR="0098717A" w:rsidRDefault="00543B1D">
      <w:pPr>
        <w:pStyle w:val="9"/>
        <w:shd w:val="clear" w:color="auto" w:fill="auto"/>
        <w:spacing w:line="211" w:lineRule="exact"/>
        <w:ind w:left="40" w:right="20" w:firstLine="340"/>
      </w:pPr>
      <w:r>
        <w:rPr>
          <w:rStyle w:val="68"/>
        </w:rPr>
        <w:t>Средний срок пребывания в стационаре составил 14—15 дней, за исключением лиц, подвергшихся торакотомии.</w:t>
      </w:r>
    </w:p>
    <w:p w:rsidR="0098717A" w:rsidRDefault="00543B1D">
      <w:pPr>
        <w:pStyle w:val="9"/>
        <w:shd w:val="clear" w:color="auto" w:fill="auto"/>
        <w:spacing w:line="211" w:lineRule="exact"/>
        <w:ind w:left="40" w:right="20" w:firstLine="340"/>
      </w:pPr>
      <w:r>
        <w:rPr>
          <w:rStyle w:val="68"/>
        </w:rPr>
        <w:t>Продолжительность временной нетрудоспособности после ста</w:t>
      </w:r>
      <w:r>
        <w:rPr>
          <w:rStyle w:val="68"/>
        </w:rPr>
        <w:softHyphen/>
        <w:t>ционарного лечения составила в среднем 30 дней. Отдаленные ре</w:t>
      </w:r>
      <w:r>
        <w:rPr>
          <w:rStyle w:val="68"/>
        </w:rPr>
        <w:softHyphen/>
        <w:t>зультаты изучены в сроки до 1 года у 21 человека, от 1 года до 2 лет — у 15, от 2 до 5 лет — у 29, от 5 до 10 лет — у 25 и свыше 10 лет — у 5 человек.</w:t>
      </w:r>
    </w:p>
    <w:p w:rsidR="0098717A" w:rsidRDefault="00543B1D">
      <w:pPr>
        <w:pStyle w:val="9"/>
        <w:shd w:val="clear" w:color="auto" w:fill="auto"/>
        <w:spacing w:line="211" w:lineRule="exact"/>
        <w:ind w:left="40" w:right="20" w:firstLine="340"/>
      </w:pPr>
      <w:r>
        <w:rPr>
          <w:rStyle w:val="68"/>
        </w:rPr>
        <w:t>Все пострадавшие, кроме трех, предъявляли жалобы: 52 чело</w:t>
      </w:r>
      <w:r>
        <w:rPr>
          <w:rStyle w:val="68"/>
        </w:rPr>
        <w:softHyphen/>
        <w:t>века — на боли в грудной клетке на стороне травмы, 28 — на одышку при физической нагрузке и быстрой ходьбе, 13 — на су</w:t>
      </w:r>
      <w:r>
        <w:rPr>
          <w:rStyle w:val="68"/>
        </w:rPr>
        <w:softHyphen/>
        <w:t>хой кашель, 33 — на кашель с мокротой, 15 — на боли в области сердца, 15 — на сердцебиение.</w:t>
      </w:r>
    </w:p>
    <w:p w:rsidR="0098717A" w:rsidRDefault="00543B1D">
      <w:pPr>
        <w:pStyle w:val="9"/>
        <w:shd w:val="clear" w:color="auto" w:fill="auto"/>
        <w:spacing w:line="211" w:lineRule="exact"/>
        <w:ind w:left="40" w:right="20" w:firstLine="340"/>
        <w:sectPr w:rsidR="0098717A">
          <w:footerReference w:type="even" r:id="rId252"/>
          <w:footerReference w:type="default" r:id="rId253"/>
          <w:pgSz w:w="11905" w:h="16837"/>
          <w:pgMar w:top="2934" w:right="2554" w:bottom="3381" w:left="2563" w:header="0" w:footer="3" w:gutter="0"/>
          <w:cols w:space="720"/>
          <w:noEndnote/>
          <w:titlePg/>
          <w:docGrid w:linePitch="360"/>
        </w:sectPr>
      </w:pPr>
      <w:r>
        <w:rPr>
          <w:rStyle w:val="68"/>
        </w:rPr>
        <w:t>По состоянию здоровья сменили работу только 6 человек: у 4 инвалидность связана с инфарктом миокарда или другими заболеваниями, не обусловленными травмой груди. На прежней работе осталось 43 человека; остальные 42 получили пенсию по возрасту.</w:t>
      </w:r>
    </w:p>
    <w:p w:rsidR="0098717A" w:rsidRDefault="00543B1D">
      <w:pPr>
        <w:pStyle w:val="9"/>
        <w:shd w:val="clear" w:color="auto" w:fill="auto"/>
        <w:spacing w:line="211" w:lineRule="exact"/>
        <w:ind w:left="40" w:right="20" w:firstLine="340"/>
      </w:pPr>
      <w:r>
        <w:rPr>
          <w:rStyle w:val="68"/>
        </w:rPr>
        <w:lastRenderedPageBreak/>
        <w:t>В большинстве случаев ЭКГ была нормальной или соответст</w:t>
      </w:r>
      <w:r>
        <w:rPr>
          <w:rStyle w:val="68"/>
        </w:rPr>
        <w:softHyphen/>
        <w:t>вовала возрастным изменениям. У 3 больных выявлено наруше</w:t>
      </w:r>
      <w:r>
        <w:rPr>
          <w:rStyle w:val="68"/>
        </w:rPr>
        <w:softHyphen/>
        <w:t>ние внутрижелудочковой и у 1 больного внутрипредсердной прово</w:t>
      </w:r>
      <w:r>
        <w:rPr>
          <w:rStyle w:val="68"/>
        </w:rPr>
        <w:softHyphen/>
        <w:t>димости; у 2 больных обнаружены обменные нарушения в мио</w:t>
      </w:r>
      <w:r>
        <w:rPr>
          <w:rStyle w:val="68"/>
        </w:rPr>
        <w:softHyphen/>
        <w:t>карде.</w:t>
      </w:r>
    </w:p>
    <w:p w:rsidR="0098717A" w:rsidRDefault="00543B1D">
      <w:pPr>
        <w:pStyle w:val="9"/>
        <w:shd w:val="clear" w:color="auto" w:fill="auto"/>
        <w:spacing w:line="211" w:lineRule="exact"/>
        <w:ind w:left="60" w:right="60" w:firstLine="320"/>
      </w:pPr>
      <w:r>
        <w:rPr>
          <w:rStyle w:val="68"/>
        </w:rPr>
        <w:t xml:space="preserve">По данным спирографии, у 90% обследованных выявлен ряд, нарушений: тахипноэ, увеличение МОД, снижение </w:t>
      </w:r>
      <w:r>
        <w:rPr>
          <w:rStyle w:val="2ptb"/>
        </w:rPr>
        <w:t>ЖЕЛ;</w:t>
      </w:r>
      <w:r>
        <w:rPr>
          <w:rStyle w:val="68"/>
        </w:rPr>
        <w:t xml:space="preserve"> дыха</w:t>
      </w:r>
      <w:r>
        <w:rPr>
          <w:rStyle w:val="68"/>
        </w:rPr>
        <w:softHyphen/>
        <w:t>тельный эквивалент колебался от 3,7 до 5,7 л, КИ — от 32 до- 24,2 мл. Таким образом имелось снижение эффективности дыха</w:t>
      </w:r>
      <w:r>
        <w:rPr>
          <w:rStyle w:val="68"/>
        </w:rPr>
        <w:softHyphen/>
        <w:t>ния при отчетливой гипервентиляции в покое.</w:t>
      </w:r>
    </w:p>
    <w:p w:rsidR="0098717A" w:rsidRDefault="00543B1D">
      <w:pPr>
        <w:pStyle w:val="9"/>
        <w:shd w:val="clear" w:color="auto" w:fill="auto"/>
        <w:spacing w:line="211" w:lineRule="exact"/>
        <w:ind w:left="60" w:right="60" w:firstLine="320"/>
      </w:pPr>
      <w:r>
        <w:rPr>
          <w:rStyle w:val="68"/>
        </w:rPr>
        <w:t>Рентгенологически у 2 человек обнаружен остеомиелит ребер,, еще у 2 — остеомиелит ключицы, у 1 выявлена хроническая эм</w:t>
      </w:r>
      <w:r>
        <w:rPr>
          <w:rStyle w:val="68"/>
        </w:rPr>
        <w:softHyphen/>
        <w:t>пиема плевры с плевроторакальным свищом и еще у одного — хро</w:t>
      </w:r>
      <w:r>
        <w:rPr>
          <w:rStyle w:val="68"/>
        </w:rPr>
        <w:softHyphen/>
        <w:t>нический абсцесс легкого.</w:t>
      </w:r>
    </w:p>
    <w:p w:rsidR="0098717A" w:rsidRDefault="00543B1D">
      <w:pPr>
        <w:pStyle w:val="9"/>
        <w:shd w:val="clear" w:color="auto" w:fill="auto"/>
        <w:spacing w:line="211" w:lineRule="exact"/>
        <w:ind w:left="60" w:right="60" w:firstLine="320"/>
      </w:pPr>
      <w:r>
        <w:rPr>
          <w:rStyle w:val="68"/>
        </w:rPr>
        <w:t>Из редких осложнений можно отметить легочную грыжу груд</w:t>
      </w:r>
      <w:r>
        <w:rPr>
          <w:rStyle w:val="68"/>
        </w:rPr>
        <w:softHyphen/>
        <w:t>ной стенки (2 случая), травматические диафрагмальные грыжи (2 случая), стеноз левого главного бронха (1 случай) и рубцо- вую окклюзию левого главного бронха (1 случай).</w:t>
      </w:r>
    </w:p>
    <w:p w:rsidR="0098717A" w:rsidRDefault="00543B1D">
      <w:pPr>
        <w:pStyle w:val="9"/>
        <w:shd w:val="clear" w:color="auto" w:fill="auto"/>
        <w:spacing w:line="211" w:lineRule="exact"/>
        <w:ind w:left="60" w:right="60" w:firstLine="320"/>
      </w:pPr>
      <w:r>
        <w:rPr>
          <w:rStyle w:val="68"/>
        </w:rPr>
        <w:t>Переломы ребер консолидировались у всех больных. У 80% отмечено ограничение подвижности диафрагмы, наличие плевро- костальных и плевродиафрагмальных сращений.</w:t>
      </w:r>
    </w:p>
    <w:p w:rsidR="0098717A" w:rsidRDefault="00543B1D">
      <w:pPr>
        <w:pStyle w:val="9"/>
        <w:shd w:val="clear" w:color="auto" w:fill="auto"/>
        <w:spacing w:line="211" w:lineRule="exact"/>
        <w:ind w:left="60" w:right="60" w:firstLine="320"/>
      </w:pPr>
      <w:r>
        <w:rPr>
          <w:rStyle w:val="68"/>
        </w:rPr>
        <w:t>Тяжелая закрытая травма груди даже при благоприятном ис</w:t>
      </w:r>
      <w:r>
        <w:rPr>
          <w:rStyle w:val="68"/>
        </w:rPr>
        <w:softHyphen/>
        <w:t>ходе приводит к серьезным анатомическим и функциональным нарушениям, которые не компенсируются полностью даже спус</w:t>
      </w:r>
      <w:r>
        <w:rPr>
          <w:rStyle w:val="68"/>
        </w:rPr>
        <w:softHyphen/>
        <w:t>тя значительное время.</w:t>
      </w:r>
    </w:p>
    <w:p w:rsidR="0098717A" w:rsidRDefault="00543B1D">
      <w:pPr>
        <w:pStyle w:val="9"/>
        <w:shd w:val="clear" w:color="auto" w:fill="auto"/>
        <w:spacing w:line="211" w:lineRule="exact"/>
        <w:ind w:left="60" w:right="60" w:firstLine="320"/>
      </w:pPr>
      <w:r>
        <w:rPr>
          <w:rStyle w:val="68"/>
        </w:rPr>
        <w:t>Нами проведен также анализ серьезных ошибок в диагностике- и лечении тяжелой закрытой травмы груди, заметно сказавшихся на исходах лечения.</w:t>
      </w:r>
    </w:p>
    <w:p w:rsidR="0098717A" w:rsidRDefault="00543B1D">
      <w:pPr>
        <w:pStyle w:val="9"/>
        <w:shd w:val="clear" w:color="auto" w:fill="auto"/>
        <w:spacing w:line="211" w:lineRule="exact"/>
        <w:ind w:left="60" w:right="60" w:firstLine="320"/>
      </w:pPr>
      <w:r>
        <w:rPr>
          <w:rStyle w:val="68"/>
        </w:rPr>
        <w:t>Изучено 1562 истории болезни лиц, лечившихся в хирургиче</w:t>
      </w:r>
      <w:r>
        <w:rPr>
          <w:rStyle w:val="68"/>
        </w:rPr>
        <w:softHyphen/>
        <w:t>ских отделениях Перми и области. Проанализированы в сравни</w:t>
      </w:r>
      <w:r>
        <w:rPr>
          <w:rStyle w:val="68"/>
        </w:rPr>
        <w:softHyphen/>
        <w:t>тельном плане клинические и патологоанатомические данные 329 умерших.</w:t>
      </w:r>
    </w:p>
    <w:p w:rsidR="0098717A" w:rsidRDefault="00543B1D">
      <w:pPr>
        <w:pStyle w:val="9"/>
        <w:shd w:val="clear" w:color="auto" w:fill="auto"/>
        <w:spacing w:line="211" w:lineRule="exact"/>
        <w:ind w:left="60" w:right="60" w:firstLine="320"/>
      </w:pPr>
      <w:r>
        <w:rPr>
          <w:rStyle w:val="68"/>
        </w:rPr>
        <w:t>Среди пострадавших преобладали мужчины в возрасте от 20 до 50 лет, занятые на производстве. Большинство были доставле</w:t>
      </w:r>
      <w:r>
        <w:rPr>
          <w:rStyle w:val="68"/>
        </w:rPr>
        <w:softHyphen/>
        <w:t>ны в лечебные учреждения в первые часы после травмы: маши</w:t>
      </w:r>
      <w:r>
        <w:rPr>
          <w:rStyle w:val="68"/>
        </w:rPr>
        <w:softHyphen/>
        <w:t xml:space="preserve">ной скорой помощи — 1282 (81,1%), на попутном транспорте — 184 (11,7%), санитарной авиацией— </w:t>
      </w:r>
      <w:r>
        <w:rPr>
          <w:rStyle w:val="2ptb"/>
        </w:rPr>
        <w:t>14 (0,8%),</w:t>
      </w:r>
      <w:r>
        <w:rPr>
          <w:rStyle w:val="68"/>
        </w:rPr>
        <w:t xml:space="preserve"> направлены вра</w:t>
      </w:r>
      <w:r>
        <w:rPr>
          <w:rStyle w:val="68"/>
        </w:rPr>
        <w:softHyphen/>
        <w:t>чами поликлиники и пришли в стационар самостоятельно 82 (6,4%) человека. У 885 (56,6%) выявлена политравма.</w:t>
      </w:r>
    </w:p>
    <w:p w:rsidR="0098717A" w:rsidRDefault="00543B1D">
      <w:pPr>
        <w:pStyle w:val="9"/>
        <w:shd w:val="clear" w:color="auto" w:fill="auto"/>
        <w:spacing w:line="211" w:lineRule="exact"/>
        <w:ind w:left="60" w:right="60" w:firstLine="320"/>
      </w:pPr>
      <w:r>
        <w:rPr>
          <w:rStyle w:val="68"/>
        </w:rPr>
        <w:t>Основными причинами диагностических ошибок были недоста</w:t>
      </w:r>
      <w:r>
        <w:rPr>
          <w:rStyle w:val="68"/>
        </w:rPr>
        <w:softHyphen/>
        <w:t>точная оценка жалоб и данных анамнеза, поверхностный осмотр пострадавшего, дефекты рентгенологического исследования, игно</w:t>
      </w:r>
      <w:r>
        <w:rPr>
          <w:rStyle w:val="68"/>
        </w:rPr>
        <w:softHyphen/>
        <w:t>рирование или недоучет данных ЭКГ. Как правило, больным с тя</w:t>
      </w:r>
      <w:r>
        <w:rPr>
          <w:rStyle w:val="68"/>
        </w:rPr>
        <w:softHyphen/>
        <w:t>желой травмой груди ставили самые различные диагнозы.</w:t>
      </w:r>
    </w:p>
    <w:p w:rsidR="0098717A" w:rsidRDefault="00543B1D">
      <w:pPr>
        <w:pStyle w:val="9"/>
        <w:shd w:val="clear" w:color="auto" w:fill="auto"/>
        <w:spacing w:line="211" w:lineRule="exact"/>
        <w:ind w:left="60" w:right="60" w:firstLine="320"/>
      </w:pPr>
      <w:r>
        <w:rPr>
          <w:rStyle w:val="68"/>
        </w:rPr>
        <w:t>Всего при несмертельных повреждениях груди в период ста</w:t>
      </w:r>
      <w:r>
        <w:rPr>
          <w:rStyle w:val="68"/>
        </w:rPr>
        <w:softHyphen/>
        <w:t xml:space="preserve">ционарного лечения ошибки допущены у </w:t>
      </w:r>
      <w:r>
        <w:rPr>
          <w:rStyle w:val="83"/>
        </w:rPr>
        <w:t>11%</w:t>
      </w:r>
      <w:r>
        <w:rPr>
          <w:rStyle w:val="68"/>
        </w:rPr>
        <w:t xml:space="preserve"> пострадавших; они существенно не повлияли на исход лечения.</w:t>
      </w:r>
    </w:p>
    <w:p w:rsidR="0098717A" w:rsidRDefault="00543B1D">
      <w:pPr>
        <w:pStyle w:val="9"/>
        <w:shd w:val="clear" w:color="auto" w:fill="auto"/>
        <w:spacing w:line="211" w:lineRule="exact"/>
        <w:ind w:left="60" w:right="60" w:firstLine="320"/>
      </w:pPr>
      <w:r>
        <w:rPr>
          <w:rStyle w:val="68"/>
        </w:rPr>
        <w:t>Особое значение приобретает ошибка в диагнозе при тяже</w:t>
      </w:r>
      <w:r>
        <w:rPr>
          <w:rStyle w:val="68"/>
        </w:rPr>
        <w:softHyphen/>
        <w:t>лой травме, которая может способствовать смертельному ис</w:t>
      </w:r>
      <w:r>
        <w:rPr>
          <w:rStyle w:val="68"/>
        </w:rPr>
        <w:softHyphen/>
        <w:t>ходу.</w:t>
      </w:r>
    </w:p>
    <w:p w:rsidR="0098717A" w:rsidRDefault="00543B1D">
      <w:pPr>
        <w:pStyle w:val="9"/>
        <w:shd w:val="clear" w:color="auto" w:fill="auto"/>
        <w:ind w:left="40" w:right="20" w:firstLine="340"/>
      </w:pPr>
      <w:r>
        <w:rPr>
          <w:rStyle w:val="68"/>
        </w:rPr>
        <w:t>При повреждениях со смертельным исходом было много диаг</w:t>
      </w:r>
      <w:r>
        <w:rPr>
          <w:rStyle w:val="68"/>
        </w:rPr>
        <w:softHyphen/>
        <w:t>ностических ошибок: перелом основания черепа, сотрясение головного мозга у 67 человек, переломы костей конечностей у 21, •закрытая травма живота у 26, сочетанная травма у 31, перелом костей таза у 9, плевропневмония у 4, абсцесс легких, пиопневмо- торакс у 7, алкогольное опьянение у 8, множественные ушибы тела у 8, ушиб грудной клетки у 13, инфаркт миокарда у 1.</w:t>
      </w:r>
    </w:p>
    <w:p w:rsidR="0098717A" w:rsidRDefault="00543B1D">
      <w:pPr>
        <w:pStyle w:val="9"/>
        <w:shd w:val="clear" w:color="auto" w:fill="auto"/>
        <w:spacing w:line="211" w:lineRule="exact"/>
        <w:ind w:left="40" w:right="20" w:firstLine="340"/>
      </w:pPr>
      <w:r>
        <w:rPr>
          <w:rStyle w:val="68"/>
        </w:rPr>
        <w:t>Всего такие ошибочные диагнозы поставлены у 196 (59%) человек.</w:t>
      </w:r>
    </w:p>
    <w:p w:rsidR="0098717A" w:rsidRDefault="00543B1D">
      <w:pPr>
        <w:pStyle w:val="9"/>
        <w:shd w:val="clear" w:color="auto" w:fill="auto"/>
        <w:spacing w:line="211" w:lineRule="exact"/>
        <w:ind w:left="40" w:right="20" w:firstLine="340"/>
      </w:pPr>
      <w:r>
        <w:rPr>
          <w:rStyle w:val="68"/>
        </w:rPr>
        <w:t xml:space="preserve">Из 329 умерших в стационаре у 179 (54,4%) повреждения груди не были распознаны вообще (!), что у 77 пострадавших послужило непосредственной причиной смерти. Наибольшее число диагностических ошибок приходится на долю сельских </w:t>
      </w:r>
      <w:r>
        <w:rPr>
          <w:rStyle w:val="68"/>
        </w:rPr>
        <w:lastRenderedPageBreak/>
        <w:t>участко</w:t>
      </w:r>
      <w:r>
        <w:rPr>
          <w:rStyle w:val="68"/>
        </w:rPr>
        <w:softHyphen/>
        <w:t>вых и районных больниц. Это подчеркивает исключительную важ</w:t>
      </w:r>
      <w:r>
        <w:rPr>
          <w:rStyle w:val="68"/>
        </w:rPr>
        <w:softHyphen/>
        <w:t>ность специального опыта в грудной хирургии при лечении таких пострадавших. К сожалению, в ряде случаев ошибка в диагности</w:t>
      </w:r>
      <w:r>
        <w:rPr>
          <w:rStyle w:val="68"/>
        </w:rPr>
        <w:softHyphen/>
        <w:t>ке не была обусловлена трудностью оценки имеющихся симпто</w:t>
      </w:r>
      <w:r>
        <w:rPr>
          <w:rStyle w:val="68"/>
        </w:rPr>
        <w:softHyphen/>
        <w:t>мов или неверной их интерпретацией, а явилась лишь результатом небрежного, поверхностного осмотра.</w:t>
      </w:r>
    </w:p>
    <w:p w:rsidR="0098717A" w:rsidRDefault="00543B1D">
      <w:pPr>
        <w:pStyle w:val="9"/>
        <w:shd w:val="clear" w:color="auto" w:fill="auto"/>
        <w:spacing w:after="155" w:line="211" w:lineRule="exact"/>
        <w:ind w:left="40" w:right="20" w:firstLine="340"/>
      </w:pPr>
      <w:r>
        <w:rPr>
          <w:rStyle w:val="68"/>
        </w:rPr>
        <w:t>Среди получивших травму груди состояние алкогольного опья</w:t>
      </w:r>
      <w:r>
        <w:rPr>
          <w:rStyle w:val="68"/>
        </w:rPr>
        <w:softHyphen/>
        <w:t xml:space="preserve">нения установлено у </w:t>
      </w:r>
      <w:r>
        <w:rPr>
          <w:rStyle w:val="2ptb"/>
        </w:rPr>
        <w:t>40%.</w:t>
      </w:r>
      <w:r>
        <w:rPr>
          <w:rStyle w:val="68"/>
        </w:rPr>
        <w:t xml:space="preserve"> Опьянение иногда маскирует истин</w:t>
      </w:r>
      <w:r>
        <w:rPr>
          <w:rStyle w:val="68"/>
        </w:rPr>
        <w:softHyphen/>
        <w:t>ную причину заболевания. Показательно в этом отношении сле</w:t>
      </w:r>
      <w:r>
        <w:rPr>
          <w:rStyle w:val="68"/>
        </w:rPr>
        <w:softHyphen/>
        <w:t>дующее наблюдение.</w:t>
      </w:r>
    </w:p>
    <w:p w:rsidR="0098717A" w:rsidRDefault="00543B1D">
      <w:pPr>
        <w:pStyle w:val="9"/>
        <w:shd w:val="clear" w:color="auto" w:fill="auto"/>
        <w:spacing w:after="86" w:line="168" w:lineRule="exact"/>
        <w:ind w:left="40" w:right="20" w:firstLine="340"/>
      </w:pPr>
      <w:r>
        <w:rPr>
          <w:rStyle w:val="68"/>
        </w:rPr>
        <w:t>На улице обнаружен мужчина 58 лет в тяжелом состоянии. Прибыв</w:t>
      </w:r>
      <w:r>
        <w:rPr>
          <w:rStyle w:val="68"/>
        </w:rPr>
        <w:softHyphen/>
        <w:t>ший на место происшествия врач осмотрел больного и с диагнозом «алко</w:t>
      </w:r>
      <w:r>
        <w:rPr>
          <w:rStyle w:val="68"/>
        </w:rPr>
        <w:softHyphen/>
        <w:t xml:space="preserve">гольное опьянение» направил его в медвытрезвитель, где через некоторое время больной скончался. При судебно-медицинском исследовании трупа •обнаружены переломы с </w:t>
      </w:r>
      <w:r>
        <w:rPr>
          <w:rStyle w:val="68"/>
          <w:lang w:val="en-US"/>
        </w:rPr>
        <w:t xml:space="preserve">I </w:t>
      </w:r>
      <w:r>
        <w:rPr>
          <w:rStyle w:val="68"/>
        </w:rPr>
        <w:t>по X ребер слева и справа по передпеподмышеч- иой линии. На задней поверхности нижней доли левого легкого разрыв длиной 4 см. В левой плевральной полости 1200 мл темной крови.</w:t>
      </w:r>
    </w:p>
    <w:p w:rsidR="0098717A" w:rsidRDefault="00543B1D">
      <w:pPr>
        <w:pStyle w:val="9"/>
        <w:shd w:val="clear" w:color="auto" w:fill="auto"/>
        <w:spacing w:line="211" w:lineRule="exact"/>
        <w:ind w:left="40" w:right="20" w:firstLine="340"/>
      </w:pPr>
      <w:r>
        <w:rPr>
          <w:rStyle w:val="68"/>
        </w:rPr>
        <w:t>Диагностика бывает ошибочной еще и потому, что недооцени</w:t>
      </w:r>
      <w:r>
        <w:rPr>
          <w:rStyle w:val="68"/>
        </w:rPr>
        <w:softHyphen/>
        <w:t>вается значение плевральных пункций, к которым по существу нет противопоказаний. Пункции плевральной полости с диагно</w:t>
      </w:r>
      <w:r>
        <w:rPr>
          <w:rStyle w:val="68"/>
        </w:rPr>
        <w:softHyphen/>
        <w:t>стической целью были произведены только у 6,1% больных.</w:t>
      </w:r>
    </w:p>
    <w:p w:rsidR="0098717A" w:rsidRDefault="00543B1D">
      <w:pPr>
        <w:pStyle w:val="9"/>
        <w:shd w:val="clear" w:color="auto" w:fill="auto"/>
        <w:spacing w:after="155" w:line="211" w:lineRule="exact"/>
        <w:ind w:left="40" w:right="20" w:firstLine="340"/>
      </w:pPr>
      <w:r>
        <w:rPr>
          <w:rStyle w:val="68"/>
        </w:rPr>
        <w:t>Ошибки в диагностике закрытых травм груди приводят к не</w:t>
      </w:r>
      <w:r>
        <w:rPr>
          <w:rStyle w:val="68"/>
        </w:rPr>
        <w:softHyphen/>
        <w:t>правильному выбору метода лечения, особенно при политравмах, представляющих большую угрозу жизни.</w:t>
      </w:r>
    </w:p>
    <w:p w:rsidR="0098717A" w:rsidRDefault="00543B1D">
      <w:pPr>
        <w:pStyle w:val="9"/>
        <w:shd w:val="clear" w:color="auto" w:fill="auto"/>
        <w:spacing w:line="168" w:lineRule="exact"/>
        <w:ind w:left="40" w:right="20" w:firstLine="340"/>
      </w:pPr>
      <w:r>
        <w:rPr>
          <w:rStyle w:val="2ptb"/>
        </w:rPr>
        <w:t>Больная</w:t>
      </w:r>
      <w:r>
        <w:rPr>
          <w:rStyle w:val="68"/>
        </w:rPr>
        <w:t xml:space="preserve"> К, 23 лет, была придавлена вагонеткой и в тяжелом со</w:t>
      </w:r>
      <w:r>
        <w:rPr>
          <w:rStyle w:val="68"/>
        </w:rPr>
        <w:softHyphen/>
        <w:t>стоянии доставлена в окружную больницу. Жалобы на боли в животе и правой половине груди, слабость, головокружение, кровохарканье. Клини</w:t>
      </w:r>
      <w:r>
        <w:rPr>
          <w:rStyle w:val="68"/>
        </w:rPr>
        <w:softHyphen/>
        <w:t>ческий диагноз: закрытая травма живота с повреждением органов брюш</w:t>
      </w:r>
      <w:r>
        <w:rPr>
          <w:rStyle w:val="68"/>
        </w:rPr>
        <w:softHyphen/>
        <w:t>ной полости? Срочная лапаротомия: в брюшной полости большое количе</w:t>
      </w:r>
      <w:r>
        <w:rPr>
          <w:rStyle w:val="68"/>
        </w:rPr>
        <w:softHyphen/>
        <w:t>ство крови; источник кровотечения не обнаружен. Заподозрен разрыв селезенки. Спленэктомия. На препарате повреждения селезенки по выяв</w:t>
      </w:r>
      <w:r>
        <w:rPr>
          <w:rStyle w:val="68"/>
        </w:rPr>
        <w:softHyphen/>
        <w:t>лено. На следующий день при релапаротомии обнаружен разрыв правой доли печени.</w:t>
      </w:r>
      <w:r>
        <w:rPr>
          <w:rStyle w:val="68"/>
          <w:vertAlign w:val="superscript"/>
        </w:rPr>
        <w:t>л</w:t>
      </w:r>
      <w:r>
        <w:rPr>
          <w:rStyle w:val="68"/>
        </w:rPr>
        <w:t xml:space="preserve"> Произведена тампонада раны сальником на ножке. После</w:t>
      </w:r>
      <w:r>
        <w:rPr>
          <w:rStyle w:val="68"/>
        </w:rPr>
        <w:softHyphen/>
        <w:t>операционный период осложнился правосторонней пневмонией и гнойным плевритом. Часто возникало кровохарканье, дважды — легочное кровотече</w:t>
      </w:r>
      <w:r>
        <w:rPr>
          <w:rStyle w:val="68"/>
        </w:rPr>
        <w:softHyphen/>
        <w:t>ние. Производились плевральные пункции справа с удалением геморраги</w:t>
      </w:r>
      <w:r>
        <w:rPr>
          <w:rStyle w:val="68"/>
        </w:rPr>
        <w:softHyphen/>
        <w:t>ческой жидкости. Почти через 2 мес в крайне тяжелом состоянии пере</w:t>
      </w:r>
      <w:r>
        <w:rPr>
          <w:rStyle w:val="68"/>
        </w:rPr>
        <w:softHyphen/>
        <w:t>ведена в областную клиническую больницу с диагнозом: эмпиема плевры справа, сепсис. Дренирована плевральная полость, аспирировано большое количество геморрагической жидкости (такое же содержимое больная от</w:t>
      </w:r>
      <w:r>
        <w:rPr>
          <w:rStyle w:val="68"/>
        </w:rPr>
        <w:softHyphen/>
        <w:t>кашливала и раньше, почти сразу же после травмы). Состояние прогрес</w:t>
      </w:r>
      <w:r>
        <w:rPr>
          <w:rStyle w:val="68"/>
        </w:rPr>
        <w:softHyphen/>
        <w:t>сивно ухудшалось, несмотря на комплексное лечение. Через 69 дней после травмы наступила смерть.</w:t>
      </w:r>
    </w:p>
    <w:p w:rsidR="0098717A" w:rsidRDefault="00543B1D">
      <w:pPr>
        <w:pStyle w:val="9"/>
        <w:shd w:val="clear" w:color="auto" w:fill="auto"/>
        <w:spacing w:after="266" w:line="168" w:lineRule="exact"/>
        <w:ind w:left="80" w:right="60" w:firstLine="340"/>
      </w:pPr>
      <w:r>
        <w:rPr>
          <w:rStyle w:val="68"/>
        </w:rPr>
        <w:t>При вскрытии обнаружен разрыв диафрагмы справа, через который в правую плевральную полость смещена поврежденная печень. Средняя и нижняя доли правого легкого представляют собой распадающуюся гряз</w:t>
      </w:r>
      <w:r>
        <w:rPr>
          <w:rStyle w:val="68"/>
        </w:rPr>
        <w:softHyphen/>
        <w:t>но-зеленоватую массу с зияющими бронхами. В просвете главного бронха и трахеи содержатся слизисто-гнойные массы.</w:t>
      </w:r>
    </w:p>
    <w:p w:rsidR="0098717A" w:rsidRDefault="00543B1D">
      <w:pPr>
        <w:pStyle w:val="9"/>
        <w:shd w:val="clear" w:color="auto" w:fill="auto"/>
        <w:spacing w:line="211" w:lineRule="exact"/>
        <w:ind w:left="80" w:right="60" w:firstLine="340"/>
      </w:pPr>
      <w:r>
        <w:rPr>
          <w:rStyle w:val="68"/>
        </w:rPr>
        <w:t>В представленном наблюдении допущено несколько грубых диагностических ошибок, приведших к неправильной хирургиче</w:t>
      </w:r>
      <w:r>
        <w:rPr>
          <w:rStyle w:val="68"/>
        </w:rPr>
        <w:softHyphen/>
        <w:t>ской тактике и летальному исходу.</w:t>
      </w:r>
    </w:p>
    <w:p w:rsidR="0098717A" w:rsidRDefault="00543B1D">
      <w:pPr>
        <w:pStyle w:val="9"/>
        <w:shd w:val="clear" w:color="auto" w:fill="auto"/>
        <w:spacing w:after="155" w:line="211" w:lineRule="exact"/>
        <w:ind w:left="80" w:right="60" w:firstLine="340"/>
      </w:pPr>
      <w:r>
        <w:rPr>
          <w:rStyle w:val="68"/>
        </w:rPr>
        <w:t>Из 116 больных с закрытой травмой сердца она не была выяв</w:t>
      </w:r>
      <w:r>
        <w:rPr>
          <w:rStyle w:val="68"/>
        </w:rPr>
        <w:softHyphen/>
        <w:t xml:space="preserve">лена у </w:t>
      </w:r>
      <w:r>
        <w:rPr>
          <w:rStyle w:val="2ptb"/>
        </w:rPr>
        <w:t>80 (69%).</w:t>
      </w:r>
      <w:r>
        <w:rPr>
          <w:rStyle w:val="68"/>
        </w:rPr>
        <w:t xml:space="preserve"> Избежать диагностических и лечебно-тактиче- ских ошибок при закрытой травме сердца позволяют своевременно произведенные рентгеновское исследование, ЭКГ, пункция пери</w:t>
      </w:r>
      <w:r>
        <w:rPr>
          <w:rStyle w:val="68"/>
        </w:rPr>
        <w:softHyphen/>
        <w:t>карда. ЭКГ следует выполнять по возможности рано и делать повторно для контроля за динамикой изменений. В этом плане показательно следующее наблюдение.</w:t>
      </w:r>
    </w:p>
    <w:p w:rsidR="0098717A" w:rsidRDefault="00543B1D">
      <w:pPr>
        <w:pStyle w:val="9"/>
        <w:shd w:val="clear" w:color="auto" w:fill="auto"/>
        <w:spacing w:after="86" w:line="168" w:lineRule="exact"/>
        <w:ind w:left="80" w:right="60" w:firstLine="340"/>
      </w:pPr>
      <w:r>
        <w:rPr>
          <w:rStyle w:val="68"/>
        </w:rPr>
        <w:t xml:space="preserve">Больной Б., 58 лет, на работе получил удар бревном по левой половине груди. Поступил в участковую больницу в удовлетворительном состоянии •с жалобами на боли в области сердца. Целенаправленного обследования и лечения не проводилось. </w:t>
      </w:r>
      <w:r>
        <w:rPr>
          <w:rStyle w:val="68"/>
        </w:rPr>
        <w:lastRenderedPageBreak/>
        <w:t>Через 8 дней внезаппо наступило резкое ухудше</w:t>
      </w:r>
      <w:r>
        <w:rPr>
          <w:rStyle w:val="68"/>
        </w:rPr>
        <w:softHyphen/>
        <w:t xml:space="preserve">ние состояния и больной умер. На вскрытии найден перелом тела грудины, </w:t>
      </w:r>
      <w:r>
        <w:rPr>
          <w:rStyle w:val="68"/>
          <w:lang w:val="en-US"/>
        </w:rPr>
        <w:t>III—</w:t>
      </w:r>
      <w:r>
        <w:rPr>
          <w:rStyle w:val="68"/>
        </w:rPr>
        <w:t>V ребер слева по среднеподмышечной линии; значительное кровоиз</w:t>
      </w:r>
      <w:r>
        <w:rPr>
          <w:rStyle w:val="68"/>
        </w:rPr>
        <w:softHyphen/>
        <w:t>лияние в переднее средостение, в сердечной сорочке 100 мл темной крови, •стенка перикарда пропитана кровью, в мышце левого желудочка большая гематома.</w:t>
      </w:r>
    </w:p>
    <w:p w:rsidR="0098717A" w:rsidRDefault="00543B1D">
      <w:pPr>
        <w:pStyle w:val="9"/>
        <w:shd w:val="clear" w:color="auto" w:fill="auto"/>
        <w:spacing w:line="211" w:lineRule="exact"/>
        <w:ind w:left="80" w:right="60" w:firstLine="340"/>
      </w:pPr>
      <w:r>
        <w:rPr>
          <w:rStyle w:val="68"/>
        </w:rPr>
        <w:t>Своевременно проведенные рентгенологические и электрокар</w:t>
      </w:r>
      <w:r>
        <w:rPr>
          <w:rStyle w:val="68"/>
        </w:rPr>
        <w:softHyphen/>
        <w:t>диографические исследования позволили бы уточнить диагноз и провести необходимое лечение.</w:t>
      </w:r>
    </w:p>
    <w:p w:rsidR="0098717A" w:rsidRDefault="00543B1D">
      <w:pPr>
        <w:pStyle w:val="9"/>
        <w:shd w:val="clear" w:color="auto" w:fill="auto"/>
        <w:spacing w:line="211" w:lineRule="exact"/>
        <w:ind w:left="80" w:right="60" w:firstLine="340"/>
        <w:sectPr w:rsidR="0098717A">
          <w:footerReference w:type="even" r:id="rId254"/>
          <w:footerReference w:type="default" r:id="rId255"/>
          <w:footerReference w:type="first" r:id="rId256"/>
          <w:pgSz w:w="11905" w:h="16837"/>
          <w:pgMar w:top="2934" w:right="2554" w:bottom="3381" w:left="2563" w:header="0" w:footer="3" w:gutter="0"/>
          <w:cols w:space="720"/>
          <w:noEndnote/>
          <w:titlePg/>
          <w:docGrid w:linePitch="360"/>
        </w:sectPr>
      </w:pPr>
      <w:r>
        <w:rPr>
          <w:rStyle w:val="68"/>
        </w:rPr>
        <w:t>Диагностика закрытых разрывов диафрагмы трудна, и до опе</w:t>
      </w:r>
      <w:r>
        <w:rPr>
          <w:rStyle w:val="68"/>
        </w:rPr>
        <w:softHyphen/>
        <w:t>рации они редко выявляются даже при длительном пребывании 'больных в стационаре. Ошибки в диагнозе в значительной степени объясняются сложностью клинической картины и тяжестью тече</w:t>
      </w:r>
      <w:r>
        <w:rPr>
          <w:rStyle w:val="68"/>
        </w:rPr>
        <w:softHyphen/>
        <w:t>ния подобных повреждений. Из 42 больных с разрывом диафраг</w:t>
      </w:r>
      <w:r>
        <w:rPr>
          <w:rStyle w:val="68"/>
        </w:rPr>
        <w:softHyphen/>
        <w:t>мы правильный диагноз до операции удалось поставить лишь у 8. Десять пострадавших выписаны из стационара без указаний на разрыв диафрагмы и в последующем оперированы по поводу травматической диафрагмальной грыжи.</w:t>
      </w:r>
    </w:p>
    <w:p w:rsidR="0098717A" w:rsidRDefault="00543B1D">
      <w:pPr>
        <w:pStyle w:val="9"/>
        <w:shd w:val="clear" w:color="auto" w:fill="auto"/>
        <w:spacing w:line="211" w:lineRule="exact"/>
        <w:ind w:left="80" w:right="60" w:firstLine="340"/>
      </w:pPr>
      <w:r>
        <w:rPr>
          <w:rStyle w:val="68"/>
        </w:rPr>
        <w:lastRenderedPageBreak/>
        <w:t>Диагностические ошибки при разрывах диафрагмы всегда со</w:t>
      </w:r>
      <w:r>
        <w:rPr>
          <w:rStyle w:val="68"/>
        </w:rPr>
        <w:softHyphen/>
        <w:t>пряжены с опасностью для жизни. Довольно часты летальные исходы от острой дыхательной недостаточности, вызванной пере</w:t>
      </w:r>
      <w:r>
        <w:rPr>
          <w:rStyle w:val="68"/>
        </w:rPr>
        <w:softHyphen/>
        <w:t>мещением органов брюшной полости в грудную, а также ущемле</w:t>
      </w:r>
      <w:r>
        <w:rPr>
          <w:rStyle w:val="68"/>
        </w:rPr>
        <w:softHyphen/>
        <w:t>нием смещенных органов. В наших наблюдениях у 5 больных при</w:t>
      </w:r>
      <w:r>
        <w:rPr>
          <w:rStyle w:val="68"/>
        </w:rPr>
        <w:softHyphen/>
        <w:t xml:space="preserve">чиной эмпиемы плевры было истечение желчи, кишечного и же- </w:t>
      </w:r>
      <w:r>
        <w:rPr>
          <w:rStyle w:val="7"/>
        </w:rPr>
        <w:t>дудочного содержимого в плевральную полость. У одного больного» оказался некроз ущемленного участка печени, а у другого — не</w:t>
      </w:r>
      <w:r>
        <w:rPr>
          <w:rStyle w:val="7"/>
        </w:rPr>
        <w:softHyphen/>
        <w:t>кроз перемещенного желудка.</w:t>
      </w:r>
    </w:p>
    <w:p w:rsidR="0098717A" w:rsidRDefault="00543B1D">
      <w:pPr>
        <w:pStyle w:val="70"/>
        <w:shd w:val="clear" w:color="auto" w:fill="auto"/>
        <w:spacing w:after="0" w:line="178" w:lineRule="exact"/>
        <w:ind w:left="100" w:right="300" w:firstLine="320"/>
        <w:jc w:val="both"/>
      </w:pPr>
      <w:r>
        <w:t>По нашему мнению, при показаниях к операции не опериро</w:t>
      </w:r>
      <w:r>
        <w:softHyphen/>
        <w:t>вано 87 (26,4 %) больных.</w:t>
      </w:r>
    </w:p>
    <w:p w:rsidR="0098717A" w:rsidRDefault="00543B1D">
      <w:pPr>
        <w:pStyle w:val="70"/>
        <w:shd w:val="clear" w:color="auto" w:fill="auto"/>
        <w:spacing w:after="0" w:line="206" w:lineRule="exact"/>
        <w:ind w:left="100" w:right="300" w:firstLine="320"/>
        <w:jc w:val="both"/>
      </w:pPr>
      <w:r>
        <w:t>Оперативному лечению подверглось 47 (3%) из 562 человек. Торакотомия в связи с разрывом легкого произведена у 31 боль</w:t>
      </w:r>
      <w:r>
        <w:softHyphen/>
        <w:t>ного, по поводу разрыва перикарда — у 2, разрыва бронхов — у 2, торакоабдоминальных повреждений — у 9, у 3 больных выполне</w:t>
      </w:r>
      <w:r>
        <w:softHyphen/>
        <w:t xml:space="preserve">ны диагностические торакотомии. В ходе операции произведены ушивания ран легкого (у 29 больных), бронха (у </w:t>
      </w:r>
      <w:r>
        <w:rPr>
          <w:rStyle w:val="71ptff"/>
        </w:rPr>
        <w:t>2),</w:t>
      </w:r>
      <w:r>
        <w:t xml:space="preserve"> перикарда </w:t>
      </w:r>
      <w:r>
        <w:rPr>
          <w:rStyle w:val="71ptff"/>
        </w:rPr>
        <w:t>(у 2),</w:t>
      </w:r>
      <w:r>
        <w:t xml:space="preserve"> пульмонэктомия (у 1), лобэктомия (у </w:t>
      </w:r>
      <w:r>
        <w:rPr>
          <w:rStyle w:val="71ptff"/>
        </w:rPr>
        <w:t>4),</w:t>
      </w:r>
      <w:r>
        <w:t xml:space="preserve"> ушивание раны легкого и лапаротомия в связи с повреждением органов живота (у 9 человек).</w:t>
      </w:r>
    </w:p>
    <w:p w:rsidR="0098717A" w:rsidRDefault="00543B1D">
      <w:pPr>
        <w:pStyle w:val="70"/>
        <w:shd w:val="clear" w:color="auto" w:fill="auto"/>
        <w:spacing w:after="0" w:line="206" w:lineRule="exact"/>
        <w:ind w:left="100" w:right="300" w:firstLine="320"/>
        <w:jc w:val="both"/>
      </w:pPr>
      <w:r>
        <w:t>Ошибки в лечении закрытой травмы груди допускались на всех этапах: на месте происшествия, при транспортировке и в стацио</w:t>
      </w:r>
      <w:r>
        <w:softHyphen/>
        <w:t>наре. На месте происшествия и во время транспортировки, по дан</w:t>
      </w:r>
      <w:r>
        <w:softHyphen/>
        <w:t>ным сопроводительных листов скорой помощи, в 73% случаев (1018 человек) первая помощь не оказана совсем. У 395 (25%) были осложнения: пневмония — у 134 (9,6%), в том числе на сто</w:t>
      </w:r>
      <w:r>
        <w:softHyphen/>
        <w:t>роне повреждения — у 118 и двусторонняя — у 16; серозно-гемор- рагический плеврит — у 96 (6,8%), в том числе на стороне по</w:t>
      </w:r>
      <w:r>
        <w:softHyphen/>
        <w:t xml:space="preserve">вреждения -у 83 и двусторонний — у 13, отек легкого — у 96 </w:t>
      </w:r>
      <w:r>
        <w:rPr>
          <w:rStyle w:val="71ptff"/>
        </w:rPr>
        <w:t>(6,8%);</w:t>
      </w:r>
      <w:r>
        <w:t xml:space="preserve"> ателектаз —у </w:t>
      </w:r>
      <w:r>
        <w:rPr>
          <w:rStyle w:val="71ptff"/>
        </w:rPr>
        <w:t>36 (2,5%);</w:t>
      </w:r>
      <w:r>
        <w:t xml:space="preserve"> гнойный </w:t>
      </w:r>
      <w:r>
        <w:rPr>
          <w:rStyle w:val="71ptff"/>
        </w:rPr>
        <w:t>перикардит—</w:t>
      </w:r>
      <w:r>
        <w:rPr>
          <w:rStyle w:val="71ptff"/>
          <w:vertAlign w:val="superscript"/>
        </w:rPr>
        <w:t xml:space="preserve">74 </w:t>
      </w:r>
      <w:r>
        <w:rPr>
          <w:rStyle w:val="71ptff"/>
        </w:rPr>
        <w:t>(0,9%);</w:t>
      </w:r>
      <w:r>
        <w:t xml:space="preserve"> эмпиема плевры—у </w:t>
      </w:r>
      <w:r>
        <w:rPr>
          <w:rStyle w:val="7a"/>
        </w:rPr>
        <w:t>11 (0,8%);</w:t>
      </w:r>
      <w:r>
        <w:t xml:space="preserve"> медиастинит — у 5&gt; </w:t>
      </w:r>
      <w:r>
        <w:rPr>
          <w:rStyle w:val="71ptff"/>
        </w:rPr>
        <w:t>(0,3%).</w:t>
      </w:r>
    </w:p>
    <w:p w:rsidR="0098717A" w:rsidRDefault="00543B1D">
      <w:pPr>
        <w:pStyle w:val="70"/>
        <w:shd w:val="clear" w:color="auto" w:fill="auto"/>
        <w:spacing w:after="0" w:line="206" w:lineRule="exact"/>
        <w:ind w:left="100" w:right="300" w:firstLine="320"/>
        <w:jc w:val="both"/>
      </w:pPr>
      <w:r>
        <w:t>Ошибками при лечении закрытой травмы груди в стационаре были неправильный выбор метода лечения, промедление с опе</w:t>
      </w:r>
      <w:r>
        <w:softHyphen/>
        <w:t>рацией при установленном диагнозе, ошибочная тактика при то</w:t>
      </w:r>
      <w:r>
        <w:softHyphen/>
        <w:t>ракоабдоминальных травмах, неправильное дренирование плев</w:t>
      </w:r>
      <w:r>
        <w:softHyphen/>
        <w:t>ральной полости после торакотомии, при повреждениях легких и переломах ребер не устраняли гипоксию, недостаточно удаляли воздух и кровь из плевральной полости. Эти ошибки послужили причиной ряда осложнений как при консервативном, так и при оперативном лечении.</w:t>
      </w:r>
    </w:p>
    <w:p w:rsidR="0098717A" w:rsidRDefault="00543B1D">
      <w:pPr>
        <w:pStyle w:val="70"/>
        <w:shd w:val="clear" w:color="auto" w:fill="auto"/>
        <w:spacing w:after="0" w:line="202" w:lineRule="exact"/>
        <w:ind w:left="100" w:right="300" w:firstLine="320"/>
        <w:jc w:val="both"/>
      </w:pPr>
      <w:r>
        <w:t>Таким образом, ошибки в лечении послужили причиной плев- ролегочных осложнений у каждого 4-го пострадавшего с травмой груди, находившегося на стационарном лечении.</w:t>
      </w:r>
    </w:p>
    <w:p w:rsidR="0098717A" w:rsidRDefault="00543B1D">
      <w:pPr>
        <w:pStyle w:val="70"/>
        <w:shd w:val="clear" w:color="auto" w:fill="auto"/>
        <w:spacing w:after="0" w:line="206" w:lineRule="exact"/>
        <w:ind w:left="100" w:right="300" w:firstLine="320"/>
        <w:jc w:val="both"/>
      </w:pPr>
      <w:r>
        <w:t>Улучшению диагностики, уменьшению частоты диагностиче</w:t>
      </w:r>
      <w:r>
        <w:softHyphen/>
        <w:t>ских и лечебно-тактических ошибок будут способствовать повы</w:t>
      </w:r>
      <w:r>
        <w:softHyphen/>
        <w:t>шение квалификации врачей, концентрация больных с травмой груди в крупных хирургических учреждениях и дальнейшее совер</w:t>
      </w:r>
      <w:r>
        <w:softHyphen/>
        <w:t>шенствование специализированной помощи.</w:t>
      </w:r>
    </w:p>
    <w:p w:rsidR="0098717A" w:rsidRDefault="00543B1D">
      <w:pPr>
        <w:pStyle w:val="40"/>
        <w:shd w:val="clear" w:color="auto" w:fill="auto"/>
        <w:spacing w:after="423" w:line="160" w:lineRule="exact"/>
        <w:ind w:left="2560"/>
      </w:pPr>
      <w:r>
        <w:rPr>
          <w:rStyle w:val="4d"/>
        </w:rPr>
        <w:t>ЗАКЛЮЧЕНИЕ</w:t>
      </w:r>
    </w:p>
    <w:p w:rsidR="0098717A" w:rsidRDefault="00543B1D">
      <w:pPr>
        <w:pStyle w:val="70"/>
        <w:shd w:val="clear" w:color="auto" w:fill="auto"/>
        <w:spacing w:after="0" w:line="211" w:lineRule="exact"/>
        <w:ind w:left="40" w:right="20" w:firstLine="340"/>
        <w:jc w:val="both"/>
      </w:pPr>
      <w:r>
        <w:t>Проблема травмы груди за последнее время все больше при</w:t>
      </w:r>
      <w:r>
        <w:softHyphen/>
        <w:t>влекает внимание как советских, так и зарубежных хирургов. И не только потому, что достижения общей и торакальной хирур</w:t>
      </w:r>
      <w:r>
        <w:softHyphen/>
        <w:t xml:space="preserve">гии открыли возможность эффективного лечения даже, казалось бы, фатально безнадежных случаев тяжелой травмы, но и потому, что во многих странах мира травма груди, в </w:t>
      </w:r>
      <w:r>
        <w:lastRenderedPageBreak/>
        <w:t>частности дорожно- транспортная, является потенциально-растущей группой заболе</w:t>
      </w:r>
      <w:r>
        <w:softHyphen/>
        <w:t>ваний, представляющей угрозу жизни и здоровью населения.</w:t>
      </w:r>
    </w:p>
    <w:p w:rsidR="0098717A" w:rsidRDefault="00543B1D">
      <w:pPr>
        <w:pStyle w:val="70"/>
        <w:shd w:val="clear" w:color="auto" w:fill="auto"/>
        <w:spacing w:after="0" w:line="211" w:lineRule="exact"/>
        <w:ind w:left="40" w:right="20" w:firstLine="340"/>
        <w:jc w:val="both"/>
      </w:pPr>
      <w:r>
        <w:t>На протяжении многих десятков лет изучение тяжелой травмы груди носило преимущественно познавательно-теоретический ха</w:t>
      </w:r>
      <w:r>
        <w:softHyphen/>
        <w:t>рактер. Только по мере развития и совершенствования анестезио</w:t>
      </w:r>
      <w:r>
        <w:softHyphen/>
        <w:t>логии, методов реанимации, появления специализированных отде</w:t>
      </w:r>
      <w:r>
        <w:softHyphen/>
        <w:t>лений торакальной хирургии возникли реальные возможности для эффективной разработки всей проблемы в действенном практиче</w:t>
      </w:r>
      <w:r>
        <w:softHyphen/>
        <w:t>ском плане.</w:t>
      </w:r>
    </w:p>
    <w:p w:rsidR="0098717A" w:rsidRDefault="00543B1D">
      <w:pPr>
        <w:pStyle w:val="70"/>
        <w:shd w:val="clear" w:color="auto" w:fill="auto"/>
        <w:spacing w:after="0" w:line="211" w:lineRule="exact"/>
        <w:ind w:left="40" w:right="20" w:firstLine="340"/>
        <w:jc w:val="both"/>
      </w:pPr>
      <w:r>
        <w:t>В настоящее время очевидно, что нельзя противопоставлять консервативную тактику активной. Поэтому «великий спор», воз</w:t>
      </w:r>
      <w:r>
        <w:softHyphen/>
        <w:t>никший в начале текущего столетия между сторонниками консер</w:t>
      </w:r>
      <w:r>
        <w:softHyphen/>
        <w:t>вативной тактики и адептами радикального хирургического лече</w:t>
      </w:r>
      <w:r>
        <w:softHyphen/>
        <w:t>ния, следует считать потерявшим смысл.</w:t>
      </w:r>
    </w:p>
    <w:p w:rsidR="0098717A" w:rsidRDefault="00543B1D">
      <w:pPr>
        <w:pStyle w:val="70"/>
        <w:shd w:val="clear" w:color="auto" w:fill="auto"/>
        <w:spacing w:after="0" w:line="211" w:lineRule="exact"/>
        <w:ind w:left="40" w:right="20" w:firstLine="340"/>
        <w:jc w:val="both"/>
      </w:pPr>
      <w:r>
        <w:t>Все большее внимание привлекает тяжелая травма груди, со</w:t>
      </w:r>
      <w:r>
        <w:softHyphen/>
        <w:t>ставляющая 9—10% торакальных повреждений. Наиболее эффек</w:t>
      </w:r>
      <w:r>
        <w:softHyphen/>
        <w:t>тивным методом лечения тяжелой травмы груди в большинстве •случаев является радикальное оперативное вмешательство, направленное на остановку кровотечения, восстановление прохо</w:t>
      </w:r>
      <w:r>
        <w:softHyphen/>
        <w:t>димости воздухоносных путей, каркасности грудной клетки и нор</w:t>
      </w:r>
      <w:r>
        <w:softHyphen/>
        <w:t>мальных анатомических взаимоотношений органов груди. Однако показания к выполнению торакотомии даже в самых неотложных случаях должны быть тщательно взвешены. Безусловными пока</w:t>
      </w:r>
      <w:r>
        <w:softHyphen/>
        <w:t>заниями являются достоверные или достаточно обоснованные дан</w:t>
      </w:r>
      <w:r>
        <w:softHyphen/>
        <w:t>ные о повреждении сердца, крупных магистральных сосудов, диафрагмы, трахеи, бронхов, нарушения целости легкого с разви</w:t>
      </w:r>
      <w:r>
        <w:softHyphen/>
        <w:t>тием пневмоторакса, не устраняющегося дренированием с актив</w:t>
      </w:r>
      <w:r>
        <w:softHyphen/>
        <w:t>ной аспирацией, напряженный пневмоторакс, прогрессирующая эмфизема средостения или быстро нарастающий гемоторакс и, на</w:t>
      </w:r>
      <w:r>
        <w:softHyphen/>
      </w:r>
      <w:r>
        <w:rPr>
          <w:rStyle w:val="68"/>
        </w:rPr>
        <w:t>конец, неуклонно прогрессирующее, несмотря на все реанимаци</w:t>
      </w:r>
      <w:r>
        <w:rPr>
          <w:rStyle w:val="68"/>
        </w:rPr>
        <w:softHyphen/>
        <w:t>онные мероприятия, ухудшение состояния больного. При таких показаниях решения должны приниматься и осуществляться без</w:t>
      </w:r>
      <w:r>
        <w:rPr>
          <w:rStyle w:val="68"/>
        </w:rPr>
        <w:softHyphen/>
        <w:t>отлагательно. Откладывание операции «до улучшения состояния больного», «до выведения его из состояния шока» и т. д. в подоб</w:t>
      </w:r>
      <w:r>
        <w:rPr>
          <w:rStyle w:val="68"/>
        </w:rPr>
        <w:softHyphen/>
        <w:t>ных случаях необоснованно. Лучшим способом коррекции состоя</w:t>
      </w:r>
      <w:r>
        <w:rPr>
          <w:rStyle w:val="68"/>
        </w:rPr>
        <w:softHyphen/>
        <w:t>ний является сама операция.</w:t>
      </w:r>
    </w:p>
    <w:p w:rsidR="0098717A" w:rsidRDefault="00543B1D">
      <w:pPr>
        <w:pStyle w:val="9"/>
        <w:shd w:val="clear" w:color="auto" w:fill="auto"/>
        <w:spacing w:line="211" w:lineRule="exact"/>
        <w:ind w:left="40" w:right="240" w:firstLine="320"/>
      </w:pPr>
      <w:r>
        <w:rPr>
          <w:rStyle w:val="68"/>
        </w:rPr>
        <w:t>При закрытой травме груди обоснованная необходимость в торакотомии возникает у 3% пострадавших.</w:t>
      </w:r>
    </w:p>
    <w:p w:rsidR="0098717A" w:rsidRDefault="00543B1D">
      <w:pPr>
        <w:pStyle w:val="9"/>
        <w:shd w:val="clear" w:color="auto" w:fill="auto"/>
        <w:spacing w:line="211" w:lineRule="exact"/>
        <w:ind w:left="40" w:right="240" w:firstLine="320"/>
      </w:pPr>
      <w:r>
        <w:rPr>
          <w:rStyle w:val="68"/>
        </w:rPr>
        <w:t>Характерными особенностями тяжелых случаев закрытой трав</w:t>
      </w:r>
      <w:r>
        <w:rPr>
          <w:rStyle w:val="68"/>
        </w:rPr>
        <w:softHyphen/>
        <w:t>мы груди являются их большая первичная (начальная) тяжесть- и высокая летальность на месте происшествия, во время транс</w:t>
      </w:r>
      <w:r>
        <w:rPr>
          <w:rStyle w:val="68"/>
        </w:rPr>
        <w:softHyphen/>
        <w:t>портировки и в первые часы поступления в стационар. Это опреде</w:t>
      </w:r>
      <w:r>
        <w:rPr>
          <w:rStyle w:val="68"/>
        </w:rPr>
        <w:softHyphen/>
        <w:t>ляет необходимость максимального улучшения срочной специа</w:t>
      </w:r>
      <w:r>
        <w:rPr>
          <w:rStyle w:val="68"/>
        </w:rPr>
        <w:softHyphen/>
        <w:t>лизированной помощи уже с первых этапов.</w:t>
      </w:r>
    </w:p>
    <w:p w:rsidR="0098717A" w:rsidRDefault="00543B1D">
      <w:pPr>
        <w:pStyle w:val="9"/>
        <w:shd w:val="clear" w:color="auto" w:fill="auto"/>
        <w:spacing w:line="211" w:lineRule="exact"/>
        <w:ind w:left="40" w:right="240" w:firstLine="320"/>
      </w:pPr>
      <w:r>
        <w:rPr>
          <w:rStyle w:val="68"/>
        </w:rPr>
        <w:t>Особую группу повреждений груди составляют переломы ребер с нарушениями каркасности груди. По нашему мнению, в таких случаях надо шире применять пролонгированную перидуральную- анестезию, а когда имеются показания к торакотомии, произво</w:t>
      </w:r>
      <w:r>
        <w:rPr>
          <w:rStyle w:val="68"/>
        </w:rPr>
        <w:softHyphen/>
        <w:t>дить остеосинтез ребер. Перспективны в этом плане применение цианакрилового клея и сваривание отломков ребер ультразвуком. Методом выбора лечения повреждений магистральных воздухо</w:t>
      </w:r>
      <w:r>
        <w:rPr>
          <w:rStyle w:val="68"/>
        </w:rPr>
        <w:softHyphen/>
        <w:t>носных путей является первичный шов раны трахеи и бронха или межбронхиальный анастомоз. При невозможности последнего об» конца бронха следует ушить, а восстановительную операцию про</w:t>
      </w:r>
      <w:r>
        <w:rPr>
          <w:rStyle w:val="68"/>
        </w:rPr>
        <w:softHyphen/>
        <w:t>изводить в отсроченном порядке.</w:t>
      </w:r>
    </w:p>
    <w:p w:rsidR="0098717A" w:rsidRDefault="00543B1D">
      <w:pPr>
        <w:pStyle w:val="9"/>
        <w:shd w:val="clear" w:color="auto" w:fill="auto"/>
        <w:spacing w:line="211" w:lineRule="exact"/>
        <w:ind w:left="40" w:right="240" w:firstLine="320"/>
      </w:pPr>
      <w:r>
        <w:rPr>
          <w:rStyle w:val="68"/>
        </w:rPr>
        <w:lastRenderedPageBreak/>
        <w:t>Диагностика ушибов сердца сложна. Ушиб сердца выявляется- в 7,5% случаев. Обращает на себя внимание несоответствие тяже</w:t>
      </w:r>
      <w:r>
        <w:rPr>
          <w:rStyle w:val="68"/>
        </w:rPr>
        <w:softHyphen/>
        <w:t>сти повреждения миокарда и выраженности клинических прояв</w:t>
      </w:r>
      <w:r>
        <w:rPr>
          <w:rStyle w:val="68"/>
        </w:rPr>
        <w:softHyphen/>
        <w:t>лений. Поэтому каждому пострадавшему с закрытой травмой- груди при поступлении необходимо снять ЭКГ.</w:t>
      </w:r>
    </w:p>
    <w:p w:rsidR="0098717A" w:rsidRDefault="00543B1D">
      <w:pPr>
        <w:pStyle w:val="9"/>
        <w:shd w:val="clear" w:color="auto" w:fill="auto"/>
        <w:spacing w:line="211" w:lineRule="exact"/>
        <w:ind w:left="40" w:right="240" w:firstLine="320"/>
      </w:pPr>
      <w:r>
        <w:rPr>
          <w:rStyle w:val="68"/>
        </w:rPr>
        <w:t>Закрытые разрывы диафрагмы — еще одна своеобразная фор</w:t>
      </w:r>
      <w:r>
        <w:rPr>
          <w:rStyle w:val="68"/>
        </w:rPr>
        <w:softHyphen/>
        <w:t>ма закрытых повреждений груди, которые в половине случаев устанавливаются спустя месяцы и даже годы уже при ущемле</w:t>
      </w:r>
      <w:r>
        <w:rPr>
          <w:rStyle w:val="68"/>
        </w:rPr>
        <w:softHyphen/>
        <w:t>нии органов брюшной полости. Поэтому следует чаще использо</w:t>
      </w:r>
      <w:r>
        <w:rPr>
          <w:rStyle w:val="68"/>
        </w:rPr>
        <w:softHyphen/>
        <w:t>вать рентгенологическое исследование. Выявленный разрыв диа</w:t>
      </w:r>
      <w:r>
        <w:rPr>
          <w:rStyle w:val="68"/>
        </w:rPr>
        <w:softHyphen/>
        <w:t>фрагмы при закрытой травме груди должен быть ушит в срочном порядке.</w:t>
      </w:r>
    </w:p>
    <w:p w:rsidR="0098717A" w:rsidRDefault="00543B1D">
      <w:pPr>
        <w:pStyle w:val="9"/>
        <w:shd w:val="clear" w:color="auto" w:fill="auto"/>
        <w:spacing w:line="211" w:lineRule="exact"/>
        <w:ind w:left="40" w:right="240" w:firstLine="320"/>
      </w:pPr>
      <w:r>
        <w:rPr>
          <w:rStyle w:val="68"/>
        </w:rPr>
        <w:t>Все большее значение приобретает сочетанная травма груди. Неотложные мероприятия в таких случаях должны выполняться одновременно с уточняющей диагностикой, широким использова</w:t>
      </w:r>
      <w:r>
        <w:rPr>
          <w:rStyle w:val="68"/>
        </w:rPr>
        <w:softHyphen/>
        <w:t>нием инструментальных методов. В условиях многопрофильных- лечебных учреждений требуется координированная работа различ</w:t>
      </w:r>
      <w:r>
        <w:rPr>
          <w:rStyle w:val="68"/>
        </w:rPr>
        <w:softHyphen/>
        <w:t>ных специалистов.</w:t>
      </w:r>
    </w:p>
    <w:p w:rsidR="0098717A" w:rsidRDefault="00543B1D">
      <w:pPr>
        <w:pStyle w:val="9"/>
        <w:shd w:val="clear" w:color="auto" w:fill="auto"/>
        <w:ind w:left="40" w:right="240" w:firstLine="320"/>
      </w:pPr>
      <w:r>
        <w:rPr>
          <w:rStyle w:val="68"/>
        </w:rPr>
        <w:t xml:space="preserve">По данным Великой Отечественной войны и опыту локальных' войн последнего времени повреждения груди составляют </w:t>
      </w:r>
      <w:r>
        <w:rPr>
          <w:rStyle w:val="2ptb"/>
        </w:rPr>
        <w:t xml:space="preserve">7—12% </w:t>
      </w:r>
      <w:r>
        <w:rPr>
          <w:rStyle w:val="68"/>
        </w:rPr>
        <w:t>всех повреждений. Подготовка хирургов в этом смысле должна все время продолжаться.</w:t>
      </w:r>
    </w:p>
    <w:p w:rsidR="0098717A" w:rsidRDefault="00543B1D">
      <w:pPr>
        <w:pStyle w:val="9"/>
        <w:shd w:val="clear" w:color="auto" w:fill="auto"/>
        <w:spacing w:line="211" w:lineRule="exact"/>
        <w:ind w:left="100" w:right="60" w:firstLine="340"/>
      </w:pPr>
      <w:r>
        <w:rPr>
          <w:rStyle w:val="68"/>
        </w:rPr>
        <w:t>Борьба за жизнь пострадавших бывает зачастую нелегкой. Она -связана с величайшим напряжением сил и тяжелыми пережива</w:t>
      </w:r>
      <w:r>
        <w:rPr>
          <w:rStyle w:val="68"/>
        </w:rPr>
        <w:softHyphen/>
        <w:t>ниями хирурга. Но для истинного хирурга все эти трудности не страшны, ибо «кто познал сладость хирургической работы и кто •окунулся в ее горечь, тот бычно остается хирургом» (В. А. Оп- пель).</w:t>
      </w:r>
    </w:p>
    <w:p w:rsidR="0098717A" w:rsidRDefault="00543B1D">
      <w:pPr>
        <w:pStyle w:val="9"/>
        <w:shd w:val="clear" w:color="auto" w:fill="auto"/>
        <w:spacing w:line="211" w:lineRule="exact"/>
        <w:ind w:left="100" w:right="60" w:firstLine="340"/>
      </w:pPr>
      <w:r>
        <w:rPr>
          <w:rStyle w:val="68"/>
        </w:rPr>
        <w:t>Все большее значение приобретает сочетанная травма груди, при которой летальность остается чрезвычайно высокой. Опыт нашей работы свидетельствует о преимуществе госпитализации пострадавших с тяжелой сочетанной травмой груди в торакаль</w:t>
      </w:r>
      <w:r>
        <w:rPr>
          <w:rStyle w:val="68"/>
        </w:rPr>
        <w:softHyphen/>
        <w:t>ные отделения многопрофильных больниц. Это позволяет коорди</w:t>
      </w:r>
      <w:r>
        <w:rPr>
          <w:rStyle w:val="68"/>
        </w:rPr>
        <w:softHyphen/>
        <w:t>нировать работу смежных специалистов — ортопедов-травматоло- гов, нейрохирургов, урологов и др. Лечебные мероприятия должны выполняться одновременно с уточняющей диагностикой, широким использованием объективных инструментальных методов. Цель ранней диагностики — выявление прежде всего «ведущего», наибо</w:t>
      </w:r>
      <w:r>
        <w:rPr>
          <w:rStyle w:val="68"/>
        </w:rPr>
        <w:softHyphen/>
        <w:t>лее опасного для жизни повреждения. Неотложную операцию не .должно задерживать «выведение из шока», так как устранение тампонады сердца, напряженного пневмоторакса, остановка внут- ригрудного и внутрибрюшного кровотечения являются основными противошоковыми мероприятиями. В экстремальных ситуациях следует оказывать помощь поэтапно: временная остановка крово</w:t>
      </w:r>
      <w:r>
        <w:rPr>
          <w:rStyle w:val="68"/>
        </w:rPr>
        <w:softHyphen/>
        <w:t>течения; трансфузионная терапия, окончательная коррекция по</w:t>
      </w:r>
      <w:r>
        <w:rPr>
          <w:rStyle w:val="68"/>
        </w:rPr>
        <w:softHyphen/>
        <w:t>вреждений.</w:t>
      </w:r>
    </w:p>
    <w:p w:rsidR="0098717A" w:rsidRDefault="00543B1D">
      <w:pPr>
        <w:pStyle w:val="9"/>
        <w:shd w:val="clear" w:color="auto" w:fill="auto"/>
        <w:spacing w:line="211" w:lineRule="exact"/>
        <w:ind w:left="100" w:right="60" w:firstLine="340"/>
      </w:pPr>
      <w:r>
        <w:rPr>
          <w:rStyle w:val="68"/>
        </w:rPr>
        <w:t>Представляется важным дальнейшее углубленное изучение ме</w:t>
      </w:r>
      <w:r>
        <w:rPr>
          <w:rStyle w:val="68"/>
        </w:rPr>
        <w:softHyphen/>
        <w:t>тодов диагностики и хирургической тактики при множественных повреждениях органов груди.</w:t>
      </w:r>
    </w:p>
    <w:p w:rsidR="0098717A" w:rsidRDefault="00543B1D">
      <w:pPr>
        <w:pStyle w:val="9"/>
        <w:shd w:val="clear" w:color="auto" w:fill="auto"/>
        <w:spacing w:line="211" w:lineRule="exact"/>
        <w:ind w:left="100" w:right="60" w:firstLine="340"/>
      </w:pPr>
      <w:r>
        <w:rPr>
          <w:rStyle w:val="68"/>
        </w:rPr>
        <w:t>Опыт Великой Отечественной войны 1941 —1945 гг., локальных войн последнего времени, а также стихийные бедствия свидетель</w:t>
      </w:r>
      <w:r>
        <w:rPr>
          <w:rStyle w:val="68"/>
        </w:rPr>
        <w:softHyphen/>
        <w:t>ствуют о необходимости совершенствования помощи пострадав</w:t>
      </w:r>
      <w:r>
        <w:rPr>
          <w:rStyle w:val="68"/>
        </w:rPr>
        <w:softHyphen/>
        <w:t>шим в условиях массового травматизма. Целесообразно с первых этапов обращать внимание на предупреждение и лечение ослож</w:t>
      </w:r>
      <w:r>
        <w:rPr>
          <w:rStyle w:val="68"/>
        </w:rPr>
        <w:softHyphen/>
        <w:t>нений.</w:t>
      </w:r>
    </w:p>
    <w:p w:rsidR="0098717A" w:rsidRDefault="00543B1D">
      <w:pPr>
        <w:pStyle w:val="9"/>
        <w:shd w:val="clear" w:color="auto" w:fill="auto"/>
        <w:spacing w:line="211" w:lineRule="exact"/>
        <w:ind w:left="100" w:right="60" w:firstLine="340"/>
      </w:pPr>
      <w:r>
        <w:rPr>
          <w:rStyle w:val="68"/>
        </w:rPr>
        <w:t>Особое значение приобретают исследования комбинированной травмы груди, так как при подобном сочетании в первую очередь нарушается дыхание и кровообращение, что, в частности, усугуб</w:t>
      </w:r>
      <w:r>
        <w:rPr>
          <w:rStyle w:val="68"/>
        </w:rPr>
        <w:softHyphen/>
        <w:t>ляет развитие лучевой болезни, нарушает взаимосвязь компенса</w:t>
      </w:r>
      <w:r>
        <w:rPr>
          <w:rStyle w:val="68"/>
        </w:rPr>
        <w:softHyphen/>
        <w:t>торных механизмов.</w:t>
      </w:r>
    </w:p>
    <w:p w:rsidR="0098717A" w:rsidRDefault="00543B1D">
      <w:pPr>
        <w:pStyle w:val="9"/>
        <w:shd w:val="clear" w:color="auto" w:fill="auto"/>
        <w:spacing w:line="211" w:lineRule="exact"/>
        <w:ind w:left="100" w:right="60" w:firstLine="340"/>
        <w:sectPr w:rsidR="0098717A">
          <w:footerReference w:type="even" r:id="rId257"/>
          <w:footerReference w:type="default" r:id="rId258"/>
          <w:footerReference w:type="first" r:id="rId259"/>
          <w:pgSz w:w="11905" w:h="16837"/>
          <w:pgMar w:top="2934" w:right="2554" w:bottom="3381" w:left="2563" w:header="0" w:footer="3" w:gutter="0"/>
          <w:cols w:space="720"/>
          <w:noEndnote/>
          <w:titlePg/>
          <w:docGrid w:linePitch="360"/>
        </w:sectPr>
      </w:pPr>
      <w:r>
        <w:rPr>
          <w:rStyle w:val="68"/>
        </w:rPr>
        <w:t xml:space="preserve">Наш клинический опыт показывает, что и в настоящее время диагностические и лечебно-тактические ошибки допускаются на всех этапах лечения более чем в одной </w:t>
      </w:r>
      <w:r>
        <w:rPr>
          <w:rStyle w:val="68"/>
        </w:rPr>
        <w:lastRenderedPageBreak/>
        <w:t>трети случаев. Следует тщательнейшим образом изучать причины ошибок и осложнений, а также оптимальные способы их устранения. Мы сознаем, что в нашей книге этот вопрос изложен кратко, да и в литературе ему уделено неоправданно мало внимания. Поэтому необходимы спе</w:t>
      </w:r>
      <w:r>
        <w:rPr>
          <w:rStyle w:val="68"/>
        </w:rPr>
        <w:softHyphen/>
        <w:t>циальные публикации по этой чрезвычайно важной проблеме.</w:t>
      </w:r>
    </w:p>
    <w:p w:rsidR="0098717A" w:rsidRDefault="00543B1D">
      <w:pPr>
        <w:pStyle w:val="40"/>
        <w:shd w:val="clear" w:color="auto" w:fill="auto"/>
        <w:spacing w:after="498" w:line="160" w:lineRule="exact"/>
        <w:ind w:left="2320"/>
      </w:pPr>
      <w:r>
        <w:rPr>
          <w:rStyle w:val="4d"/>
        </w:rPr>
        <w:lastRenderedPageBreak/>
        <w:t>СПИСОК ЛИТЕРАТУРЫ</w:t>
      </w:r>
    </w:p>
    <w:p w:rsidR="0098717A" w:rsidRDefault="00543B1D">
      <w:pPr>
        <w:pStyle w:val="40"/>
        <w:shd w:val="clear" w:color="auto" w:fill="auto"/>
        <w:spacing w:line="163" w:lineRule="exact"/>
        <w:ind w:left="440" w:right="60" w:hanging="360"/>
        <w:jc w:val="both"/>
      </w:pPr>
      <w:r>
        <w:rPr>
          <w:rStyle w:val="49pt0"/>
        </w:rPr>
        <w:t xml:space="preserve">Авилова О. </w:t>
      </w:r>
      <w:r>
        <w:rPr>
          <w:rStyle w:val="49pt1"/>
        </w:rPr>
        <w:t>М.,</w:t>
      </w:r>
      <w:r>
        <w:rPr>
          <w:rStyle w:val="49pt0"/>
        </w:rPr>
        <w:t xml:space="preserve"> Макаров А. В.</w:t>
      </w:r>
      <w:r>
        <w:rPr>
          <w:rStyle w:val="4d"/>
        </w:rPr>
        <w:t xml:space="preserve"> Организация специализированной помощи при травме груди.—В кн.: Функционалвнвге методв1 исследования при хирургических заболеваниях и травмах органов грудной и брюшной полостей.— М.: Медицина, 1980, с. 20—26.</w:t>
      </w:r>
    </w:p>
    <w:p w:rsidR="0098717A" w:rsidRDefault="00543B1D">
      <w:pPr>
        <w:pStyle w:val="40"/>
        <w:shd w:val="clear" w:color="auto" w:fill="auto"/>
        <w:spacing w:line="130" w:lineRule="exact"/>
        <w:ind w:left="440" w:right="60" w:hanging="360"/>
        <w:jc w:val="both"/>
      </w:pPr>
      <w:r>
        <w:rPr>
          <w:rStyle w:val="49pt0"/>
        </w:rPr>
        <w:t xml:space="preserve">Арапов Д. </w:t>
      </w:r>
      <w:r>
        <w:rPr>
          <w:rStyle w:val="49pt1"/>
        </w:rPr>
        <w:t>А.,</w:t>
      </w:r>
      <w:r>
        <w:rPr>
          <w:rStyle w:val="49pt0"/>
        </w:rPr>
        <w:t xml:space="preserve"> Исаков Ю. В.</w:t>
      </w:r>
      <w:r>
        <w:rPr>
          <w:rStyle w:val="4d"/>
        </w:rPr>
        <w:t xml:space="preserve"> Трахеостомия в современной клинике. — М.: Медицина, 1974.</w:t>
      </w:r>
    </w:p>
    <w:p w:rsidR="0098717A" w:rsidRDefault="00543B1D">
      <w:pPr>
        <w:pStyle w:val="40"/>
        <w:shd w:val="clear" w:color="auto" w:fill="auto"/>
        <w:spacing w:line="144" w:lineRule="exact"/>
        <w:ind w:left="440" w:right="60" w:hanging="360"/>
        <w:jc w:val="both"/>
      </w:pPr>
      <w:r>
        <w:rPr>
          <w:rStyle w:val="49pt0"/>
        </w:rPr>
        <w:t xml:space="preserve">Арапов Д. </w:t>
      </w:r>
      <w:r>
        <w:rPr>
          <w:rStyle w:val="49pt1"/>
        </w:rPr>
        <w:t>А.,</w:t>
      </w:r>
      <w:r>
        <w:rPr>
          <w:rStyle w:val="49pt0"/>
        </w:rPr>
        <w:t xml:space="preserve"> Хорошко Н. В.</w:t>
      </w:r>
      <w:r>
        <w:rPr>
          <w:rStyle w:val="4d"/>
        </w:rPr>
        <w:t xml:space="preserve"> Хирургическая тактика при торако- абдоминалвнвк ранениях мирного времени. — Хирургия, 1970, № 8, с. 73—77.</w:t>
      </w:r>
    </w:p>
    <w:p w:rsidR="0098717A" w:rsidRDefault="00543B1D">
      <w:pPr>
        <w:pStyle w:val="40"/>
        <w:shd w:val="clear" w:color="auto" w:fill="auto"/>
        <w:spacing w:line="197" w:lineRule="exact"/>
        <w:ind w:left="440" w:right="60" w:hanging="360"/>
        <w:jc w:val="both"/>
      </w:pPr>
      <w:r>
        <w:rPr>
          <w:rStyle w:val="49pt0"/>
        </w:rPr>
        <w:t>Атлас грудной хирургии/Пор,</w:t>
      </w:r>
      <w:r>
        <w:rPr>
          <w:rStyle w:val="4d"/>
        </w:rPr>
        <w:t xml:space="preserve"> ред. Б. В. Петровского. — М.: Медицина, 1971 т. 1.</w:t>
      </w:r>
    </w:p>
    <w:p w:rsidR="0098717A" w:rsidRDefault="00543B1D">
      <w:pPr>
        <w:pStyle w:val="40"/>
        <w:shd w:val="clear" w:color="auto" w:fill="auto"/>
        <w:spacing w:line="120" w:lineRule="exact"/>
        <w:ind w:left="440" w:right="60" w:hanging="360"/>
        <w:jc w:val="both"/>
      </w:pPr>
      <w:r>
        <w:rPr>
          <w:rStyle w:val="49pt0"/>
        </w:rPr>
        <w:t>Бабчин Й. С.</w:t>
      </w:r>
      <w:r>
        <w:rPr>
          <w:rStyle w:val="4d"/>
        </w:rPr>
        <w:t xml:space="preserve"> О закрвггой черепно-мозговой травме.—Вестн. хир., 1975, № 6, с. 3—7.</w:t>
      </w:r>
    </w:p>
    <w:p w:rsidR="0098717A" w:rsidRDefault="00543B1D">
      <w:pPr>
        <w:pStyle w:val="40"/>
        <w:shd w:val="clear" w:color="auto" w:fill="auto"/>
        <w:spacing w:line="139" w:lineRule="exact"/>
        <w:ind w:left="440" w:right="60" w:hanging="360"/>
        <w:jc w:val="both"/>
      </w:pPr>
      <w:r>
        <w:rPr>
          <w:rStyle w:val="49pt0"/>
        </w:rPr>
        <w:t>Беркутов А. Н.</w:t>
      </w:r>
      <w:r>
        <w:rPr>
          <w:rStyle w:val="4d"/>
        </w:rPr>
        <w:t xml:space="preserve"> О лечении повреждений. Обзор зарубежной литературы.— Вестн. хир., 1973, №6, с. 119-126.</w:t>
      </w:r>
    </w:p>
    <w:p w:rsidR="0098717A" w:rsidRDefault="00543B1D">
      <w:pPr>
        <w:pStyle w:val="40"/>
        <w:shd w:val="clear" w:color="auto" w:fill="auto"/>
        <w:spacing w:line="144" w:lineRule="exact"/>
        <w:ind w:left="440" w:right="60" w:hanging="360"/>
        <w:jc w:val="both"/>
      </w:pPr>
      <w:r>
        <w:rPr>
          <w:rStyle w:val="49pt0"/>
        </w:rPr>
        <w:t xml:space="preserve">Богатое А. </w:t>
      </w:r>
      <w:r>
        <w:rPr>
          <w:rStyle w:val="49pt1"/>
        </w:rPr>
        <w:t>И.,</w:t>
      </w:r>
      <w:r>
        <w:rPr>
          <w:rStyle w:val="49pt0"/>
        </w:rPr>
        <w:t xml:space="preserve"> Халов Ю. Н.</w:t>
      </w:r>
      <w:r>
        <w:rPr>
          <w:rStyle w:val="4d"/>
        </w:rPr>
        <w:t xml:space="preserve"> Разрв1вв1 бронхов при тупой травме груди.— Грудная хир., 1978, № 4, с. 81-84.</w:t>
      </w:r>
    </w:p>
    <w:p w:rsidR="0098717A" w:rsidRDefault="00543B1D">
      <w:pPr>
        <w:pStyle w:val="40"/>
        <w:shd w:val="clear" w:color="auto" w:fill="auto"/>
        <w:spacing w:line="158" w:lineRule="exact"/>
        <w:ind w:left="440" w:right="60" w:hanging="360"/>
        <w:jc w:val="both"/>
      </w:pPr>
      <w:r>
        <w:rPr>
          <w:rStyle w:val="49pt0"/>
        </w:rPr>
        <w:t xml:space="preserve">Борисенко А. </w:t>
      </w:r>
      <w:r>
        <w:rPr>
          <w:rStyle w:val="49pt1"/>
        </w:rPr>
        <w:t>П.,</w:t>
      </w:r>
      <w:r>
        <w:rPr>
          <w:rStyle w:val="49pt0"/>
        </w:rPr>
        <w:t xml:space="preserve"> Сапожникова М. А,</w:t>
      </w:r>
      <w:r>
        <w:rPr>
          <w:rStyle w:val="4d"/>
        </w:rPr>
        <w:t xml:space="preserve"> Поражения сердца при тяжелой закрв1- той травме груди.— Клин, мед., 1978, № 7, с. 3—27.</w:t>
      </w:r>
    </w:p>
    <w:p w:rsidR="0098717A" w:rsidRDefault="00543B1D">
      <w:pPr>
        <w:pStyle w:val="40"/>
        <w:shd w:val="clear" w:color="auto" w:fill="auto"/>
        <w:spacing w:line="197" w:lineRule="exact"/>
        <w:ind w:left="440" w:right="60" w:hanging="360"/>
        <w:jc w:val="both"/>
      </w:pPr>
      <w:r>
        <w:rPr>
          <w:rStyle w:val="49pt0"/>
        </w:rPr>
        <w:t>Бугулое Г. К.</w:t>
      </w:r>
      <w:r>
        <w:rPr>
          <w:rStyle w:val="4d"/>
        </w:rPr>
        <w:t xml:space="preserve"> Лечение тампонадв1 сердца при его ранениях.— Хирургия, 1972, №3, с. 16-18.</w:t>
      </w:r>
    </w:p>
    <w:p w:rsidR="0098717A" w:rsidRDefault="00543B1D">
      <w:pPr>
        <w:pStyle w:val="40"/>
        <w:shd w:val="clear" w:color="auto" w:fill="auto"/>
        <w:spacing w:line="144" w:lineRule="exact"/>
        <w:ind w:left="440" w:right="60" w:hanging="360"/>
        <w:jc w:val="both"/>
      </w:pPr>
      <w:r>
        <w:rPr>
          <w:rStyle w:val="49pt0"/>
        </w:rPr>
        <w:t>Вагнер Е. А.</w:t>
      </w:r>
      <w:r>
        <w:rPr>
          <w:rStyle w:val="4d"/>
        </w:rPr>
        <w:t xml:space="preserve"> Хирургическое лечение проникающих ранений груди в мир</w:t>
      </w:r>
      <w:r>
        <w:rPr>
          <w:rStyle w:val="4d"/>
        </w:rPr>
        <w:softHyphen/>
        <w:t>ное время.— М.: Медицина, 1964, 192 с.</w:t>
      </w:r>
    </w:p>
    <w:p w:rsidR="0098717A" w:rsidRDefault="00543B1D">
      <w:pPr>
        <w:pStyle w:val="40"/>
        <w:shd w:val="clear" w:color="auto" w:fill="auto"/>
        <w:spacing w:after="162" w:line="180" w:lineRule="exact"/>
        <w:ind w:left="440" w:hanging="360"/>
        <w:jc w:val="both"/>
      </w:pPr>
      <w:r>
        <w:rPr>
          <w:rStyle w:val="49pt0"/>
        </w:rPr>
        <w:t>Вагнщ</w:t>
      </w:r>
      <w:r>
        <w:rPr>
          <w:rStyle w:val="4d"/>
        </w:rPr>
        <w:t>Закрытая травма груди мирного времени.— М.: Медицина,</w:t>
      </w:r>
    </w:p>
    <w:p w:rsidR="0098717A" w:rsidRDefault="00543B1D">
      <w:pPr>
        <w:pStyle w:val="40"/>
        <w:shd w:val="clear" w:color="auto" w:fill="auto"/>
        <w:spacing w:after="144" w:line="134" w:lineRule="exact"/>
        <w:ind w:left="440" w:right="60" w:hanging="360"/>
        <w:jc w:val="both"/>
      </w:pPr>
      <w:r>
        <w:rPr>
          <w:rStyle w:val="49pt0"/>
        </w:rPr>
        <w:t xml:space="preserve">Вагнер Е. </w:t>
      </w:r>
      <w:r>
        <w:rPr>
          <w:rStyle w:val="49pt1"/>
        </w:rPr>
        <w:t>А.,</w:t>
      </w:r>
      <w:r>
        <w:rPr>
          <w:rStyle w:val="49pt0"/>
        </w:rPr>
        <w:t xml:space="preserve"> Фирсов В. </w:t>
      </w:r>
      <w:r>
        <w:rPr>
          <w:rStyle w:val="49pt1"/>
        </w:rPr>
        <w:t>Д.,</w:t>
      </w:r>
      <w:r>
        <w:rPr>
          <w:rStyle w:val="49pt0"/>
        </w:rPr>
        <w:t xml:space="preserve"> Урман М. </w:t>
      </w:r>
      <w:r>
        <w:rPr>
          <w:rStyle w:val="49pt1"/>
        </w:rPr>
        <w:t>Г.,</w:t>
      </w:r>
      <w:r>
        <w:rPr>
          <w:rStyle w:val="49pt0"/>
        </w:rPr>
        <w:t xml:space="preserve"> Срыбных С. И.</w:t>
      </w:r>
      <w:r>
        <w:rPr>
          <w:rStyle w:val="4d"/>
        </w:rPr>
        <w:t xml:space="preserve"> Хирургия прони</w:t>
      </w:r>
      <w:r>
        <w:rPr>
          <w:rStyle w:val="4d"/>
        </w:rPr>
        <w:softHyphen/>
        <w:t>кающих торако-абдомияалвнви ранений.— Вестн. хир. 1980, № 7, с. 69—</w:t>
      </w:r>
    </w:p>
    <w:p w:rsidR="0098717A" w:rsidRDefault="00543B1D">
      <w:pPr>
        <w:pStyle w:val="40"/>
        <w:shd w:val="clear" w:color="auto" w:fill="auto"/>
        <w:spacing w:line="180" w:lineRule="exact"/>
        <w:ind w:left="440" w:hanging="360"/>
        <w:jc w:val="both"/>
      </w:pPr>
      <w:r>
        <w:rPr>
          <w:rStyle w:val="49pt0"/>
        </w:rPr>
        <w:t>Вагнер Е. А.</w:t>
      </w:r>
      <w:r>
        <w:rPr>
          <w:rStyle w:val="4d"/>
        </w:rPr>
        <w:t xml:space="preserve"> Проникающие ранения груди.— М.: Медицина, 1975.</w:t>
      </w:r>
    </w:p>
    <w:p w:rsidR="0098717A" w:rsidRDefault="00543B1D">
      <w:pPr>
        <w:pStyle w:val="40"/>
        <w:shd w:val="clear" w:color="auto" w:fill="auto"/>
        <w:spacing w:line="154" w:lineRule="exact"/>
        <w:ind w:left="440" w:right="60" w:hanging="360"/>
        <w:jc w:val="both"/>
      </w:pPr>
      <w:r>
        <w:rPr>
          <w:rStyle w:val="49pt0"/>
        </w:rPr>
        <w:t xml:space="preserve">Вагнер Е. </w:t>
      </w:r>
      <w:r>
        <w:rPr>
          <w:rStyle w:val="49pt1"/>
        </w:rPr>
        <w:t>А.,</w:t>
      </w:r>
      <w:r>
        <w:rPr>
          <w:rStyle w:val="49pt0"/>
        </w:rPr>
        <w:t xml:space="preserve"> Тавровский В. М.</w:t>
      </w:r>
      <w:r>
        <w:rPr>
          <w:rStyle w:val="4d"/>
        </w:rPr>
        <w:t xml:space="preserve"> Ошибки, опасности и осложнения в легоч</w:t>
      </w:r>
      <w:r>
        <w:rPr>
          <w:rStyle w:val="4d"/>
        </w:rPr>
        <w:softHyphen/>
        <w:t>ной хирургии.— Пермв: Пермск. книж. изд-во, 1977.</w:t>
      </w:r>
    </w:p>
    <w:p w:rsidR="0098717A" w:rsidRDefault="00543B1D">
      <w:pPr>
        <w:pStyle w:val="40"/>
        <w:shd w:val="clear" w:color="auto" w:fill="auto"/>
        <w:spacing w:line="130" w:lineRule="exact"/>
        <w:ind w:left="440" w:right="60" w:hanging="360"/>
        <w:jc w:val="both"/>
      </w:pPr>
      <w:r>
        <w:rPr>
          <w:rStyle w:val="49pt0"/>
        </w:rPr>
        <w:t xml:space="preserve">Вагнер Е. </w:t>
      </w:r>
      <w:r>
        <w:rPr>
          <w:rStyle w:val="49pt1"/>
        </w:rPr>
        <w:t>А.,</w:t>
      </w:r>
      <w:r>
        <w:rPr>
          <w:rStyle w:val="49pt0"/>
        </w:rPr>
        <w:t xml:space="preserve"> Тавровский В. М.</w:t>
      </w:r>
      <w:r>
        <w:rPr>
          <w:rStyle w:val="4d"/>
        </w:rPr>
        <w:t xml:space="preserve"> Трансфузионная терапия при острой крово- потере.— М.: Медицина, 1977.</w:t>
      </w:r>
    </w:p>
    <w:p w:rsidR="0098717A" w:rsidRDefault="00543B1D">
      <w:pPr>
        <w:pStyle w:val="40"/>
        <w:shd w:val="clear" w:color="auto" w:fill="auto"/>
        <w:spacing w:line="173" w:lineRule="exact"/>
        <w:ind w:left="440" w:right="60" w:hanging="360"/>
        <w:jc w:val="both"/>
      </w:pPr>
      <w:r>
        <w:rPr>
          <w:rStyle w:val="49pt0"/>
        </w:rPr>
        <w:t xml:space="preserve">Вагнер Е. </w:t>
      </w:r>
      <w:r>
        <w:rPr>
          <w:rStyle w:val="49pt1"/>
        </w:rPr>
        <w:t>А.,</w:t>
      </w:r>
      <w:r>
        <w:rPr>
          <w:rStyle w:val="49pt0"/>
        </w:rPr>
        <w:t xml:space="preserve"> Фирсов В. </w:t>
      </w:r>
      <w:r>
        <w:rPr>
          <w:rStyle w:val="49pt1"/>
        </w:rPr>
        <w:t>Д.,</w:t>
      </w:r>
      <w:r>
        <w:rPr>
          <w:rStyle w:val="49pt0"/>
        </w:rPr>
        <w:t xml:space="preserve"> Дмитриева А. </w:t>
      </w:r>
      <w:r>
        <w:rPr>
          <w:rStyle w:val="49pt1"/>
        </w:rPr>
        <w:t>М..</w:t>
      </w:r>
      <w:r>
        <w:rPr>
          <w:rStyle w:val="49pt0"/>
        </w:rPr>
        <w:t xml:space="preserve"> Маланин В. М.</w:t>
      </w:r>
      <w:r>
        <w:rPr>
          <w:rStyle w:val="4d"/>
        </w:rPr>
        <w:t xml:space="preserve"> Разрв1вв1 диа- фрагмв1 при закрытой травме груди.— Грудная хир., 1976, № 3, с. 89—96.</w:t>
      </w:r>
    </w:p>
    <w:p w:rsidR="0098717A" w:rsidRDefault="00543B1D">
      <w:pPr>
        <w:pStyle w:val="40"/>
        <w:shd w:val="clear" w:color="auto" w:fill="auto"/>
        <w:spacing w:after="199" w:line="173" w:lineRule="exact"/>
        <w:ind w:left="440" w:hanging="360"/>
        <w:jc w:val="both"/>
      </w:pPr>
      <w:r>
        <w:rPr>
          <w:rStyle w:val="49pt0"/>
        </w:rPr>
        <w:t xml:space="preserve">Вшш^ский </w:t>
      </w:r>
      <w:r>
        <w:rPr>
          <w:rStyle w:val="49pt0"/>
          <w:lang w:val="en-US"/>
        </w:rPr>
        <w:t>A.</w:t>
      </w:r>
      <w:r>
        <w:rPr>
          <w:rStyle w:val="4d"/>
          <w:lang w:val="en-US"/>
        </w:rPr>
        <w:t xml:space="preserve"> ^(jyj</w:t>
      </w:r>
      <w:r>
        <w:rPr>
          <w:rStyle w:val="49pt0"/>
        </w:rPr>
        <w:t>Шрайбер М. И.</w:t>
      </w:r>
      <w:r>
        <w:rPr>
          <w:rStyle w:val="4d"/>
        </w:rPr>
        <w:t xml:space="preserve"> Военно-полевая хирургия. 3-е изд. М.:</w:t>
      </w:r>
    </w:p>
    <w:p w:rsidR="0098717A" w:rsidRDefault="00543B1D">
      <w:pPr>
        <w:pStyle w:val="40"/>
        <w:shd w:val="clear" w:color="auto" w:fill="auto"/>
        <w:spacing w:line="149" w:lineRule="exact"/>
        <w:ind w:left="440" w:right="60" w:hanging="360"/>
        <w:jc w:val="both"/>
      </w:pPr>
      <w:r>
        <w:rPr>
          <w:rStyle w:val="49pt0"/>
        </w:rPr>
        <w:t>Георгадзе А. К.</w:t>
      </w:r>
      <w:r>
        <w:rPr>
          <w:rStyle w:val="4d"/>
        </w:rPr>
        <w:t xml:space="preserve"> </w:t>
      </w:r>
      <w:r>
        <w:rPr>
          <w:rStyle w:val="4d"/>
          <w:lang w:val="en-US"/>
        </w:rPr>
        <w:t xml:space="preserve">BonpocBi </w:t>
      </w:r>
      <w:r>
        <w:rPr>
          <w:rStyle w:val="4d"/>
        </w:rPr>
        <w:t>клиники и лечения повреждений грудного лимфа</w:t>
      </w:r>
      <w:r>
        <w:rPr>
          <w:rStyle w:val="4d"/>
        </w:rPr>
        <w:softHyphen/>
        <w:t>тического протока.— Вестн. хир., 1971, № 4, с. 99—102.</w:t>
      </w:r>
    </w:p>
    <w:p w:rsidR="0098717A" w:rsidRDefault="00543B1D">
      <w:pPr>
        <w:pStyle w:val="40"/>
        <w:shd w:val="clear" w:color="auto" w:fill="auto"/>
        <w:spacing w:line="139" w:lineRule="exact"/>
        <w:ind w:left="440" w:right="60" w:hanging="360"/>
        <w:jc w:val="both"/>
      </w:pPr>
      <w:r>
        <w:rPr>
          <w:rStyle w:val="49pt0"/>
        </w:rPr>
        <w:t xml:space="preserve">Треджев А. </w:t>
      </w:r>
      <w:r>
        <w:rPr>
          <w:rStyle w:val="49pt1"/>
        </w:rPr>
        <w:t>Ф.,</w:t>
      </w:r>
      <w:r>
        <w:rPr>
          <w:rStyle w:val="49pt0"/>
        </w:rPr>
        <w:t xml:space="preserve"> Тарнопольский А. </w:t>
      </w:r>
      <w:r>
        <w:rPr>
          <w:rStyle w:val="49pt1"/>
        </w:rPr>
        <w:t>М.,</w:t>
      </w:r>
      <w:r>
        <w:rPr>
          <w:rStyle w:val="49pt0"/>
        </w:rPr>
        <w:t xml:space="preserve"> Паниотов А. П.</w:t>
      </w:r>
      <w:r>
        <w:rPr>
          <w:rStyle w:val="4d"/>
        </w:rPr>
        <w:t xml:space="preserve"> Анестезиолого-реа- ниматологическая помощв при тяжелых травмах груди.— Клин, хиг&gt;. 1978, № 9, с. 83-85.</w:t>
      </w:r>
    </w:p>
    <w:p w:rsidR="0098717A" w:rsidRDefault="00543B1D">
      <w:pPr>
        <w:pStyle w:val="721"/>
        <w:shd w:val="clear" w:color="auto" w:fill="auto"/>
        <w:ind w:left="440" w:right="60" w:hanging="360"/>
      </w:pPr>
      <w:r>
        <w:rPr>
          <w:rStyle w:val="720pt"/>
        </w:rPr>
        <w:t xml:space="preserve">Тилевич Ю. </w:t>
      </w:r>
      <w:r>
        <w:rPr>
          <w:rStyle w:val="720pt0"/>
        </w:rPr>
        <w:t>С.,</w:t>
      </w:r>
      <w:r>
        <w:rPr>
          <w:rStyle w:val="720pt"/>
        </w:rPr>
        <w:t xml:space="preserve"> Аскерханов Т. </w:t>
      </w:r>
      <w:r>
        <w:rPr>
          <w:rStyle w:val="720pt0"/>
        </w:rPr>
        <w:t>П.,</w:t>
      </w:r>
      <w:r>
        <w:rPr>
          <w:rStyle w:val="720pt"/>
        </w:rPr>
        <w:t xml:space="preserve"> </w:t>
      </w:r>
      <w:r>
        <w:rPr>
          <w:rStyle w:val="720pt"/>
          <w:lang w:val="en-US"/>
        </w:rPr>
        <w:t xml:space="preserve">Kapauiypoe </w:t>
      </w:r>
      <w:r>
        <w:rPr>
          <w:rStyle w:val="720pt"/>
        </w:rPr>
        <w:t>Е. С.</w:t>
      </w:r>
      <w:r>
        <w:rPr>
          <w:rStyle w:val="728pt0pt"/>
        </w:rPr>
        <w:t xml:space="preserve"> Ранения сердца и пери</w:t>
      </w:r>
      <w:r>
        <w:rPr>
          <w:rStyle w:val="728pt0pt"/>
        </w:rPr>
        <w:softHyphen/>
        <w:t>карда. Ставрополв, 1973.</w:t>
      </w:r>
    </w:p>
    <w:p w:rsidR="0098717A" w:rsidRDefault="00543B1D">
      <w:pPr>
        <w:pStyle w:val="40"/>
        <w:shd w:val="clear" w:color="auto" w:fill="auto"/>
        <w:spacing w:line="168" w:lineRule="exact"/>
        <w:ind w:left="400" w:right="20" w:hanging="380"/>
        <w:jc w:val="both"/>
      </w:pPr>
      <w:r>
        <w:rPr>
          <w:rStyle w:val="49pt2"/>
        </w:rPr>
        <w:t xml:space="preserve">Гринблат А И. Онущенко Б. </w:t>
      </w:r>
      <w:r>
        <w:rPr>
          <w:rStyle w:val="49pt3"/>
        </w:rPr>
        <w:t>П.,</w:t>
      </w:r>
      <w:r>
        <w:rPr>
          <w:rStyle w:val="49pt2"/>
        </w:rPr>
        <w:t xml:space="preserve"> Фомичев Е. П.</w:t>
      </w:r>
      <w:r>
        <w:rPr>
          <w:rStyle w:val="4d"/>
        </w:rPr>
        <w:t xml:space="preserve"> Травматические грыжи диафрагмы.—Хирургия, 1976, № 3, с. 102—104.</w:t>
      </w:r>
    </w:p>
    <w:p w:rsidR="0098717A" w:rsidRDefault="00543B1D">
      <w:pPr>
        <w:pStyle w:val="40"/>
        <w:shd w:val="clear" w:color="auto" w:fill="auto"/>
        <w:spacing w:line="168" w:lineRule="exact"/>
        <w:ind w:left="400" w:right="20" w:hanging="380"/>
        <w:jc w:val="both"/>
      </w:pPr>
      <w:r>
        <w:rPr>
          <w:rStyle w:val="49pt2"/>
        </w:rPr>
        <w:t xml:space="preserve">Дубров Э. </w:t>
      </w:r>
      <w:r>
        <w:rPr>
          <w:rStyle w:val="49pt3"/>
        </w:rPr>
        <w:t>Я.,</w:t>
      </w:r>
      <w:r>
        <w:rPr>
          <w:rStyle w:val="49pt2"/>
        </w:rPr>
        <w:t xml:space="preserve"> Тарушкин О. </w:t>
      </w:r>
      <w:r>
        <w:rPr>
          <w:rStyle w:val="49pt3"/>
        </w:rPr>
        <w:t>В.,</w:t>
      </w:r>
      <w:r>
        <w:rPr>
          <w:rStyle w:val="49pt2"/>
        </w:rPr>
        <w:t xml:space="preserve"> Зима Л. Г.</w:t>
      </w:r>
      <w:r>
        <w:rPr>
          <w:rStyle w:val="4d"/>
        </w:rPr>
        <w:t xml:space="preserve"> Ультразвуковая диагностика при повреждениях и заболеваниях костей.—Хирургия, 1972, №4, с. 61—66.</w:t>
      </w:r>
    </w:p>
    <w:p w:rsidR="0098717A" w:rsidRDefault="00543B1D">
      <w:pPr>
        <w:pStyle w:val="40"/>
        <w:shd w:val="clear" w:color="auto" w:fill="auto"/>
        <w:spacing w:line="168" w:lineRule="exact"/>
        <w:ind w:left="400" w:right="20" w:hanging="380"/>
        <w:jc w:val="both"/>
      </w:pPr>
      <w:r>
        <w:rPr>
          <w:rStyle w:val="49pt2"/>
        </w:rPr>
        <w:t>Еромолаев В. Р.</w:t>
      </w:r>
      <w:r>
        <w:rPr>
          <w:rStyle w:val="4d"/>
        </w:rPr>
        <w:t xml:space="preserve"> Травматические разрывы бронхов и их последствия.— Хи</w:t>
      </w:r>
      <w:r>
        <w:rPr>
          <w:rStyle w:val="4d"/>
        </w:rPr>
        <w:softHyphen/>
        <w:t>рургия, 1976, № 8, с. 13-17.</w:t>
      </w:r>
    </w:p>
    <w:p w:rsidR="0098717A" w:rsidRDefault="00543B1D">
      <w:pPr>
        <w:pStyle w:val="40"/>
        <w:shd w:val="clear" w:color="auto" w:fill="auto"/>
        <w:spacing w:line="168" w:lineRule="exact"/>
        <w:ind w:left="400" w:right="20" w:hanging="380"/>
        <w:jc w:val="both"/>
      </w:pPr>
      <w:r>
        <w:rPr>
          <w:rStyle w:val="49pt2"/>
        </w:rPr>
        <w:t>Закурдаев В. Е.</w:t>
      </w:r>
      <w:r>
        <w:rPr>
          <w:rStyle w:val="4d"/>
        </w:rPr>
        <w:t xml:space="preserve"> Диагностика и лечение закрытых повреждений живота при множественной травме.— Л.: Медицина, 1976.</w:t>
      </w:r>
    </w:p>
    <w:p w:rsidR="0098717A" w:rsidRDefault="00543B1D">
      <w:pPr>
        <w:pStyle w:val="40"/>
        <w:shd w:val="clear" w:color="auto" w:fill="auto"/>
        <w:spacing w:line="168" w:lineRule="exact"/>
        <w:ind w:left="400" w:right="20" w:hanging="380"/>
        <w:jc w:val="both"/>
      </w:pPr>
      <w:r>
        <w:rPr>
          <w:rStyle w:val="49pt2"/>
        </w:rPr>
        <w:t>Лбатуллин И. А.</w:t>
      </w:r>
      <w:r>
        <w:rPr>
          <w:rStyle w:val="4d"/>
        </w:rPr>
        <w:t xml:space="preserve"> Клиническая анатомия грудного лимфатического протока и его повреждения при различных операциях. — Хирургия, 1974, № 2, с. 128-131.</w:t>
      </w:r>
    </w:p>
    <w:p w:rsidR="0098717A" w:rsidRDefault="00543B1D">
      <w:pPr>
        <w:pStyle w:val="40"/>
        <w:shd w:val="clear" w:color="auto" w:fill="auto"/>
        <w:spacing w:line="168" w:lineRule="exact"/>
        <w:ind w:left="400" w:right="20" w:hanging="380"/>
        <w:jc w:val="both"/>
      </w:pPr>
      <w:r>
        <w:rPr>
          <w:rStyle w:val="49pt2"/>
        </w:rPr>
        <w:t xml:space="preserve">Каплан А. </w:t>
      </w:r>
      <w:r>
        <w:rPr>
          <w:rStyle w:val="49pt3"/>
        </w:rPr>
        <w:t>В.,</w:t>
      </w:r>
      <w:r>
        <w:rPr>
          <w:rStyle w:val="49pt2"/>
        </w:rPr>
        <w:t xml:space="preserve"> Пожариский В. Ф.</w:t>
      </w:r>
      <w:r>
        <w:rPr>
          <w:rStyle w:val="4d"/>
        </w:rPr>
        <w:t xml:space="preserve"> Принципы лечения множественных и со</w:t>
      </w:r>
      <w:r>
        <w:rPr>
          <w:rStyle w:val="4d"/>
        </w:rPr>
        <w:softHyphen/>
        <w:t>четанных травм опорно-двигательного аппарата. — Ортопед, травматол.,</w:t>
      </w:r>
    </w:p>
    <w:p w:rsidR="0098717A" w:rsidRDefault="00543B1D">
      <w:pPr>
        <w:pStyle w:val="40"/>
        <w:numPr>
          <w:ilvl w:val="0"/>
          <w:numId w:val="26"/>
        </w:numPr>
        <w:shd w:val="clear" w:color="auto" w:fill="auto"/>
        <w:tabs>
          <w:tab w:val="left" w:pos="822"/>
        </w:tabs>
        <w:spacing w:line="168" w:lineRule="exact"/>
        <w:ind w:left="400"/>
      </w:pPr>
      <w:r>
        <w:rPr>
          <w:rStyle w:val="4d"/>
        </w:rPr>
        <w:t>№ 9, с. 14-28.</w:t>
      </w:r>
    </w:p>
    <w:p w:rsidR="0098717A" w:rsidRDefault="00543B1D">
      <w:pPr>
        <w:pStyle w:val="40"/>
        <w:shd w:val="clear" w:color="auto" w:fill="auto"/>
        <w:spacing w:line="168" w:lineRule="exact"/>
        <w:ind w:left="400" w:right="20" w:hanging="380"/>
        <w:jc w:val="both"/>
      </w:pPr>
      <w:r>
        <w:rPr>
          <w:rStyle w:val="49pt2"/>
        </w:rPr>
        <w:t>Колесов А. П.</w:t>
      </w:r>
      <w:r>
        <w:rPr>
          <w:rStyle w:val="4d"/>
        </w:rPr>
        <w:t xml:space="preserve"> Закрытые и открытые повреждения груди. — В кн.: Военно- мед. акад. им. С. М. Кирова. Объединенная научная сессия по современ</w:t>
      </w:r>
      <w:r>
        <w:rPr>
          <w:rStyle w:val="4d"/>
        </w:rPr>
        <w:softHyphen/>
        <w:t>ным проблемам травматологии. Л., 1974, с. 45—48.</w:t>
      </w:r>
    </w:p>
    <w:p w:rsidR="0098717A" w:rsidRDefault="00543B1D">
      <w:pPr>
        <w:pStyle w:val="40"/>
        <w:shd w:val="clear" w:color="auto" w:fill="auto"/>
        <w:spacing w:line="168" w:lineRule="exact"/>
        <w:ind w:left="400" w:right="20" w:hanging="380"/>
        <w:jc w:val="both"/>
      </w:pPr>
      <w:r>
        <w:rPr>
          <w:rStyle w:val="49pt2"/>
        </w:rPr>
        <w:t xml:space="preserve">Комаров Б. </w:t>
      </w:r>
      <w:r>
        <w:rPr>
          <w:rStyle w:val="49pt3"/>
        </w:rPr>
        <w:t>Д.,</w:t>
      </w:r>
      <w:r>
        <w:rPr>
          <w:rStyle w:val="49pt2"/>
        </w:rPr>
        <w:t xml:space="preserve"> Виноградова О. </w:t>
      </w:r>
      <w:r>
        <w:rPr>
          <w:rStyle w:val="49pt3"/>
        </w:rPr>
        <w:t>И.,</w:t>
      </w:r>
      <w:r>
        <w:rPr>
          <w:rStyle w:val="49pt2"/>
        </w:rPr>
        <w:t xml:space="preserve"> Фидрус Е. М.</w:t>
      </w:r>
      <w:r>
        <w:rPr>
          <w:rStyle w:val="4d"/>
        </w:rPr>
        <w:t xml:space="preserve"> Ранения сердца и перикар</w:t>
      </w:r>
      <w:r>
        <w:rPr>
          <w:rStyle w:val="4d"/>
        </w:rPr>
        <w:softHyphen/>
        <w:t>да мирного времени.— В кн.: Травма груди. Новое в хирургии. Пермь,</w:t>
      </w:r>
    </w:p>
    <w:p w:rsidR="0098717A" w:rsidRDefault="00543B1D">
      <w:pPr>
        <w:pStyle w:val="40"/>
        <w:numPr>
          <w:ilvl w:val="0"/>
          <w:numId w:val="26"/>
        </w:numPr>
        <w:shd w:val="clear" w:color="auto" w:fill="auto"/>
        <w:tabs>
          <w:tab w:val="left" w:pos="818"/>
        </w:tabs>
        <w:spacing w:line="168" w:lineRule="exact"/>
        <w:ind w:left="400"/>
      </w:pPr>
      <w:r>
        <w:rPr>
          <w:rStyle w:val="4d"/>
        </w:rPr>
        <w:t>с 111-112.</w:t>
      </w:r>
    </w:p>
    <w:p w:rsidR="0098717A" w:rsidRDefault="00543B1D">
      <w:pPr>
        <w:pStyle w:val="40"/>
        <w:shd w:val="clear" w:color="auto" w:fill="auto"/>
        <w:spacing w:line="168" w:lineRule="exact"/>
        <w:ind w:left="400" w:right="20" w:hanging="380"/>
        <w:jc w:val="both"/>
      </w:pPr>
      <w:r>
        <w:rPr>
          <w:rStyle w:val="49pt2"/>
        </w:rPr>
        <w:t xml:space="preserve">Комаров Б. </w:t>
      </w:r>
      <w:r>
        <w:rPr>
          <w:rStyle w:val="49pt3"/>
        </w:rPr>
        <w:t>Д.,</w:t>
      </w:r>
      <w:r>
        <w:rPr>
          <w:rStyle w:val="49pt2"/>
        </w:rPr>
        <w:t xml:space="preserve"> Кузшичев А. П.</w:t>
      </w:r>
      <w:r>
        <w:rPr>
          <w:rStyle w:val="4d"/>
        </w:rPr>
        <w:t xml:space="preserve"> (ред.). Лечение пострадавших с травмами груди и живота на этапах медицинской эвакуации.—М.: Медицина, 1979, с. 111.</w:t>
      </w:r>
    </w:p>
    <w:p w:rsidR="0098717A" w:rsidRDefault="00543B1D">
      <w:pPr>
        <w:pStyle w:val="40"/>
        <w:shd w:val="clear" w:color="auto" w:fill="auto"/>
        <w:spacing w:line="168" w:lineRule="exact"/>
        <w:ind w:left="400" w:right="20" w:hanging="380"/>
        <w:jc w:val="both"/>
      </w:pPr>
      <w:r>
        <w:rPr>
          <w:rStyle w:val="49pt2"/>
        </w:rPr>
        <w:t>Корабельников И. Д.</w:t>
      </w:r>
      <w:r>
        <w:rPr>
          <w:rStyle w:val="4d"/>
        </w:rPr>
        <w:t xml:space="preserve"> Травматические диафрагмальные грыжи.— М.: Меди</w:t>
      </w:r>
      <w:r>
        <w:rPr>
          <w:rStyle w:val="4d"/>
        </w:rPr>
        <w:softHyphen/>
        <w:t>цина, 1961, с. 160.</w:t>
      </w:r>
    </w:p>
    <w:p w:rsidR="0098717A" w:rsidRDefault="00543B1D">
      <w:pPr>
        <w:pStyle w:val="721"/>
        <w:shd w:val="clear" w:color="auto" w:fill="auto"/>
        <w:spacing w:line="168" w:lineRule="exact"/>
        <w:ind w:left="400" w:right="20"/>
      </w:pPr>
      <w:r>
        <w:rPr>
          <w:rStyle w:val="720pt1"/>
        </w:rPr>
        <w:t xml:space="preserve">Жузъмичев А. </w:t>
      </w:r>
      <w:r>
        <w:rPr>
          <w:rStyle w:val="720pt2"/>
        </w:rPr>
        <w:t>П.,</w:t>
      </w:r>
      <w:r>
        <w:rPr>
          <w:rStyle w:val="720pt1"/>
        </w:rPr>
        <w:t xml:space="preserve"> Вагнер Е. </w:t>
      </w:r>
      <w:r>
        <w:rPr>
          <w:rStyle w:val="720pt2"/>
        </w:rPr>
        <w:t>А.,</w:t>
      </w:r>
      <w:r>
        <w:rPr>
          <w:rStyle w:val="720pt1"/>
        </w:rPr>
        <w:t xml:space="preserve"> Фирсов В. </w:t>
      </w:r>
      <w:r>
        <w:rPr>
          <w:rStyle w:val="720pt2"/>
        </w:rPr>
        <w:t>Д.,</w:t>
      </w:r>
      <w:r>
        <w:rPr>
          <w:rStyle w:val="720pt1"/>
        </w:rPr>
        <w:t xml:space="preserve"> Колесников В. </w:t>
      </w:r>
      <w:r>
        <w:rPr>
          <w:rStyle w:val="720pt2"/>
        </w:rPr>
        <w:t>Д.,</w:t>
      </w:r>
      <w:r>
        <w:rPr>
          <w:rStyle w:val="720pt1"/>
        </w:rPr>
        <w:t xml:space="preserve"> Брунс В. А. </w:t>
      </w:r>
      <w:r>
        <w:rPr>
          <w:rStyle w:val="728pt0pt0"/>
        </w:rPr>
        <w:t>Сочетанная травма груди.— Хирургия, 1980, № 8, с. 63—68.</w:t>
      </w:r>
    </w:p>
    <w:p w:rsidR="0098717A" w:rsidRDefault="00543B1D">
      <w:pPr>
        <w:pStyle w:val="40"/>
        <w:shd w:val="clear" w:color="auto" w:fill="auto"/>
        <w:spacing w:line="168" w:lineRule="exact"/>
        <w:ind w:left="400" w:right="20" w:hanging="380"/>
        <w:jc w:val="both"/>
      </w:pPr>
      <w:r>
        <w:rPr>
          <w:rStyle w:val="49pt2"/>
        </w:rPr>
        <w:lastRenderedPageBreak/>
        <w:t xml:space="preserve">Кузьмичев А. </w:t>
      </w:r>
      <w:r>
        <w:rPr>
          <w:rStyle w:val="49pt3"/>
        </w:rPr>
        <w:t>П.,</w:t>
      </w:r>
      <w:r>
        <w:rPr>
          <w:rStyle w:val="49pt2"/>
        </w:rPr>
        <w:t xml:space="preserve"> Рогацкий Г. Г.</w:t>
      </w:r>
      <w:r>
        <w:rPr>
          <w:rStyle w:val="4d"/>
        </w:rPr>
        <w:t xml:space="preserve"> К патогенезу дыхательных расстройств при закрытой травме груди. — Грудная хир., 1978, № 2, с. 62—69.</w:t>
      </w:r>
    </w:p>
    <w:p w:rsidR="0098717A" w:rsidRDefault="00543B1D">
      <w:pPr>
        <w:pStyle w:val="40"/>
        <w:shd w:val="clear" w:color="auto" w:fill="auto"/>
        <w:spacing w:line="168" w:lineRule="exact"/>
        <w:ind w:left="400" w:right="20" w:hanging="380"/>
        <w:jc w:val="both"/>
      </w:pPr>
      <w:r>
        <w:rPr>
          <w:rStyle w:val="49pt2"/>
        </w:rPr>
        <w:t xml:space="preserve">Кузьмичев А. </w:t>
      </w:r>
      <w:r>
        <w:rPr>
          <w:rStyle w:val="49pt3"/>
        </w:rPr>
        <w:t>П.,</w:t>
      </w:r>
      <w:r>
        <w:rPr>
          <w:rStyle w:val="49pt2"/>
        </w:rPr>
        <w:t xml:space="preserve"> Дорфман А. </w:t>
      </w:r>
      <w:r>
        <w:rPr>
          <w:rStyle w:val="49pt3"/>
        </w:rPr>
        <w:t>Г.,</w:t>
      </w:r>
      <w:r>
        <w:rPr>
          <w:rStyle w:val="49pt2"/>
        </w:rPr>
        <w:t xml:space="preserve"> Рогацкий Г. </w:t>
      </w:r>
      <w:r>
        <w:rPr>
          <w:rStyle w:val="49pt3"/>
        </w:rPr>
        <w:t>Г.,</w:t>
      </w:r>
      <w:r>
        <w:rPr>
          <w:rStyle w:val="49pt2"/>
        </w:rPr>
        <w:t xml:space="preserve"> Шевченко В. П.</w:t>
      </w:r>
      <w:r>
        <w:rPr>
          <w:rStyle w:val="4d"/>
        </w:rPr>
        <w:t xml:space="preserve"> К вопро</w:t>
      </w:r>
      <w:r>
        <w:rPr>
          <w:rStyle w:val="4d"/>
        </w:rPr>
        <w:softHyphen/>
        <w:t>су о терапии дыхательных нарушений у пострадавших с закрытой травмой груди. — Анестезиол. и реаниматол., 1978, № 3, с. 25—27.</w:t>
      </w:r>
    </w:p>
    <w:p w:rsidR="0098717A" w:rsidRDefault="00543B1D">
      <w:pPr>
        <w:pStyle w:val="40"/>
        <w:shd w:val="clear" w:color="auto" w:fill="auto"/>
        <w:spacing w:line="168" w:lineRule="exact"/>
        <w:ind w:left="400" w:right="20" w:hanging="380"/>
        <w:jc w:val="both"/>
      </w:pPr>
      <w:r>
        <w:rPr>
          <w:rStyle w:val="49pt2"/>
        </w:rPr>
        <w:t xml:space="preserve">Кустов //. </w:t>
      </w:r>
      <w:r>
        <w:rPr>
          <w:rStyle w:val="49pt3"/>
        </w:rPr>
        <w:t>А.,</w:t>
      </w:r>
      <w:r>
        <w:rPr>
          <w:rStyle w:val="49pt2"/>
        </w:rPr>
        <w:t xml:space="preserve"> Цыбуляк Г. </w:t>
      </w:r>
      <w:r>
        <w:rPr>
          <w:rStyle w:val="49pt3"/>
        </w:rPr>
        <w:t>И..</w:t>
      </w:r>
      <w:r>
        <w:rPr>
          <w:rStyle w:val="49pt2"/>
        </w:rPr>
        <w:t xml:space="preserve"> Чечелашвили М. Л.</w:t>
      </w:r>
      <w:r>
        <w:rPr>
          <w:rStyle w:val="4d"/>
        </w:rPr>
        <w:t xml:space="preserve"> Легочные осложнения при тяжелых механических повреждениях. — Вестн. хир., 1973, № 4 с. 102— 105.</w:t>
      </w:r>
    </w:p>
    <w:p w:rsidR="0098717A" w:rsidRDefault="00543B1D">
      <w:pPr>
        <w:pStyle w:val="40"/>
        <w:shd w:val="clear" w:color="auto" w:fill="auto"/>
        <w:spacing w:line="168" w:lineRule="exact"/>
        <w:ind w:left="400" w:right="20" w:hanging="380"/>
        <w:jc w:val="both"/>
      </w:pPr>
      <w:r>
        <w:rPr>
          <w:rStyle w:val="49pt2"/>
        </w:rPr>
        <w:t>Кутепов С. М.</w:t>
      </w:r>
      <w:r>
        <w:rPr>
          <w:rStyle w:val="4d"/>
        </w:rPr>
        <w:t xml:space="preserve"> Применение торакоскопии при некоторых видах травм груд</w:t>
      </w:r>
      <w:r>
        <w:rPr>
          <w:rStyle w:val="4d"/>
        </w:rPr>
        <w:softHyphen/>
        <w:t>ной клетки. — Вестн. хир., 1977, № 11, с. 97—100.</w:t>
      </w:r>
    </w:p>
    <w:p w:rsidR="0098717A" w:rsidRDefault="00543B1D">
      <w:pPr>
        <w:pStyle w:val="40"/>
        <w:shd w:val="clear" w:color="auto" w:fill="auto"/>
        <w:spacing w:line="168" w:lineRule="exact"/>
        <w:ind w:left="400" w:right="20" w:hanging="380"/>
        <w:jc w:val="both"/>
      </w:pPr>
      <w:r>
        <w:rPr>
          <w:rStyle w:val="49pt2"/>
        </w:rPr>
        <w:t xml:space="preserve">Лебедев В. </w:t>
      </w:r>
      <w:r>
        <w:rPr>
          <w:rStyle w:val="49pt3"/>
        </w:rPr>
        <w:t>В.,</w:t>
      </w:r>
      <w:r>
        <w:rPr>
          <w:rStyle w:val="49pt2"/>
        </w:rPr>
        <w:t xml:space="preserve"> Охотский В. </w:t>
      </w:r>
      <w:r>
        <w:rPr>
          <w:rStyle w:val="49pt3"/>
        </w:rPr>
        <w:t>П.,</w:t>
      </w:r>
      <w:r>
        <w:rPr>
          <w:rStyle w:val="49pt2"/>
        </w:rPr>
        <w:t xml:space="preserve"> Каншин</w:t>
      </w:r>
      <w:r>
        <w:rPr>
          <w:rStyle w:val="4d"/>
        </w:rPr>
        <w:t xml:space="preserve"> //. //. Неотложная помощь при со</w:t>
      </w:r>
      <w:r>
        <w:rPr>
          <w:rStyle w:val="4d"/>
        </w:rPr>
        <w:softHyphen/>
        <w:t>четанных травматических повреждениях.— М.: Медицина, 1980, с. 183.</w:t>
      </w:r>
    </w:p>
    <w:p w:rsidR="0098717A" w:rsidRDefault="00543B1D">
      <w:pPr>
        <w:pStyle w:val="40"/>
        <w:shd w:val="clear" w:color="auto" w:fill="auto"/>
        <w:spacing w:line="168" w:lineRule="exact"/>
        <w:ind w:left="400" w:right="20" w:hanging="380"/>
        <w:jc w:val="both"/>
      </w:pPr>
      <w:r>
        <w:rPr>
          <w:rStyle w:val="49pt2"/>
        </w:rPr>
        <w:t xml:space="preserve">Махов Н. </w:t>
      </w:r>
      <w:r>
        <w:rPr>
          <w:rStyle w:val="49pt3"/>
        </w:rPr>
        <w:t>И.,</w:t>
      </w:r>
      <w:r>
        <w:rPr>
          <w:rStyle w:val="49pt2"/>
        </w:rPr>
        <w:t xml:space="preserve"> Георгадзе А. К.</w:t>
      </w:r>
      <w:r>
        <w:rPr>
          <w:rStyle w:val="4d"/>
        </w:rPr>
        <w:t xml:space="preserve"> Повреждения грудного протока. — Хирургия, 1974, № 8, с. 24-28.</w:t>
      </w:r>
    </w:p>
    <w:p w:rsidR="0098717A" w:rsidRDefault="00543B1D">
      <w:pPr>
        <w:pStyle w:val="40"/>
        <w:shd w:val="clear" w:color="auto" w:fill="auto"/>
        <w:spacing w:line="168" w:lineRule="exact"/>
        <w:ind w:left="400" w:right="20" w:hanging="380"/>
        <w:jc w:val="both"/>
      </w:pPr>
      <w:r>
        <w:rPr>
          <w:rStyle w:val="49pt2"/>
        </w:rPr>
        <w:t xml:space="preserve">Местеренко Ю. </w:t>
      </w:r>
      <w:r>
        <w:rPr>
          <w:rStyle w:val="49pt3"/>
        </w:rPr>
        <w:t>А.,</w:t>
      </w:r>
      <w:r>
        <w:rPr>
          <w:rStyle w:val="49pt2"/>
        </w:rPr>
        <w:t xml:space="preserve"> Климанский И. </w:t>
      </w:r>
      <w:r>
        <w:rPr>
          <w:rStyle w:val="49pt3"/>
        </w:rPr>
        <w:t>В.,</w:t>
      </w:r>
      <w:r>
        <w:rPr>
          <w:rStyle w:val="49pt2"/>
        </w:rPr>
        <w:t xml:space="preserve"> Лелехова //. И.</w:t>
      </w:r>
      <w:r>
        <w:rPr>
          <w:rStyle w:val="4d"/>
        </w:rPr>
        <w:t xml:space="preserve"> Разрывы правого ку</w:t>
      </w:r>
      <w:r>
        <w:rPr>
          <w:rStyle w:val="4d"/>
        </w:rPr>
        <w:softHyphen/>
        <w:t>пола диафрагмы.— Хирургия, 1975, № 4, с. 106—108.</w:t>
      </w:r>
    </w:p>
    <w:p w:rsidR="0098717A" w:rsidRDefault="00543B1D">
      <w:pPr>
        <w:pStyle w:val="40"/>
        <w:shd w:val="clear" w:color="auto" w:fill="auto"/>
        <w:spacing w:line="168" w:lineRule="exact"/>
        <w:ind w:left="400" w:hanging="380"/>
        <w:jc w:val="both"/>
      </w:pPr>
      <w:r>
        <w:rPr>
          <w:rStyle w:val="49pt2"/>
        </w:rPr>
        <w:t>Лерелъман М. И.</w:t>
      </w:r>
      <w:r>
        <w:rPr>
          <w:rStyle w:val="4d"/>
        </w:rPr>
        <w:t xml:space="preserve"> Хирургия трахеи. — М.: Медицина, 1972.</w:t>
      </w:r>
    </w:p>
    <w:p w:rsidR="0098717A" w:rsidRDefault="00543B1D">
      <w:pPr>
        <w:pStyle w:val="40"/>
        <w:shd w:val="clear" w:color="auto" w:fill="auto"/>
        <w:spacing w:line="168" w:lineRule="exact"/>
        <w:ind w:left="400" w:right="20" w:hanging="380"/>
        <w:jc w:val="both"/>
      </w:pPr>
      <w:r>
        <w:rPr>
          <w:rStyle w:val="49pt2"/>
        </w:rPr>
        <w:t xml:space="preserve">Лерелъман М. </w:t>
      </w:r>
      <w:r>
        <w:rPr>
          <w:rStyle w:val="49pt3"/>
        </w:rPr>
        <w:t>И.,</w:t>
      </w:r>
      <w:r>
        <w:rPr>
          <w:rStyle w:val="49pt2"/>
        </w:rPr>
        <w:t xml:space="preserve"> Юсупов И. А.</w:t>
      </w:r>
      <w:r>
        <w:rPr>
          <w:rStyle w:val="4d"/>
        </w:rPr>
        <w:t xml:space="preserve"> Травмы грудного протока. — Казанск. мед. журн., 1975, № 5, с. 64—66.</w:t>
      </w:r>
    </w:p>
    <w:p w:rsidR="0098717A" w:rsidRDefault="00543B1D">
      <w:pPr>
        <w:pStyle w:val="40"/>
        <w:shd w:val="clear" w:color="auto" w:fill="auto"/>
        <w:spacing w:line="168" w:lineRule="exact"/>
        <w:ind w:left="400" w:right="20" w:hanging="380"/>
        <w:jc w:val="both"/>
      </w:pPr>
      <w:r>
        <w:rPr>
          <w:rStyle w:val="49pt2"/>
        </w:rPr>
        <w:t>Летровский Б. В.</w:t>
      </w:r>
      <w:r>
        <w:rPr>
          <w:rStyle w:val="4d"/>
        </w:rPr>
        <w:t xml:space="preserve"> Ранения сосудов грудной полости. — В кн.: Опыт совет</w:t>
      </w:r>
      <w:r>
        <w:rPr>
          <w:rStyle w:val="4d"/>
        </w:rPr>
        <w:softHyphen/>
        <w:t>ской медицины в Великой Отечественной войне 1941—1945 гг. М. 1955 т. 19, с. 306-319.</w:t>
      </w:r>
    </w:p>
    <w:p w:rsidR="0098717A" w:rsidRDefault="00543B1D">
      <w:pPr>
        <w:pStyle w:val="40"/>
        <w:shd w:val="clear" w:color="auto" w:fill="auto"/>
        <w:spacing w:line="168" w:lineRule="exact"/>
        <w:ind w:left="400" w:right="20" w:hanging="380"/>
        <w:jc w:val="both"/>
      </w:pPr>
      <w:r>
        <w:rPr>
          <w:rStyle w:val="49pt2"/>
        </w:rPr>
        <w:t>Летровский Б. В,</w:t>
      </w:r>
      <w:r>
        <w:rPr>
          <w:rStyle w:val="4d"/>
        </w:rPr>
        <w:t xml:space="preserve"> Общие принципы операций на кровеносных сосудах. — В кн.: Многотомное руководство по хирургии,— М. 1964 т. 10 с. 393— 452.</w:t>
      </w:r>
    </w:p>
    <w:p w:rsidR="0098717A" w:rsidRDefault="00543B1D">
      <w:pPr>
        <w:pStyle w:val="40"/>
        <w:shd w:val="clear" w:color="auto" w:fill="auto"/>
        <w:spacing w:line="168" w:lineRule="exact"/>
        <w:ind w:left="400" w:right="20" w:hanging="380"/>
        <w:jc w:val="both"/>
      </w:pPr>
      <w:r>
        <w:rPr>
          <w:rStyle w:val="49pt2"/>
        </w:rPr>
        <w:t>Летровский Б. В.</w:t>
      </w:r>
      <w:r>
        <w:rPr>
          <w:rStyle w:val="4d"/>
        </w:rPr>
        <w:t xml:space="preserve"> Травма груди в научном наследии Н. И. Пирогова и со</w:t>
      </w:r>
      <w:r>
        <w:rPr>
          <w:rStyle w:val="4d"/>
        </w:rPr>
        <w:softHyphen/>
        <w:t>временное состояние торакальной хирургии. Пироговские чтения 1975 г Пермь, 1977.</w:t>
      </w:r>
    </w:p>
    <w:p w:rsidR="0098717A" w:rsidRDefault="00543B1D">
      <w:pPr>
        <w:pStyle w:val="40"/>
        <w:shd w:val="clear" w:color="auto" w:fill="auto"/>
        <w:spacing w:line="168" w:lineRule="exact"/>
        <w:ind w:left="400" w:right="20" w:hanging="380"/>
        <w:jc w:val="both"/>
      </w:pPr>
      <w:r>
        <w:rPr>
          <w:rStyle w:val="49pt2"/>
        </w:rPr>
        <w:t xml:space="preserve">Летровский Б. </w:t>
      </w:r>
      <w:r>
        <w:rPr>
          <w:rStyle w:val="49pt3"/>
        </w:rPr>
        <w:t>В.,</w:t>
      </w:r>
      <w:r>
        <w:rPr>
          <w:rStyle w:val="49pt2"/>
        </w:rPr>
        <w:t xml:space="preserve"> Дебейкин М.</w:t>
      </w:r>
      <w:r>
        <w:rPr>
          <w:rStyle w:val="4d"/>
        </w:rPr>
        <w:t xml:space="preserve"> Экстренная хирургия сердца и сосудов М.: Медицина, 1980, с. 248.</w:t>
      </w:r>
    </w:p>
    <w:p w:rsidR="0098717A" w:rsidRDefault="00543B1D">
      <w:pPr>
        <w:pStyle w:val="40"/>
        <w:shd w:val="clear" w:color="auto" w:fill="auto"/>
        <w:spacing w:line="168" w:lineRule="exact"/>
        <w:ind w:left="400" w:right="20" w:hanging="380"/>
        <w:jc w:val="both"/>
      </w:pPr>
      <w:r>
        <w:rPr>
          <w:rStyle w:val="49pt2"/>
        </w:rPr>
        <w:t xml:space="preserve">Летровский Б. </w:t>
      </w:r>
      <w:r>
        <w:rPr>
          <w:rStyle w:val="49pt3"/>
        </w:rPr>
        <w:t>В.,</w:t>
      </w:r>
      <w:r>
        <w:rPr>
          <w:rStyle w:val="49pt2"/>
        </w:rPr>
        <w:t xml:space="preserve"> Перельман М. </w:t>
      </w:r>
      <w:r>
        <w:rPr>
          <w:rStyle w:val="49pt3"/>
        </w:rPr>
        <w:t>И.,</w:t>
      </w:r>
      <w:r>
        <w:rPr>
          <w:rStyle w:val="49pt2"/>
        </w:rPr>
        <w:t xml:space="preserve"> Королева Н. С.</w:t>
      </w:r>
      <w:r>
        <w:rPr>
          <w:rStyle w:val="4d"/>
        </w:rPr>
        <w:t xml:space="preserve"> Трахеобронхиальная хирургия. — М.: Медицина, 1978.</w:t>
      </w:r>
    </w:p>
    <w:p w:rsidR="0098717A" w:rsidRDefault="00543B1D">
      <w:pPr>
        <w:pStyle w:val="40"/>
        <w:shd w:val="clear" w:color="auto" w:fill="auto"/>
        <w:spacing w:line="168" w:lineRule="exact"/>
        <w:ind w:left="460" w:right="100" w:hanging="340"/>
      </w:pPr>
      <w:r>
        <w:rPr>
          <w:rStyle w:val="49pt4"/>
        </w:rPr>
        <w:t xml:space="preserve">Петровский Б. </w:t>
      </w:r>
      <w:r>
        <w:rPr>
          <w:rStyle w:val="49pt5"/>
        </w:rPr>
        <w:t>В.,</w:t>
      </w:r>
      <w:r>
        <w:rPr>
          <w:rStyle w:val="49pt4"/>
        </w:rPr>
        <w:t xml:space="preserve"> Ванцян Э. </w:t>
      </w:r>
      <w:r>
        <w:rPr>
          <w:rStyle w:val="49pt5"/>
        </w:rPr>
        <w:t>П.,</w:t>
      </w:r>
      <w:r>
        <w:rPr>
          <w:rStyle w:val="49pt4"/>
        </w:rPr>
        <w:t xml:space="preserve"> Черноусое А. </w:t>
      </w:r>
      <w:r>
        <w:rPr>
          <w:rStyle w:val="49pt5"/>
        </w:rPr>
        <w:t>Ф.,</w:t>
      </w:r>
      <w:r>
        <w:rPr>
          <w:rStyle w:val="49pt4"/>
        </w:rPr>
        <w:t xml:space="preserve"> Чиссое В. И.</w:t>
      </w:r>
      <w:r>
        <w:rPr>
          <w:rStyle w:val="4d"/>
        </w:rPr>
        <w:t xml:space="preserve"> Лечение по</w:t>
      </w:r>
      <w:r>
        <w:rPr>
          <w:rStyle w:val="4d"/>
        </w:rPr>
        <w:softHyphen/>
        <w:t>вреждений и свищей пищевода. — Хирургия, 1976, № 7, с. 7.</w:t>
      </w:r>
    </w:p>
    <w:p w:rsidR="0098717A" w:rsidRDefault="00543B1D">
      <w:pPr>
        <w:pStyle w:val="40"/>
        <w:shd w:val="clear" w:color="auto" w:fill="auto"/>
        <w:spacing w:line="130" w:lineRule="exact"/>
        <w:ind w:left="460" w:right="100" w:hanging="340"/>
      </w:pPr>
      <w:r>
        <w:rPr>
          <w:rStyle w:val="49pt4"/>
        </w:rPr>
        <w:t xml:space="preserve">Пятаха Н. </w:t>
      </w:r>
      <w:r>
        <w:rPr>
          <w:rStyle w:val="49pt5"/>
        </w:rPr>
        <w:t>А.,</w:t>
      </w:r>
      <w:r>
        <w:rPr>
          <w:rStyle w:val="49pt4"/>
        </w:rPr>
        <w:t xml:space="preserve"> Сухопукое В. П.</w:t>
      </w:r>
      <w:r>
        <w:rPr>
          <w:rStyle w:val="4d"/>
        </w:rPr>
        <w:t xml:space="preserve"> Полнвш разрви правого главного бронха. — Вестн. хир., 1977; № 8, с. 132-133.</w:t>
      </w:r>
    </w:p>
    <w:p w:rsidR="0098717A" w:rsidRDefault="00543B1D">
      <w:pPr>
        <w:pStyle w:val="40"/>
        <w:shd w:val="clear" w:color="auto" w:fill="auto"/>
        <w:spacing w:line="149" w:lineRule="exact"/>
        <w:ind w:left="460" w:right="100" w:hanging="340"/>
      </w:pPr>
      <w:r>
        <w:rPr>
          <w:rStyle w:val="49pt4"/>
        </w:rPr>
        <w:t xml:space="preserve">Рабкин И. </w:t>
      </w:r>
      <w:r>
        <w:rPr>
          <w:rStyle w:val="49pt5"/>
        </w:rPr>
        <w:t>X.,</w:t>
      </w:r>
      <w:r>
        <w:rPr>
          <w:rStyle w:val="49pt4"/>
        </w:rPr>
        <w:t xml:space="preserve"> Акпербекое А. А.</w:t>
      </w:r>
      <w:r>
        <w:rPr>
          <w:rStyle w:val="4d"/>
        </w:rPr>
        <w:t xml:space="preserve"> Рентгенодиагностика заболеваний и по</w:t>
      </w:r>
      <w:r>
        <w:rPr>
          <w:rStyle w:val="4d"/>
        </w:rPr>
        <w:softHyphen/>
        <w:t>вреждений диафрагмв1. — М.: Медицина, 1973.</w:t>
      </w:r>
    </w:p>
    <w:p w:rsidR="0098717A" w:rsidRDefault="00543B1D">
      <w:pPr>
        <w:pStyle w:val="40"/>
        <w:shd w:val="clear" w:color="auto" w:fill="auto"/>
        <w:spacing w:line="149" w:lineRule="exact"/>
        <w:ind w:left="460" w:right="100" w:hanging="340"/>
      </w:pPr>
      <w:r>
        <w:rPr>
          <w:rStyle w:val="49pt4"/>
        </w:rPr>
        <w:t>Романенко А. К.</w:t>
      </w:r>
      <w:r>
        <w:rPr>
          <w:rStyle w:val="4d"/>
        </w:rPr>
        <w:t xml:space="preserve"> О диагнотике и хирургической тактике при закрвиой травме живота. — Клин, хир., 1974, № 12, с. 20—23.</w:t>
      </w:r>
    </w:p>
    <w:p w:rsidR="0098717A" w:rsidRDefault="00543B1D">
      <w:pPr>
        <w:pStyle w:val="40"/>
        <w:shd w:val="clear" w:color="auto" w:fill="auto"/>
        <w:spacing w:line="139" w:lineRule="exact"/>
        <w:ind w:left="460" w:right="100" w:hanging="340"/>
      </w:pPr>
      <w:r>
        <w:rPr>
          <w:rStyle w:val="49pt4"/>
        </w:rPr>
        <w:t>Сальников Д. И.</w:t>
      </w:r>
      <w:r>
        <w:rPr>
          <w:rStyle w:val="4d"/>
        </w:rPr>
        <w:t xml:space="preserve"> Диагностика и лечение закрвпвгх повреждений диафраг- </w:t>
      </w:r>
      <w:r>
        <w:rPr>
          <w:rStyle w:val="4d"/>
          <w:lang w:val="en-US"/>
        </w:rPr>
        <w:t xml:space="preserve">MBi. </w:t>
      </w:r>
      <w:r>
        <w:rPr>
          <w:rStyle w:val="4d"/>
        </w:rPr>
        <w:t>-Хирургия, 1974, № 8, с. с. 37-42.</w:t>
      </w:r>
    </w:p>
    <w:p w:rsidR="0098717A" w:rsidRDefault="00543B1D">
      <w:pPr>
        <w:pStyle w:val="40"/>
        <w:shd w:val="clear" w:color="auto" w:fill="auto"/>
        <w:spacing w:line="154" w:lineRule="exact"/>
        <w:ind w:left="460" w:right="100" w:hanging="340"/>
      </w:pPr>
      <w:r>
        <w:rPr>
          <w:rStyle w:val="49pt4"/>
        </w:rPr>
        <w:t>Сапожникова М. А.</w:t>
      </w:r>
      <w:r>
        <w:rPr>
          <w:rStyle w:val="4d"/>
        </w:rPr>
        <w:t xml:space="preserve"> Патоморфологические изменения легких при закрвиой травме груди. — Грудная хир., 1976. № 6. с. 89—93.</w:t>
      </w:r>
    </w:p>
    <w:p w:rsidR="0098717A" w:rsidRDefault="00543B1D">
      <w:pPr>
        <w:pStyle w:val="40"/>
        <w:shd w:val="clear" w:color="auto" w:fill="auto"/>
        <w:spacing w:line="130" w:lineRule="exact"/>
        <w:ind w:left="460" w:right="100" w:hanging="340"/>
      </w:pPr>
      <w:r>
        <w:rPr>
          <w:rStyle w:val="49pt4"/>
        </w:rPr>
        <w:t xml:space="preserve">Соколов Е. </w:t>
      </w:r>
      <w:r>
        <w:rPr>
          <w:rStyle w:val="49pt5"/>
        </w:rPr>
        <w:t>А.,</w:t>
      </w:r>
      <w:r>
        <w:rPr>
          <w:rStyle w:val="49pt4"/>
        </w:rPr>
        <w:t xml:space="preserve"> Титов С. П.</w:t>
      </w:r>
      <w:r>
        <w:rPr>
          <w:rStyle w:val="4d"/>
        </w:rPr>
        <w:t xml:space="preserve"> Травматические диафрагмалвнвге грвжи. Груд</w:t>
      </w:r>
      <w:r>
        <w:rPr>
          <w:rStyle w:val="4d"/>
        </w:rPr>
        <w:softHyphen/>
        <w:t>ная хир., 1976, № 5, с. 87—91.</w:t>
      </w:r>
    </w:p>
    <w:p w:rsidR="0098717A" w:rsidRDefault="00543B1D">
      <w:pPr>
        <w:pStyle w:val="40"/>
        <w:shd w:val="clear" w:color="auto" w:fill="auto"/>
        <w:spacing w:line="130" w:lineRule="exact"/>
        <w:ind w:left="460" w:right="100" w:hanging="340"/>
      </w:pPr>
      <w:r>
        <w:rPr>
          <w:rStyle w:val="49pt4"/>
        </w:rPr>
        <w:t>Спасокукоцкий С. И.</w:t>
      </w:r>
      <w:r>
        <w:rPr>
          <w:rStyle w:val="4d"/>
        </w:rPr>
        <w:t xml:space="preserve"> Хирургия гнойнвгх заболеваний легких и плеврв1. М: - Л.: Биомедгиз, 1938.</w:t>
      </w:r>
    </w:p>
    <w:p w:rsidR="0098717A" w:rsidRDefault="00543B1D">
      <w:pPr>
        <w:pStyle w:val="40"/>
        <w:shd w:val="clear" w:color="auto" w:fill="auto"/>
        <w:spacing w:after="158" w:line="180" w:lineRule="exact"/>
        <w:ind w:left="460" w:hanging="340"/>
      </w:pPr>
      <w:r>
        <w:rPr>
          <w:rStyle w:val="49pt4"/>
        </w:rPr>
        <w:t xml:space="preserve">Таращу^в^Е^. </w:t>
      </w:r>
      <w:r>
        <w:rPr>
          <w:rStyle w:val="49pt5"/>
        </w:rPr>
        <w:t>П.^Ра^мн С. А.</w:t>
      </w:r>
      <w:r>
        <w:rPr>
          <w:rStyle w:val="4d"/>
        </w:rPr>
        <w:t xml:space="preserve"> Ранения сердца и перикарда. — Вестн. хир.,</w:t>
      </w:r>
    </w:p>
    <w:p w:rsidR="0098717A" w:rsidRDefault="00543B1D">
      <w:pPr>
        <w:pStyle w:val="40"/>
        <w:shd w:val="clear" w:color="auto" w:fill="auto"/>
        <w:spacing w:line="139" w:lineRule="exact"/>
        <w:ind w:left="460" w:right="100" w:hanging="340"/>
      </w:pPr>
      <w:r>
        <w:rPr>
          <w:rStyle w:val="49pt4"/>
        </w:rPr>
        <w:t xml:space="preserve">Углов Ф. </w:t>
      </w:r>
      <w:r>
        <w:rPr>
          <w:rStyle w:val="49pt5"/>
        </w:rPr>
        <w:t>Г.,</w:t>
      </w:r>
      <w:r>
        <w:rPr>
          <w:rStyle w:val="49pt4"/>
        </w:rPr>
        <w:t xml:space="preserve"> Пуглеева В. </w:t>
      </w:r>
      <w:r>
        <w:rPr>
          <w:rStyle w:val="49pt5"/>
        </w:rPr>
        <w:t>Т.,</w:t>
      </w:r>
      <w:r>
        <w:rPr>
          <w:rStyle w:val="49pt4"/>
        </w:rPr>
        <w:t xml:space="preserve"> Яковлева А. М.</w:t>
      </w:r>
      <w:r>
        <w:rPr>
          <w:rStyle w:val="4d"/>
        </w:rPr>
        <w:t xml:space="preserve"> Осложнения при внутригруд- </w:t>
      </w:r>
      <w:r>
        <w:rPr>
          <w:rStyle w:val="47ptd"/>
        </w:rPr>
        <w:t>hbix</w:t>
      </w:r>
      <w:r>
        <w:rPr>
          <w:rStyle w:val="4d"/>
          <w:lang w:val="en-US"/>
        </w:rPr>
        <w:t xml:space="preserve"> </w:t>
      </w:r>
      <w:r>
        <w:rPr>
          <w:rStyle w:val="4d"/>
        </w:rPr>
        <w:t>операциях. — Л.: Медицина, 1966.</w:t>
      </w:r>
    </w:p>
    <w:p w:rsidR="0098717A" w:rsidRDefault="00543B1D">
      <w:pPr>
        <w:pStyle w:val="40"/>
        <w:shd w:val="clear" w:color="auto" w:fill="auto"/>
        <w:tabs>
          <w:tab w:val="left" w:pos="5083"/>
          <w:tab w:val="left" w:pos="5947"/>
        </w:tabs>
        <w:spacing w:line="125" w:lineRule="exact"/>
        <w:ind w:left="460" w:right="100" w:hanging="340"/>
      </w:pPr>
      <w:r>
        <w:rPr>
          <w:rStyle w:val="49pt4"/>
        </w:rPr>
        <w:t>Угненко Н. М.</w:t>
      </w:r>
      <w:r>
        <w:rPr>
          <w:rStyle w:val="4d"/>
        </w:rPr>
        <w:t xml:space="preserve"> Этиология, диагностика и лечение хилоторакса. — Грудная хир., 1976, № 5, с. 92-95</w:t>
      </w:r>
      <w:r>
        <w:rPr>
          <w:rStyle w:val="4d"/>
        </w:rPr>
        <w:tab/>
      </w:r>
      <w:r>
        <w:rPr>
          <w:rStyle w:val="4d"/>
          <w:vertAlign w:val="superscript"/>
          <w:lang w:val="en-US"/>
        </w:rPr>
        <w:t>F</w:t>
      </w:r>
      <w:r>
        <w:rPr>
          <w:rStyle w:val="4d"/>
          <w:vertAlign w:val="superscript"/>
          <w:lang w:val="en-US"/>
        </w:rPr>
        <w:tab/>
        <w:t>F</w:t>
      </w:r>
    </w:p>
    <w:p w:rsidR="0098717A" w:rsidRDefault="00543B1D">
      <w:pPr>
        <w:pStyle w:val="40"/>
        <w:shd w:val="clear" w:color="auto" w:fill="auto"/>
        <w:spacing w:line="139" w:lineRule="exact"/>
        <w:ind w:left="460" w:right="100" w:hanging="340"/>
      </w:pPr>
      <w:r>
        <w:rPr>
          <w:rStyle w:val="49pt4"/>
        </w:rPr>
        <w:t xml:space="preserve">Уткин В. </w:t>
      </w:r>
      <w:r>
        <w:rPr>
          <w:rStyle w:val="49pt5"/>
        </w:rPr>
        <w:t>В.,</w:t>
      </w:r>
      <w:r>
        <w:rPr>
          <w:rStyle w:val="49pt4"/>
        </w:rPr>
        <w:t xml:space="preserve"> Михелъсон М. </w:t>
      </w:r>
      <w:r>
        <w:rPr>
          <w:rStyle w:val="49pt5"/>
        </w:rPr>
        <w:t>О.,</w:t>
      </w:r>
      <w:r>
        <w:rPr>
          <w:rStyle w:val="49pt4"/>
        </w:rPr>
        <w:t xml:space="preserve"> Гинтерс Я. Я.</w:t>
      </w:r>
      <w:r>
        <w:rPr>
          <w:rStyle w:val="4d"/>
        </w:rPr>
        <w:t xml:space="preserve"> Диагностика и лечение вов трахеи и бронхов при тупой травме груди. — Грудн. хир. № 4. с. 57—60.</w:t>
      </w:r>
    </w:p>
    <w:p w:rsidR="0098717A" w:rsidRDefault="00543B1D">
      <w:pPr>
        <w:pStyle w:val="40"/>
        <w:shd w:val="clear" w:color="auto" w:fill="auto"/>
        <w:spacing w:line="197" w:lineRule="exact"/>
        <w:ind w:left="460" w:right="100" w:hanging="340"/>
      </w:pPr>
      <w:r>
        <w:rPr>
          <w:rStyle w:val="49pt4"/>
        </w:rPr>
        <w:t xml:space="preserve">Цыбуляк Г. </w:t>
      </w:r>
      <w:r>
        <w:rPr>
          <w:rStyle w:val="49pt5"/>
        </w:rPr>
        <w:t>Н.,</w:t>
      </w:r>
      <w:r>
        <w:rPr>
          <w:rStyle w:val="49pt4"/>
        </w:rPr>
        <w:t xml:space="preserve"> Павленко Е. </w:t>
      </w:r>
      <w:r>
        <w:rPr>
          <w:rStyle w:val="49pt5"/>
        </w:rPr>
        <w:t>11.</w:t>
      </w:r>
      <w:r>
        <w:rPr>
          <w:rStyle w:val="4d"/>
        </w:rPr>
        <w:t xml:space="preserve"> Причинв1 смерти в раннем периоде после травмвт — Вест, хир., 1975. № 5, с. 75—82.</w:t>
      </w:r>
    </w:p>
    <w:p w:rsidR="0098717A" w:rsidRDefault="00543B1D">
      <w:pPr>
        <w:pStyle w:val="40"/>
        <w:shd w:val="clear" w:color="auto" w:fill="auto"/>
        <w:spacing w:line="197" w:lineRule="exact"/>
        <w:ind w:left="460" w:right="100" w:hanging="340"/>
      </w:pPr>
      <w:r>
        <w:rPr>
          <w:rStyle w:val="49pt4"/>
        </w:rPr>
        <w:t xml:space="preserve">Червинский А. </w:t>
      </w:r>
      <w:r>
        <w:rPr>
          <w:rStyle w:val="49pt5"/>
        </w:rPr>
        <w:t>А.,</w:t>
      </w:r>
      <w:r>
        <w:rPr>
          <w:rStyle w:val="49pt4"/>
        </w:rPr>
        <w:t xml:space="preserve"> Селиванов В. П.</w:t>
      </w:r>
      <w:r>
        <w:rPr>
          <w:rStyle w:val="4d"/>
        </w:rPr>
        <w:t xml:space="preserve"> Разрв1вв1 трахеи и крупнвгх бронхов.— Новокузнецк^ 1968.</w:t>
      </w:r>
    </w:p>
    <w:p w:rsidR="0098717A" w:rsidRDefault="00543B1D">
      <w:pPr>
        <w:pStyle w:val="40"/>
        <w:shd w:val="clear" w:color="auto" w:fill="auto"/>
        <w:spacing w:after="160" w:line="180" w:lineRule="exact"/>
        <w:ind w:left="460" w:hanging="340"/>
      </w:pPr>
      <w:r>
        <w:rPr>
          <w:rStyle w:val="49pt4"/>
        </w:rPr>
        <w:t>Чикован</w:t>
      </w:r>
      <w:r>
        <w:rPr>
          <w:rStyle w:val="4d"/>
        </w:rPr>
        <w:t>^^^ррако-абдоминальные ранения мирного времени.—Тбили-</w:t>
      </w:r>
    </w:p>
    <w:p w:rsidR="0098717A" w:rsidRDefault="00543B1D">
      <w:pPr>
        <w:pStyle w:val="40"/>
        <w:shd w:val="clear" w:color="auto" w:fill="auto"/>
        <w:spacing w:after="149" w:line="130" w:lineRule="exact"/>
        <w:ind w:left="460" w:right="100" w:hanging="340"/>
      </w:pPr>
      <w:r>
        <w:rPr>
          <w:rStyle w:val="49pt4"/>
        </w:rPr>
        <w:t>Чиссое В. И.</w:t>
      </w:r>
      <w:r>
        <w:rPr>
          <w:rStyle w:val="4d"/>
        </w:rPr>
        <w:t xml:space="preserve"> Ушивание и укрепление швов стенки пищевода при ее по</w:t>
      </w:r>
      <w:r>
        <w:rPr>
          <w:rStyle w:val="4d"/>
        </w:rPr>
        <w:softHyphen/>
        <w:t>вреждениях и свищах в острой стадии. — Хирургия, 1976, № 10, с. 12—</w:t>
      </w:r>
    </w:p>
    <w:p w:rsidR="0098717A" w:rsidRDefault="00543B1D">
      <w:pPr>
        <w:pStyle w:val="40"/>
        <w:shd w:val="clear" w:color="auto" w:fill="auto"/>
        <w:spacing w:line="168" w:lineRule="exact"/>
        <w:ind w:left="460" w:right="100" w:hanging="340"/>
      </w:pPr>
      <w:r>
        <w:rPr>
          <w:rStyle w:val="49pt4"/>
        </w:rPr>
        <w:t xml:space="preserve">Чухриенко Н. </w:t>
      </w:r>
      <w:r>
        <w:rPr>
          <w:rStyle w:val="49pt5"/>
        </w:rPr>
        <w:t>Д.,</w:t>
      </w:r>
      <w:r>
        <w:rPr>
          <w:rStyle w:val="49pt4"/>
        </w:rPr>
        <w:t xml:space="preserve"> Чухриенко Д. </w:t>
      </w:r>
      <w:r>
        <w:rPr>
          <w:rStyle w:val="49pt5"/>
        </w:rPr>
        <w:t>П.,</w:t>
      </w:r>
      <w:r>
        <w:rPr>
          <w:rStyle w:val="49pt4"/>
        </w:rPr>
        <w:t xml:space="preserve"> Милъков Б. О. и др.</w:t>
      </w:r>
      <w:r>
        <w:rPr>
          <w:rStyle w:val="4d"/>
        </w:rPr>
        <w:t xml:space="preserve"> Ателектаз легкого при закрвиой травме груди. — Грудная хир.. 1975, № 2, с. 92—96.'</w:t>
      </w:r>
    </w:p>
    <w:p w:rsidR="0098717A" w:rsidRDefault="00543B1D">
      <w:pPr>
        <w:pStyle w:val="721"/>
        <w:shd w:val="clear" w:color="auto" w:fill="auto"/>
        <w:spacing w:after="157" w:line="168" w:lineRule="exact"/>
        <w:ind w:left="460" w:hanging="340"/>
        <w:jc w:val="left"/>
      </w:pPr>
      <w:r>
        <w:rPr>
          <w:rStyle w:val="720pt3"/>
        </w:rPr>
        <w:t xml:space="preserve">Шалц^ов^А^А, </w:t>
      </w:r>
      <w:r>
        <w:rPr>
          <w:rStyle w:val="720pt3"/>
          <w:lang w:val="en-US"/>
        </w:rPr>
        <w:t xml:space="preserve">^ji^HKO </w:t>
      </w:r>
      <w:r>
        <w:rPr>
          <w:rStyle w:val="720pt3"/>
        </w:rPr>
        <w:t xml:space="preserve">В. </w:t>
      </w:r>
      <w:r>
        <w:rPr>
          <w:rStyle w:val="720pt4"/>
        </w:rPr>
        <w:t>Ф.,</w:t>
      </w:r>
      <w:r>
        <w:rPr>
          <w:rStyle w:val="720pt3"/>
        </w:rPr>
        <w:t xml:space="preserve"> Шалимов С. А.</w:t>
      </w:r>
      <w:r>
        <w:rPr>
          <w:rStyle w:val="728pt0pt1"/>
        </w:rPr>
        <w:t xml:space="preserve"> Хирургия пищевода. — М.:</w:t>
      </w:r>
    </w:p>
    <w:p w:rsidR="0098717A" w:rsidRDefault="00543B1D">
      <w:pPr>
        <w:pStyle w:val="40"/>
        <w:shd w:val="clear" w:color="auto" w:fill="auto"/>
        <w:spacing w:line="197" w:lineRule="exact"/>
        <w:ind w:left="460" w:right="100" w:hanging="340"/>
      </w:pPr>
      <w:r>
        <w:rPr>
          <w:rStyle w:val="49pt4"/>
        </w:rPr>
        <w:lastRenderedPageBreak/>
        <w:t>Шапкин В. С. Глазунов А. И.</w:t>
      </w:r>
      <w:r>
        <w:rPr>
          <w:rStyle w:val="4d"/>
        </w:rPr>
        <w:t xml:space="preserve"> Хирургия торакоабдоминалвнвгх ранений. — Клин, хир., 1976, № 9, с. 9-13.</w:t>
      </w:r>
    </w:p>
    <w:p w:rsidR="0098717A" w:rsidRDefault="00543B1D">
      <w:pPr>
        <w:pStyle w:val="40"/>
        <w:shd w:val="clear" w:color="auto" w:fill="auto"/>
        <w:spacing w:line="197" w:lineRule="exact"/>
        <w:ind w:left="460" w:hanging="340"/>
      </w:pPr>
      <w:r>
        <w:rPr>
          <w:rStyle w:val="49pt4"/>
        </w:rPr>
        <w:t>Щелкунов В. С.</w:t>
      </w:r>
      <w:r>
        <w:rPr>
          <w:rStyle w:val="4d"/>
        </w:rPr>
        <w:t xml:space="preserve"> Перидуралвная анестезия. — Л.: Медицина, 1976.</w:t>
      </w:r>
    </w:p>
    <w:p w:rsidR="0098717A" w:rsidRDefault="00543B1D">
      <w:pPr>
        <w:pStyle w:val="40"/>
        <w:shd w:val="clear" w:color="auto" w:fill="auto"/>
        <w:spacing w:line="197" w:lineRule="exact"/>
        <w:ind w:left="460" w:right="100" w:hanging="340"/>
      </w:pPr>
      <w:r>
        <w:rPr>
          <w:rStyle w:val="49pt4"/>
        </w:rPr>
        <w:t xml:space="preserve">Щербатенко М. </w:t>
      </w:r>
      <w:r>
        <w:rPr>
          <w:rStyle w:val="49pt5"/>
        </w:rPr>
        <w:t>К.,</w:t>
      </w:r>
      <w:r>
        <w:rPr>
          <w:rStyle w:val="49pt4"/>
        </w:rPr>
        <w:t xml:space="preserve"> Ильченко Л. </w:t>
      </w:r>
      <w:r>
        <w:rPr>
          <w:rStyle w:val="49pt5"/>
        </w:rPr>
        <w:t>А.,</w:t>
      </w:r>
      <w:r>
        <w:rPr>
          <w:rStyle w:val="49pt4"/>
        </w:rPr>
        <w:t xml:space="preserve"> Морозова Н. А.</w:t>
      </w:r>
      <w:r>
        <w:rPr>
          <w:rStyle w:val="4d"/>
        </w:rPr>
        <w:t xml:space="preserve"> Рентгенологическое исследование болвнвк с проникающими ранениями груди и живота. —</w:t>
      </w:r>
    </w:p>
    <w:p w:rsidR="0098717A" w:rsidRDefault="00543B1D">
      <w:pPr>
        <w:pStyle w:val="40"/>
        <w:shd w:val="clear" w:color="auto" w:fill="auto"/>
        <w:spacing w:line="197" w:lineRule="exact"/>
        <w:ind w:left="460"/>
      </w:pPr>
      <w:r>
        <w:rPr>
          <w:rStyle w:val="4d"/>
        </w:rPr>
        <w:t>Сов. мед.. 1978, №9, с. 13-16.</w:t>
      </w:r>
    </w:p>
    <w:p w:rsidR="0098717A" w:rsidRDefault="00543B1D">
      <w:pPr>
        <w:pStyle w:val="40"/>
        <w:shd w:val="clear" w:color="auto" w:fill="auto"/>
        <w:tabs>
          <w:tab w:val="left" w:pos="1886"/>
        </w:tabs>
        <w:spacing w:line="180" w:lineRule="exact"/>
        <w:ind w:left="460" w:hanging="340"/>
      </w:pPr>
      <w:r>
        <w:rPr>
          <w:rStyle w:val="49pt4"/>
        </w:rPr>
        <w:t>Юдин^С.</w:t>
      </w:r>
      <w:r>
        <w:rPr>
          <w:rStyle w:val="49pt4"/>
        </w:rPr>
        <w:tab/>
        <w:t>Л.</w:t>
      </w:r>
      <w:r>
        <w:rPr>
          <w:rStyle w:val="4d"/>
        </w:rPr>
        <w:t xml:space="preserve"> Щ^ст^^лучаев зашивания ранений сердца. — Сов-,</w:t>
      </w:r>
    </w:p>
    <w:p w:rsidR="0098717A" w:rsidRDefault="00543B1D">
      <w:pPr>
        <w:pStyle w:val="40"/>
        <w:shd w:val="clear" w:color="auto" w:fill="auto"/>
        <w:spacing w:line="168" w:lineRule="exact"/>
        <w:ind w:left="460" w:hanging="340"/>
      </w:pPr>
      <w:r>
        <w:rPr>
          <w:rStyle w:val="49pt4"/>
          <w:lang w:val="en-US"/>
        </w:rPr>
        <w:t>Ahrer S.</w:t>
      </w:r>
      <w:r>
        <w:rPr>
          <w:rStyle w:val="4d"/>
          <w:lang w:val="en-US"/>
        </w:rPr>
        <w:t xml:space="preserve"> Verletz,ungen des Brastkorbes im Friden. Berlin, Springer, </w:t>
      </w:r>
      <w:r>
        <w:rPr>
          <w:rStyle w:val="4d"/>
        </w:rPr>
        <w:t xml:space="preserve">1964. </w:t>
      </w:r>
      <w:r>
        <w:rPr>
          <w:rStyle w:val="4d"/>
          <w:lang w:val="en-US"/>
        </w:rPr>
        <w:t xml:space="preserve">S. </w:t>
      </w:r>
      <w:r>
        <w:rPr>
          <w:rStyle w:val="4d"/>
        </w:rPr>
        <w:t>120.</w:t>
      </w:r>
    </w:p>
    <w:p w:rsidR="0098717A" w:rsidRDefault="00543B1D">
      <w:pPr>
        <w:pStyle w:val="40"/>
        <w:shd w:val="clear" w:color="auto" w:fill="auto"/>
        <w:spacing w:line="168" w:lineRule="exact"/>
        <w:ind w:left="460" w:right="100" w:hanging="340"/>
      </w:pPr>
      <w:r>
        <w:rPr>
          <w:rStyle w:val="49pt4"/>
          <w:lang w:val="en-US"/>
        </w:rPr>
        <w:t xml:space="preserve">Anderson A. </w:t>
      </w:r>
      <w:r>
        <w:rPr>
          <w:rStyle w:val="49pt5"/>
          <w:lang w:val="en-US"/>
        </w:rPr>
        <w:t>E.,</w:t>
      </w:r>
      <w:r>
        <w:rPr>
          <w:rStyle w:val="49pt4"/>
          <w:lang w:val="en-US"/>
        </w:rPr>
        <w:t xml:space="preserve"> Doty D. B.</w:t>
      </w:r>
      <w:r>
        <w:rPr>
          <w:rStyle w:val="4d"/>
          <w:lang w:val="en-US"/>
        </w:rPr>
        <w:t xml:space="preserve"> Cardiac traume: am experimental model of isola</w:t>
      </w:r>
      <w:r>
        <w:rPr>
          <w:rStyle w:val="4d"/>
          <w:lang w:val="en-US"/>
        </w:rPr>
        <w:softHyphen/>
        <w:t xml:space="preserve">ted myocardial contusion.—J. Trauma, </w:t>
      </w:r>
      <w:r>
        <w:rPr>
          <w:rStyle w:val="4d"/>
        </w:rPr>
        <w:t xml:space="preserve">1975, </w:t>
      </w:r>
      <w:r>
        <w:rPr>
          <w:rStyle w:val="4d"/>
          <w:lang w:val="en-US"/>
        </w:rPr>
        <w:t xml:space="preserve">v. </w:t>
      </w:r>
      <w:r>
        <w:rPr>
          <w:rStyle w:val="4d"/>
        </w:rPr>
        <w:t xml:space="preserve">15, N 3, </w:t>
      </w:r>
      <w:r>
        <w:rPr>
          <w:rStyle w:val="4d"/>
          <w:lang w:val="en-US"/>
        </w:rPr>
        <w:t xml:space="preserve">p. </w:t>
      </w:r>
      <w:r>
        <w:rPr>
          <w:rStyle w:val="4d"/>
        </w:rPr>
        <w:t>137—245.</w:t>
      </w:r>
    </w:p>
    <w:p w:rsidR="0098717A" w:rsidRDefault="00543B1D">
      <w:pPr>
        <w:pStyle w:val="40"/>
        <w:shd w:val="clear" w:color="auto" w:fill="auto"/>
        <w:spacing w:after="170" w:line="168" w:lineRule="exact"/>
        <w:ind w:left="460" w:hanging="340"/>
      </w:pPr>
      <w:r>
        <w:rPr>
          <w:rStyle w:val="4d"/>
          <w:lang w:val="en-US"/>
        </w:rPr>
        <w:t>Albr^M^rf. j^Liisti^ amtjg^ksj^otne hirurske sluzbe u visetnamu.—Voinosart.</w:t>
      </w:r>
    </w:p>
    <w:p w:rsidR="0098717A" w:rsidRDefault="00543B1D">
      <w:pPr>
        <w:pStyle w:val="40"/>
        <w:shd w:val="clear" w:color="auto" w:fill="auto"/>
        <w:spacing w:line="180" w:lineRule="exact"/>
        <w:ind w:left="460" w:hanging="340"/>
      </w:pPr>
      <w:r>
        <w:rPr>
          <w:rStyle w:val="49pt4"/>
          <w:lang w:val="en-US"/>
        </w:rPr>
        <w:t>Baxter C.</w:t>
      </w:r>
      <w:r>
        <w:rPr>
          <w:rStyle w:val="4d"/>
          <w:lang w:val="en-US"/>
        </w:rPr>
        <w:t xml:space="preserve"> Early care of the injured patient. </w:t>
      </w:r>
      <w:r>
        <w:rPr>
          <w:rStyle w:val="4d"/>
        </w:rPr>
        <w:t xml:space="preserve">— </w:t>
      </w:r>
      <w:r>
        <w:rPr>
          <w:rStyle w:val="4d"/>
          <w:lang w:val="en-US"/>
        </w:rPr>
        <w:t xml:space="preserve">Philadelphia, </w:t>
      </w:r>
      <w:r>
        <w:rPr>
          <w:rStyle w:val="4d"/>
        </w:rPr>
        <w:t>1976.</w:t>
      </w:r>
    </w:p>
    <w:p w:rsidR="0098717A" w:rsidRDefault="00543B1D">
      <w:pPr>
        <w:pStyle w:val="40"/>
        <w:shd w:val="clear" w:color="auto" w:fill="auto"/>
        <w:tabs>
          <w:tab w:val="left" w:pos="1920"/>
        </w:tabs>
        <w:spacing w:after="140" w:line="160" w:lineRule="exact"/>
        <w:ind w:left="460" w:hanging="340"/>
      </w:pPr>
      <w:r>
        <w:rPr>
          <w:rStyle w:val="4d"/>
          <w:lang w:val="en-US"/>
        </w:rPr>
        <w:t>Carn^y^J\£.</w:t>
      </w:r>
      <w:r>
        <w:rPr>
          <w:rStyle w:val="4d"/>
          <w:vertAlign w:val="subscript"/>
          <w:lang w:val="en-US"/>
        </w:rPr>
        <w:t>r</w:t>
      </w:r>
      <w:r>
        <w:rPr>
          <w:rStyle w:val="4d"/>
          <w:lang w:val="en-US"/>
        </w:rPr>
        <w:tab/>
        <w:t>Iniggos^-^l artery laceration during thoracocentesis.</w:t>
      </w:r>
    </w:p>
    <w:p w:rsidR="0098717A" w:rsidRDefault="00543B1D">
      <w:pPr>
        <w:pStyle w:val="40"/>
        <w:shd w:val="clear" w:color="auto" w:fill="auto"/>
        <w:spacing w:after="138" w:line="160" w:lineRule="exact"/>
        <w:ind w:left="460" w:hanging="340"/>
      </w:pPr>
      <w:r>
        <w:rPr>
          <w:rStyle w:val="4d"/>
          <w:lang w:val="en-US"/>
        </w:rPr>
        <w:t>Chauyjfl^Gy ^nAer^^.,^pirclerc M. Sexteen cases of chylotora. — Ann. Chir.,</w:t>
      </w:r>
    </w:p>
    <w:p w:rsidR="0098717A" w:rsidRDefault="00543B1D">
      <w:pPr>
        <w:pStyle w:val="40"/>
        <w:shd w:val="clear" w:color="auto" w:fill="auto"/>
        <w:spacing w:line="163" w:lineRule="exact"/>
        <w:ind w:left="460" w:right="100" w:hanging="340"/>
      </w:pPr>
      <w:r>
        <w:rPr>
          <w:rStyle w:val="49pt4"/>
          <w:lang w:val="en-US"/>
        </w:rPr>
        <w:t xml:space="preserve">Dittman </w:t>
      </w:r>
      <w:r>
        <w:rPr>
          <w:rStyle w:val="49pt5"/>
          <w:lang w:val="en-US"/>
        </w:rPr>
        <w:t>M.,</w:t>
      </w:r>
      <w:r>
        <w:rPr>
          <w:rStyle w:val="49pt4"/>
          <w:lang w:val="en-US"/>
        </w:rPr>
        <w:t xml:space="preserve"> Ferstl </w:t>
      </w:r>
      <w:r>
        <w:rPr>
          <w:rStyle w:val="49pt5"/>
          <w:lang w:val="en-US"/>
        </w:rPr>
        <w:t>A., Wolff G.</w:t>
      </w:r>
      <w:r>
        <w:rPr>
          <w:rStyle w:val="4d"/>
          <w:lang w:val="en-US"/>
        </w:rPr>
        <w:t xml:space="preserve"> Epidural analgesia for the treatment of mal- tiple rib fractures.—Europ. Intensive Care Med., </w:t>
      </w:r>
      <w:r>
        <w:rPr>
          <w:rStyle w:val="4d"/>
        </w:rPr>
        <w:t xml:space="preserve">1975, </w:t>
      </w:r>
      <w:r>
        <w:rPr>
          <w:rStyle w:val="4d"/>
          <w:lang w:val="en-US"/>
        </w:rPr>
        <w:t xml:space="preserve">v. </w:t>
      </w:r>
      <w:r>
        <w:rPr>
          <w:rStyle w:val="4d"/>
        </w:rPr>
        <w:t xml:space="preserve">1, </w:t>
      </w:r>
      <w:r>
        <w:rPr>
          <w:rStyle w:val="4d"/>
          <w:lang w:val="en-US"/>
        </w:rPr>
        <w:t xml:space="preserve">p. </w:t>
      </w:r>
      <w:r>
        <w:rPr>
          <w:rStyle w:val="4d"/>
        </w:rPr>
        <w:t>71—75.</w:t>
      </w:r>
    </w:p>
    <w:p w:rsidR="0098717A" w:rsidRDefault="00543B1D">
      <w:pPr>
        <w:pStyle w:val="40"/>
        <w:shd w:val="clear" w:color="auto" w:fill="auto"/>
        <w:spacing w:line="134" w:lineRule="exact"/>
        <w:ind w:left="460" w:right="100" w:hanging="340"/>
      </w:pPr>
      <w:r>
        <w:rPr>
          <w:rStyle w:val="49pt4"/>
          <w:lang w:val="en-US"/>
        </w:rPr>
        <w:t xml:space="preserve">Dougall </w:t>
      </w:r>
      <w:r>
        <w:rPr>
          <w:rStyle w:val="49pt5"/>
          <w:lang w:val="en-US"/>
        </w:rPr>
        <w:t>A.,</w:t>
      </w:r>
      <w:r>
        <w:rPr>
          <w:rStyle w:val="49pt4"/>
          <w:lang w:val="en-US"/>
        </w:rPr>
        <w:t xml:space="preserve"> Paul M, Finely R.</w:t>
      </w:r>
      <w:r>
        <w:rPr>
          <w:rStyle w:val="4d"/>
          <w:lang w:val="en-US"/>
        </w:rPr>
        <w:t xml:space="preserve"> et al. Chest trauma </w:t>
      </w:r>
      <w:r>
        <w:rPr>
          <w:rStyle w:val="4d"/>
        </w:rPr>
        <w:t xml:space="preserve">— </w:t>
      </w:r>
      <w:r>
        <w:rPr>
          <w:rStyle w:val="4d"/>
          <w:lang w:val="en-US"/>
        </w:rPr>
        <w:t xml:space="preserve">current morbidity and mortality. </w:t>
      </w:r>
      <w:r>
        <w:rPr>
          <w:rStyle w:val="4d"/>
        </w:rPr>
        <w:t xml:space="preserve">— </w:t>
      </w:r>
      <w:r>
        <w:rPr>
          <w:rStyle w:val="4d"/>
          <w:lang w:val="en-US"/>
        </w:rPr>
        <w:t xml:space="preserve">J. Trauma, </w:t>
      </w:r>
      <w:r>
        <w:rPr>
          <w:rStyle w:val="4d"/>
        </w:rPr>
        <w:t xml:space="preserve">1977, </w:t>
      </w:r>
      <w:r>
        <w:rPr>
          <w:rStyle w:val="4d"/>
          <w:lang w:val="en-US"/>
        </w:rPr>
        <w:t xml:space="preserve">v. </w:t>
      </w:r>
      <w:r>
        <w:rPr>
          <w:rStyle w:val="4d"/>
        </w:rPr>
        <w:t xml:space="preserve">17, </w:t>
      </w:r>
      <w:r>
        <w:rPr>
          <w:rStyle w:val="4d"/>
          <w:lang w:val="en-US"/>
        </w:rPr>
        <w:t xml:space="preserve">p. </w:t>
      </w:r>
      <w:r>
        <w:rPr>
          <w:rStyle w:val="4d"/>
        </w:rPr>
        <w:t>547—553.</w:t>
      </w:r>
    </w:p>
    <w:p w:rsidR="0098717A" w:rsidRDefault="00543B1D">
      <w:pPr>
        <w:pStyle w:val="40"/>
        <w:shd w:val="clear" w:color="auto" w:fill="auto"/>
        <w:spacing w:line="168" w:lineRule="exact"/>
        <w:ind w:left="380" w:right="60" w:hanging="340"/>
        <w:jc w:val="both"/>
      </w:pPr>
      <w:r>
        <w:rPr>
          <w:rStyle w:val="49pt6"/>
        </w:rPr>
        <w:t xml:space="preserve">Estrera A , </w:t>
      </w:r>
      <w:r>
        <w:rPr>
          <w:rStyle w:val="49pt7"/>
        </w:rPr>
        <w:t>Piatt M., Mills L.</w:t>
      </w:r>
      <w:r>
        <w:rPr>
          <w:rStyle w:val="4d"/>
          <w:lang w:val="en-US"/>
        </w:rPr>
        <w:t xml:space="preserve"> Traumatic Injuries of the Diaphragm. </w:t>
      </w:r>
      <w:r>
        <w:rPr>
          <w:rStyle w:val="4d"/>
        </w:rPr>
        <w:t xml:space="preserve">— </w:t>
      </w:r>
      <w:r>
        <w:rPr>
          <w:rStyle w:val="4d"/>
          <w:lang w:val="en-US"/>
        </w:rPr>
        <w:t xml:space="preserve">Chest,. </w:t>
      </w:r>
      <w:r>
        <w:rPr>
          <w:rStyle w:val="4d"/>
        </w:rPr>
        <w:t xml:space="preserve">1979, </w:t>
      </w:r>
      <w:r>
        <w:rPr>
          <w:rStyle w:val="4d"/>
          <w:lang w:val="en-US"/>
        </w:rPr>
        <w:t xml:space="preserve">v. </w:t>
      </w:r>
      <w:r>
        <w:rPr>
          <w:rStyle w:val="4d"/>
        </w:rPr>
        <w:t xml:space="preserve">75, </w:t>
      </w:r>
      <w:r>
        <w:rPr>
          <w:rStyle w:val="4d"/>
          <w:lang w:val="en-US"/>
        </w:rPr>
        <w:t xml:space="preserve">p. </w:t>
      </w:r>
      <w:r>
        <w:rPr>
          <w:rStyle w:val="4d"/>
        </w:rPr>
        <w:t>306-313.</w:t>
      </w:r>
    </w:p>
    <w:p w:rsidR="0098717A" w:rsidRDefault="00543B1D">
      <w:pPr>
        <w:pStyle w:val="40"/>
        <w:shd w:val="clear" w:color="auto" w:fill="auto"/>
        <w:spacing w:line="168" w:lineRule="exact"/>
        <w:ind w:left="380" w:right="60" w:hanging="340"/>
        <w:jc w:val="both"/>
      </w:pPr>
      <w:r>
        <w:rPr>
          <w:rStyle w:val="49pt6"/>
        </w:rPr>
        <w:t>Fulton R.</w:t>
      </w:r>
      <w:r>
        <w:rPr>
          <w:rStyle w:val="4d"/>
          <w:lang w:val="en-US"/>
        </w:rPr>
        <w:t xml:space="preserve"> Penetrating wounds of the heart. </w:t>
      </w:r>
      <w:r>
        <w:rPr>
          <w:rStyle w:val="4d"/>
        </w:rPr>
        <w:t xml:space="preserve">— </w:t>
      </w:r>
      <w:r>
        <w:rPr>
          <w:rStyle w:val="4d"/>
          <w:lang w:val="en-US"/>
        </w:rPr>
        <w:t xml:space="preserve">Heart and Tung, </w:t>
      </w:r>
      <w:r>
        <w:rPr>
          <w:rStyle w:val="4d"/>
        </w:rPr>
        <w:t xml:space="preserve">1978, </w:t>
      </w:r>
      <w:r>
        <w:rPr>
          <w:rStyle w:val="4d"/>
          <w:lang w:val="en-US"/>
        </w:rPr>
        <w:t xml:space="preserve">v. 7„ p. </w:t>
      </w:r>
      <w:r>
        <w:rPr>
          <w:rStyle w:val="4d"/>
        </w:rPr>
        <w:t>261-268.</w:t>
      </w:r>
    </w:p>
    <w:p w:rsidR="0098717A" w:rsidRDefault="00543B1D">
      <w:pPr>
        <w:pStyle w:val="40"/>
        <w:shd w:val="clear" w:color="auto" w:fill="auto"/>
        <w:spacing w:line="168" w:lineRule="exact"/>
        <w:ind w:left="380" w:right="60" w:hanging="340"/>
        <w:jc w:val="both"/>
      </w:pPr>
      <w:r>
        <w:rPr>
          <w:rStyle w:val="49pt6"/>
        </w:rPr>
        <w:t xml:space="preserve">Furguson </w:t>
      </w:r>
      <w:r>
        <w:rPr>
          <w:rStyle w:val="49pt1pt0"/>
        </w:rPr>
        <w:t>I).,</w:t>
      </w:r>
      <w:r>
        <w:rPr>
          <w:rStyle w:val="49pt6"/>
        </w:rPr>
        <w:t xml:space="preserve"> Stevenson H.</w:t>
      </w:r>
      <w:r>
        <w:rPr>
          <w:rStyle w:val="4d"/>
          <w:lang w:val="en-US"/>
        </w:rPr>
        <w:t xml:space="preserve"> A riew of </w:t>
      </w:r>
      <w:r>
        <w:rPr>
          <w:rStyle w:val="4d"/>
        </w:rPr>
        <w:t xml:space="preserve">158 </w:t>
      </w:r>
      <w:r>
        <w:rPr>
          <w:rStyle w:val="4d"/>
          <w:lang w:val="en-US"/>
        </w:rPr>
        <w:t xml:space="preserve">gunshot Wounds to the chest. </w:t>
      </w:r>
      <w:r>
        <w:rPr>
          <w:rStyle w:val="4d"/>
        </w:rPr>
        <w:t xml:space="preserve">— </w:t>
      </w:r>
      <w:r>
        <w:rPr>
          <w:rStyle w:val="4d"/>
          <w:lang w:val="en-US"/>
        </w:rPr>
        <w:t xml:space="preserve">Brit. J. Surg., </w:t>
      </w:r>
      <w:r>
        <w:rPr>
          <w:rStyle w:val="4d"/>
        </w:rPr>
        <w:t xml:space="preserve">1978, </w:t>
      </w:r>
      <w:r>
        <w:rPr>
          <w:rStyle w:val="4d"/>
          <w:lang w:val="en-US"/>
        </w:rPr>
        <w:t xml:space="preserve">v. </w:t>
      </w:r>
      <w:r>
        <w:rPr>
          <w:rStyle w:val="4d"/>
        </w:rPr>
        <w:t xml:space="preserve">65, </w:t>
      </w:r>
      <w:r>
        <w:rPr>
          <w:rStyle w:val="4d"/>
          <w:lang w:val="en-US"/>
        </w:rPr>
        <w:t xml:space="preserve">p. </w:t>
      </w:r>
      <w:r>
        <w:rPr>
          <w:rStyle w:val="4d"/>
        </w:rPr>
        <w:t>845-847.</w:t>
      </w:r>
    </w:p>
    <w:p w:rsidR="0098717A" w:rsidRDefault="00543B1D">
      <w:pPr>
        <w:pStyle w:val="40"/>
        <w:shd w:val="clear" w:color="auto" w:fill="auto"/>
        <w:spacing w:line="168" w:lineRule="exact"/>
        <w:ind w:left="380" w:right="60" w:hanging="340"/>
        <w:jc w:val="both"/>
      </w:pPr>
      <w:r>
        <w:rPr>
          <w:rStyle w:val="49pt6"/>
        </w:rPr>
        <w:t xml:space="preserve">Glinz </w:t>
      </w:r>
      <w:r>
        <w:rPr>
          <w:rStyle w:val="49pt7"/>
        </w:rPr>
        <w:t>W., Buff H.</w:t>
      </w:r>
      <w:r>
        <w:rPr>
          <w:rStyle w:val="4d"/>
          <w:lang w:val="en-US"/>
        </w:rPr>
        <w:t xml:space="preserve"> Blunt trauma of the heart. </w:t>
      </w:r>
      <w:r>
        <w:rPr>
          <w:rStyle w:val="4d"/>
        </w:rPr>
        <w:t xml:space="preserve">- </w:t>
      </w:r>
      <w:r>
        <w:rPr>
          <w:rStyle w:val="4d"/>
          <w:lang w:val="en-US"/>
        </w:rPr>
        <w:t xml:space="preserve">Zbl. Chir., </w:t>
      </w:r>
      <w:r>
        <w:rPr>
          <w:rStyle w:val="4d"/>
        </w:rPr>
        <w:t xml:space="preserve">1976, </w:t>
      </w:r>
      <w:r>
        <w:rPr>
          <w:rStyle w:val="4d"/>
          <w:lang w:val="en-US"/>
        </w:rPr>
        <w:t xml:space="preserve">v. </w:t>
      </w:r>
      <w:r>
        <w:rPr>
          <w:rStyle w:val="4d"/>
        </w:rPr>
        <w:t xml:space="preserve">101, </w:t>
      </w:r>
      <w:r>
        <w:rPr>
          <w:rStyle w:val="4d"/>
          <w:lang w:val="en-US"/>
        </w:rPr>
        <w:t xml:space="preserve">p. </w:t>
      </w:r>
      <w:r>
        <w:rPr>
          <w:rStyle w:val="4d"/>
        </w:rPr>
        <w:t xml:space="preserve">608- </w:t>
      </w:r>
      <w:r>
        <w:rPr>
          <w:rStyle w:val="4Garamond"/>
        </w:rPr>
        <w:t>616.</w:t>
      </w:r>
    </w:p>
    <w:p w:rsidR="0098717A" w:rsidRDefault="00543B1D">
      <w:pPr>
        <w:pStyle w:val="40"/>
        <w:shd w:val="clear" w:color="auto" w:fill="auto"/>
        <w:spacing w:line="168" w:lineRule="exact"/>
        <w:ind w:left="380" w:right="60" w:hanging="340"/>
        <w:jc w:val="both"/>
      </w:pPr>
      <w:r>
        <w:rPr>
          <w:rStyle w:val="49pt6"/>
        </w:rPr>
        <w:t xml:space="preserve">Gourin </w:t>
      </w:r>
      <w:r>
        <w:rPr>
          <w:rStyle w:val="49pt7"/>
        </w:rPr>
        <w:t>A.,</w:t>
      </w:r>
      <w:r>
        <w:rPr>
          <w:rStyle w:val="49pt6"/>
        </w:rPr>
        <w:t xml:space="preserve"> Carzon A</w:t>
      </w:r>
      <w:r>
        <w:rPr>
          <w:rStyle w:val="4d"/>
          <w:lang w:val="en-US"/>
        </w:rPr>
        <w:t xml:space="preserve"> Diagnostic problems in traumatic diaphragmatic henia.— J. Trauma, </w:t>
      </w:r>
      <w:r>
        <w:rPr>
          <w:rStyle w:val="4d"/>
        </w:rPr>
        <w:t xml:space="preserve">1974, </w:t>
      </w:r>
      <w:r>
        <w:rPr>
          <w:rStyle w:val="4d"/>
          <w:lang w:val="en-US"/>
        </w:rPr>
        <w:t xml:space="preserve">v. </w:t>
      </w:r>
      <w:r>
        <w:rPr>
          <w:rStyle w:val="4d"/>
        </w:rPr>
        <w:t xml:space="preserve">14, </w:t>
      </w:r>
      <w:r>
        <w:rPr>
          <w:rStyle w:val="4d"/>
          <w:lang w:val="en-US"/>
        </w:rPr>
        <w:t xml:space="preserve">p. </w:t>
      </w:r>
      <w:r>
        <w:rPr>
          <w:rStyle w:val="4d"/>
        </w:rPr>
        <w:t>20-21.</w:t>
      </w:r>
    </w:p>
    <w:p w:rsidR="0098717A" w:rsidRDefault="00543B1D">
      <w:pPr>
        <w:pStyle w:val="40"/>
        <w:shd w:val="clear" w:color="auto" w:fill="auto"/>
        <w:spacing w:line="168" w:lineRule="exact"/>
        <w:ind w:left="380" w:hanging="340"/>
        <w:jc w:val="both"/>
      </w:pPr>
      <w:r>
        <w:rPr>
          <w:rStyle w:val="49pt7"/>
        </w:rPr>
        <w:t>Guest F.,</w:t>
      </w:r>
      <w:r>
        <w:rPr>
          <w:rStyle w:val="49pt6"/>
        </w:rPr>
        <w:t xml:space="preserve"> Anderson J.</w:t>
      </w:r>
      <w:r>
        <w:rPr>
          <w:rStyle w:val="4d"/>
          <w:lang w:val="en-US"/>
        </w:rPr>
        <w:t xml:space="preserve"> Major airway injuty in closed chest trauma </w:t>
      </w:r>
      <w:r>
        <w:rPr>
          <w:rStyle w:val="4d"/>
        </w:rPr>
        <w:t xml:space="preserve">— </w:t>
      </w:r>
      <w:r>
        <w:rPr>
          <w:rStyle w:val="4d"/>
          <w:lang w:val="en-US"/>
        </w:rPr>
        <w:t>Chest,.</w:t>
      </w:r>
    </w:p>
    <w:p w:rsidR="0098717A" w:rsidRDefault="00543B1D">
      <w:pPr>
        <w:pStyle w:val="40"/>
        <w:numPr>
          <w:ilvl w:val="1"/>
          <w:numId w:val="26"/>
        </w:numPr>
        <w:shd w:val="clear" w:color="auto" w:fill="auto"/>
        <w:tabs>
          <w:tab w:val="left" w:pos="798"/>
        </w:tabs>
        <w:spacing w:line="168" w:lineRule="exact"/>
        <w:ind w:left="380"/>
      </w:pPr>
      <w:r>
        <w:rPr>
          <w:rStyle w:val="4d"/>
          <w:lang w:val="en-US"/>
        </w:rPr>
        <w:t xml:space="preserve">v. </w:t>
      </w:r>
      <w:r>
        <w:rPr>
          <w:rStyle w:val="4d"/>
        </w:rPr>
        <w:t xml:space="preserve">72, </w:t>
      </w:r>
      <w:r>
        <w:rPr>
          <w:rStyle w:val="4d"/>
          <w:lang w:val="en-US"/>
        </w:rPr>
        <w:t xml:space="preserve">p. </w:t>
      </w:r>
      <w:r>
        <w:rPr>
          <w:rStyle w:val="4d"/>
        </w:rPr>
        <w:t>66-67.</w:t>
      </w:r>
    </w:p>
    <w:p w:rsidR="0098717A" w:rsidRDefault="00543B1D">
      <w:pPr>
        <w:pStyle w:val="40"/>
        <w:shd w:val="clear" w:color="auto" w:fill="auto"/>
        <w:spacing w:line="168" w:lineRule="exact"/>
        <w:ind w:left="380" w:right="60" w:hanging="340"/>
        <w:jc w:val="both"/>
      </w:pPr>
      <w:r>
        <w:rPr>
          <w:rStyle w:val="49pt6"/>
        </w:rPr>
        <w:t>Grimes O.</w:t>
      </w:r>
      <w:r>
        <w:rPr>
          <w:rStyle w:val="4d"/>
          <w:lang w:val="en-US"/>
        </w:rPr>
        <w:t xml:space="preserve"> Traumatic injuries of diaphragm. Diaphragmatic hernia. </w:t>
      </w:r>
      <w:r>
        <w:rPr>
          <w:rStyle w:val="4d"/>
        </w:rPr>
        <w:t xml:space="preserve">— </w:t>
      </w:r>
      <w:r>
        <w:rPr>
          <w:rStyle w:val="4d"/>
          <w:lang w:val="en-US"/>
        </w:rPr>
        <w:t xml:space="preserve">Am. J. Surg., </w:t>
      </w:r>
      <w:r>
        <w:rPr>
          <w:rStyle w:val="4d"/>
        </w:rPr>
        <w:t xml:space="preserve">1974, </w:t>
      </w:r>
      <w:r>
        <w:rPr>
          <w:rStyle w:val="4d"/>
          <w:lang w:val="en-US"/>
        </w:rPr>
        <w:t xml:space="preserve">v. </w:t>
      </w:r>
      <w:r>
        <w:rPr>
          <w:rStyle w:val="4d"/>
        </w:rPr>
        <w:t xml:space="preserve">128, </w:t>
      </w:r>
      <w:r>
        <w:rPr>
          <w:rStyle w:val="4d"/>
          <w:lang w:val="en-US"/>
        </w:rPr>
        <w:t xml:space="preserve">p. </w:t>
      </w:r>
      <w:r>
        <w:rPr>
          <w:rStyle w:val="4d"/>
        </w:rPr>
        <w:t>175-181.</w:t>
      </w:r>
    </w:p>
    <w:p w:rsidR="0098717A" w:rsidRDefault="00543B1D">
      <w:pPr>
        <w:pStyle w:val="40"/>
        <w:shd w:val="clear" w:color="auto" w:fill="auto"/>
        <w:spacing w:line="168" w:lineRule="exact"/>
        <w:ind w:left="380" w:right="60" w:hanging="340"/>
        <w:jc w:val="both"/>
      </w:pPr>
      <w:r>
        <w:rPr>
          <w:rStyle w:val="49pt6"/>
        </w:rPr>
        <w:t xml:space="preserve">Hewitt </w:t>
      </w:r>
      <w:r>
        <w:rPr>
          <w:rStyle w:val="49pt7"/>
        </w:rPr>
        <w:t>R.,</w:t>
      </w:r>
      <w:r>
        <w:rPr>
          <w:rStyle w:val="49pt6"/>
        </w:rPr>
        <w:t xml:space="preserve"> Smith </w:t>
      </w:r>
      <w:r>
        <w:rPr>
          <w:rStyle w:val="49pt7"/>
        </w:rPr>
        <w:t>A.,</w:t>
      </w:r>
      <w:r>
        <w:rPr>
          <w:rStyle w:val="49pt6"/>
        </w:rPr>
        <w:t xml:space="preserve"> Becker M. F.</w:t>
      </w:r>
      <w:r>
        <w:rPr>
          <w:rStyle w:val="4d"/>
          <w:lang w:val="en-US"/>
        </w:rPr>
        <w:t xml:space="preserve"> et al. Penetrating vascular injures of the thoracic outlet. </w:t>
      </w:r>
      <w:r>
        <w:rPr>
          <w:rStyle w:val="4d"/>
        </w:rPr>
        <w:t xml:space="preserve">— </w:t>
      </w:r>
      <w:r>
        <w:rPr>
          <w:rStyle w:val="4d"/>
          <w:lang w:val="en-US"/>
        </w:rPr>
        <w:t xml:space="preserve">Surgery, </w:t>
      </w:r>
      <w:r>
        <w:rPr>
          <w:rStyle w:val="4d"/>
        </w:rPr>
        <w:t xml:space="preserve">1974, </w:t>
      </w:r>
      <w:r>
        <w:rPr>
          <w:rStyle w:val="4d"/>
          <w:lang w:val="en-US"/>
        </w:rPr>
        <w:t xml:space="preserve">v. </w:t>
      </w:r>
      <w:r>
        <w:rPr>
          <w:rStyle w:val="4d"/>
        </w:rPr>
        <w:t xml:space="preserve">76, </w:t>
      </w:r>
      <w:r>
        <w:rPr>
          <w:rStyle w:val="4d"/>
          <w:lang w:val="en-US"/>
        </w:rPr>
        <w:t xml:space="preserve">p. </w:t>
      </w:r>
      <w:r>
        <w:rPr>
          <w:rStyle w:val="4d"/>
        </w:rPr>
        <w:t>715—722.</w:t>
      </w:r>
    </w:p>
    <w:p w:rsidR="0098717A" w:rsidRDefault="00543B1D">
      <w:pPr>
        <w:pStyle w:val="40"/>
        <w:shd w:val="clear" w:color="auto" w:fill="auto"/>
        <w:spacing w:line="168" w:lineRule="exact"/>
        <w:ind w:left="380" w:right="60" w:hanging="340"/>
        <w:jc w:val="both"/>
      </w:pPr>
      <w:r>
        <w:rPr>
          <w:rStyle w:val="49pt6"/>
        </w:rPr>
        <w:t xml:space="preserve">Hughes </w:t>
      </w:r>
      <w:r>
        <w:rPr>
          <w:rStyle w:val="49pt7"/>
        </w:rPr>
        <w:t>R.,</w:t>
      </w:r>
      <w:r>
        <w:rPr>
          <w:rStyle w:val="49pt6"/>
        </w:rPr>
        <w:t xml:space="preserve"> Mintzer </w:t>
      </w:r>
      <w:r>
        <w:rPr>
          <w:rStyle w:val="49pt7"/>
        </w:rPr>
        <w:t>R.,</w:t>
      </w:r>
      <w:r>
        <w:rPr>
          <w:rStyle w:val="49pt6"/>
        </w:rPr>
        <w:t xml:space="preserve"> Hidvegi D.</w:t>
      </w:r>
      <w:r>
        <w:rPr>
          <w:rStyle w:val="4d"/>
          <w:lang w:val="en-US"/>
        </w:rPr>
        <w:t xml:space="preserve"> et al. The Management of Chylothorax </w:t>
      </w:r>
      <w:r>
        <w:rPr>
          <w:rStyle w:val="4d"/>
        </w:rPr>
        <w:t xml:space="preserve">— </w:t>
      </w:r>
      <w:r>
        <w:rPr>
          <w:rStyle w:val="4d"/>
          <w:lang w:val="en-US"/>
        </w:rPr>
        <w:t xml:space="preserve">Chest, </w:t>
      </w:r>
      <w:r>
        <w:rPr>
          <w:rStyle w:val="4d"/>
        </w:rPr>
        <w:t xml:space="preserve">1979, </w:t>
      </w:r>
      <w:r>
        <w:rPr>
          <w:rStyle w:val="4d"/>
          <w:lang w:val="en-US"/>
        </w:rPr>
        <w:t xml:space="preserve">v. </w:t>
      </w:r>
      <w:r>
        <w:rPr>
          <w:rStyle w:val="4d"/>
        </w:rPr>
        <w:t xml:space="preserve">76, </w:t>
      </w:r>
      <w:r>
        <w:rPr>
          <w:rStyle w:val="4d"/>
          <w:lang w:val="en-US"/>
        </w:rPr>
        <w:t xml:space="preserve">p. </w:t>
      </w:r>
      <w:r>
        <w:rPr>
          <w:rStyle w:val="4d"/>
        </w:rPr>
        <w:t>212-218.</w:t>
      </w:r>
    </w:p>
    <w:p w:rsidR="0098717A" w:rsidRDefault="00543B1D">
      <w:pPr>
        <w:pStyle w:val="40"/>
        <w:shd w:val="clear" w:color="auto" w:fill="auto"/>
        <w:spacing w:line="168" w:lineRule="exact"/>
        <w:ind w:left="380" w:right="60" w:hanging="340"/>
        <w:jc w:val="both"/>
      </w:pPr>
      <w:r>
        <w:rPr>
          <w:rStyle w:val="49pt6"/>
        </w:rPr>
        <w:t xml:space="preserve">Jones </w:t>
      </w:r>
      <w:r>
        <w:rPr>
          <w:rStyle w:val="49pt7"/>
        </w:rPr>
        <w:t>J.,</w:t>
      </w:r>
      <w:r>
        <w:rPr>
          <w:rStyle w:val="49pt6"/>
        </w:rPr>
        <w:t xml:space="preserve"> Hewitt </w:t>
      </w:r>
      <w:r>
        <w:rPr>
          <w:rStyle w:val="49pt7"/>
        </w:rPr>
        <w:t>R.,</w:t>
      </w:r>
      <w:r>
        <w:rPr>
          <w:rStyle w:val="49pt6"/>
        </w:rPr>
        <w:t xml:space="preserve"> Drapanas F.</w:t>
      </w:r>
      <w:r>
        <w:rPr>
          <w:rStyle w:val="4d"/>
          <w:lang w:val="en-US"/>
        </w:rPr>
        <w:t xml:space="preserve"> Cardiac contusion: a capricious syndrome. </w:t>
      </w:r>
      <w:r>
        <w:rPr>
          <w:rStyle w:val="4d"/>
        </w:rPr>
        <w:t xml:space="preserve">— </w:t>
      </w:r>
      <w:r>
        <w:rPr>
          <w:rStyle w:val="4d"/>
          <w:lang w:val="en-US"/>
        </w:rPr>
        <w:t xml:space="preserve">Ann. Surg., </w:t>
      </w:r>
      <w:r>
        <w:rPr>
          <w:rStyle w:val="4d"/>
        </w:rPr>
        <w:t xml:space="preserve">1975, </w:t>
      </w:r>
      <w:r>
        <w:rPr>
          <w:rStyle w:val="4d"/>
          <w:lang w:val="en-US"/>
        </w:rPr>
        <w:t xml:space="preserve">v. </w:t>
      </w:r>
      <w:r>
        <w:rPr>
          <w:rStyle w:val="4d"/>
        </w:rPr>
        <w:t xml:space="preserve">181, </w:t>
      </w:r>
      <w:r>
        <w:rPr>
          <w:rStyle w:val="4d"/>
          <w:lang w:val="en-US"/>
        </w:rPr>
        <w:t xml:space="preserve">p. </w:t>
      </w:r>
      <w:r>
        <w:rPr>
          <w:rStyle w:val="4d"/>
        </w:rPr>
        <w:t>567-574.</w:t>
      </w:r>
    </w:p>
    <w:p w:rsidR="0098717A" w:rsidRDefault="00543B1D">
      <w:pPr>
        <w:pStyle w:val="40"/>
        <w:shd w:val="clear" w:color="auto" w:fill="auto"/>
        <w:spacing w:line="168" w:lineRule="exact"/>
        <w:ind w:left="380" w:right="60" w:hanging="340"/>
        <w:jc w:val="both"/>
      </w:pPr>
      <w:r>
        <w:rPr>
          <w:rStyle w:val="49pt6"/>
        </w:rPr>
        <w:t>Jovinc V.</w:t>
      </w:r>
      <w:r>
        <w:rPr>
          <w:rStyle w:val="4d"/>
          <w:lang w:val="en-US"/>
        </w:rPr>
        <w:t xml:space="preserve"> Treatment of penetrating and perforating chest wounds. </w:t>
      </w:r>
      <w:r>
        <w:rPr>
          <w:rStyle w:val="4d"/>
        </w:rPr>
        <w:t xml:space="preserve">— </w:t>
      </w:r>
      <w:r>
        <w:rPr>
          <w:rStyle w:val="4d"/>
          <w:lang w:val="en-US"/>
        </w:rPr>
        <w:t xml:space="preserve">Am. J. Surg., </w:t>
      </w:r>
      <w:r>
        <w:rPr>
          <w:rStyle w:val="4d"/>
        </w:rPr>
        <w:t xml:space="preserve">1978, </w:t>
      </w:r>
      <w:r>
        <w:rPr>
          <w:rStyle w:val="4d"/>
          <w:lang w:val="en-US"/>
        </w:rPr>
        <w:t xml:space="preserve">v. </w:t>
      </w:r>
      <w:r>
        <w:rPr>
          <w:rStyle w:val="4d"/>
        </w:rPr>
        <w:t xml:space="preserve">44, </w:t>
      </w:r>
      <w:r>
        <w:rPr>
          <w:rStyle w:val="4d"/>
          <w:lang w:val="en-US"/>
        </w:rPr>
        <w:t xml:space="preserve">p. </w:t>
      </w:r>
      <w:r>
        <w:rPr>
          <w:rStyle w:val="4d"/>
        </w:rPr>
        <w:t>677-683.</w:t>
      </w:r>
    </w:p>
    <w:p w:rsidR="0098717A" w:rsidRDefault="00543B1D">
      <w:pPr>
        <w:pStyle w:val="40"/>
        <w:shd w:val="clear" w:color="auto" w:fill="auto"/>
        <w:spacing w:line="168" w:lineRule="exact"/>
        <w:ind w:left="380" w:right="60" w:hanging="340"/>
        <w:jc w:val="both"/>
      </w:pPr>
      <w:r>
        <w:rPr>
          <w:rStyle w:val="49pt6"/>
        </w:rPr>
        <w:t>Fe Brigand H.</w:t>
      </w:r>
      <w:r>
        <w:rPr>
          <w:rStyle w:val="4d"/>
          <w:lang w:val="en-US"/>
        </w:rPr>
        <w:t xml:space="preserve"> Evolution du Traitment des Traumatismes Graves du Thorax. </w:t>
      </w:r>
      <w:r>
        <w:rPr>
          <w:rStyle w:val="4d"/>
        </w:rPr>
        <w:t xml:space="preserve">— </w:t>
      </w:r>
      <w:r>
        <w:rPr>
          <w:rStyle w:val="4d"/>
          <w:lang w:val="en-US"/>
        </w:rPr>
        <w:t xml:space="preserve">J. Chir. (Paris), </w:t>
      </w:r>
      <w:r>
        <w:rPr>
          <w:rStyle w:val="4d"/>
        </w:rPr>
        <w:t xml:space="preserve">1975, </w:t>
      </w:r>
      <w:r>
        <w:rPr>
          <w:rStyle w:val="4d"/>
          <w:lang w:val="en-US"/>
        </w:rPr>
        <w:t xml:space="preserve">v. </w:t>
      </w:r>
      <w:r>
        <w:rPr>
          <w:rStyle w:val="4d"/>
        </w:rPr>
        <w:t xml:space="preserve">110, </w:t>
      </w:r>
      <w:r>
        <w:rPr>
          <w:rStyle w:val="4d"/>
          <w:lang w:val="en-US"/>
        </w:rPr>
        <w:t xml:space="preserve">p. </w:t>
      </w:r>
      <w:r>
        <w:rPr>
          <w:rStyle w:val="4d"/>
        </w:rPr>
        <w:t>451-456.</w:t>
      </w:r>
    </w:p>
    <w:p w:rsidR="0098717A" w:rsidRDefault="00543B1D">
      <w:pPr>
        <w:pStyle w:val="40"/>
        <w:shd w:val="clear" w:color="auto" w:fill="auto"/>
        <w:spacing w:line="168" w:lineRule="exact"/>
        <w:ind w:left="380" w:right="60" w:hanging="340"/>
        <w:jc w:val="both"/>
      </w:pPr>
      <w:r>
        <w:rPr>
          <w:rStyle w:val="49pt6"/>
        </w:rPr>
        <w:t xml:space="preserve">Fewis </w:t>
      </w:r>
      <w:r>
        <w:rPr>
          <w:rStyle w:val="49pt7"/>
        </w:rPr>
        <w:t>F.,</w:t>
      </w:r>
      <w:r>
        <w:rPr>
          <w:rStyle w:val="49pt6"/>
        </w:rPr>
        <w:t xml:space="preserve"> Blaisdell </w:t>
      </w:r>
      <w:r>
        <w:rPr>
          <w:rStyle w:val="49pt7"/>
        </w:rPr>
        <w:t>F.,</w:t>
      </w:r>
      <w:r>
        <w:rPr>
          <w:rStyle w:val="49pt6"/>
        </w:rPr>
        <w:t xml:space="preserve"> Schlobohm R.</w:t>
      </w:r>
      <w:r>
        <w:rPr>
          <w:rStyle w:val="4d"/>
          <w:lang w:val="en-US"/>
        </w:rPr>
        <w:t xml:space="preserve"> Insidence and outcome of posttraumatic respiratory Failure. </w:t>
      </w:r>
      <w:r>
        <w:rPr>
          <w:rStyle w:val="4d"/>
        </w:rPr>
        <w:t xml:space="preserve">— </w:t>
      </w:r>
      <w:r>
        <w:rPr>
          <w:rStyle w:val="4d"/>
          <w:lang w:val="en-US"/>
        </w:rPr>
        <w:t xml:space="preserve">Arch. Surg., </w:t>
      </w:r>
      <w:r>
        <w:rPr>
          <w:rStyle w:val="4d"/>
        </w:rPr>
        <w:t xml:space="preserve">1977, </w:t>
      </w:r>
      <w:r>
        <w:rPr>
          <w:rStyle w:val="4d"/>
          <w:lang w:val="en-US"/>
        </w:rPr>
        <w:t xml:space="preserve">v. </w:t>
      </w:r>
      <w:r>
        <w:rPr>
          <w:rStyle w:val="4d"/>
        </w:rPr>
        <w:t xml:space="preserve">112, </w:t>
      </w:r>
      <w:r>
        <w:rPr>
          <w:rStyle w:val="4d"/>
          <w:lang w:val="en-US"/>
        </w:rPr>
        <w:t xml:space="preserve">p. </w:t>
      </w:r>
      <w:r>
        <w:rPr>
          <w:rStyle w:val="4d"/>
        </w:rPr>
        <w:t>436—443.</w:t>
      </w:r>
    </w:p>
    <w:p w:rsidR="0098717A" w:rsidRDefault="00543B1D">
      <w:pPr>
        <w:pStyle w:val="40"/>
        <w:shd w:val="clear" w:color="auto" w:fill="auto"/>
        <w:spacing w:line="168" w:lineRule="exact"/>
        <w:ind w:left="380" w:right="60" w:hanging="340"/>
        <w:jc w:val="both"/>
      </w:pPr>
      <w:r>
        <w:rPr>
          <w:rStyle w:val="49pt6"/>
        </w:rPr>
        <w:t>Moore B.</w:t>
      </w:r>
      <w:r>
        <w:rPr>
          <w:rStyle w:val="4d"/>
          <w:lang w:val="en-US"/>
        </w:rPr>
        <w:t xml:space="preserve"> Operative stabilisation of nonpenetrating chest injuries. </w:t>
      </w:r>
      <w:r>
        <w:rPr>
          <w:rStyle w:val="4d"/>
        </w:rPr>
        <w:t xml:space="preserve">— </w:t>
      </w:r>
      <w:r>
        <w:rPr>
          <w:rStyle w:val="4d"/>
          <w:lang w:val="en-US"/>
        </w:rPr>
        <w:t xml:space="preserve">J. thorac. Cardiovasc. Surg., </w:t>
      </w:r>
      <w:r>
        <w:rPr>
          <w:rStyle w:val="4d"/>
        </w:rPr>
        <w:t xml:space="preserve">1975, </w:t>
      </w:r>
      <w:r>
        <w:rPr>
          <w:rStyle w:val="4d"/>
          <w:lang w:val="en-US"/>
        </w:rPr>
        <w:t xml:space="preserve">v. </w:t>
      </w:r>
      <w:r>
        <w:rPr>
          <w:rStyle w:val="4d"/>
        </w:rPr>
        <w:t xml:space="preserve">70, </w:t>
      </w:r>
      <w:r>
        <w:rPr>
          <w:rStyle w:val="4d"/>
          <w:lang w:val="en-US"/>
        </w:rPr>
        <w:t xml:space="preserve">p. </w:t>
      </w:r>
      <w:r>
        <w:rPr>
          <w:rStyle w:val="4d"/>
        </w:rPr>
        <w:t>619-630.</w:t>
      </w:r>
    </w:p>
    <w:p w:rsidR="0098717A" w:rsidRDefault="00543B1D">
      <w:pPr>
        <w:pStyle w:val="40"/>
        <w:shd w:val="clear" w:color="auto" w:fill="auto"/>
        <w:spacing w:line="168" w:lineRule="exact"/>
        <w:ind w:left="380" w:right="60" w:hanging="340"/>
        <w:jc w:val="both"/>
      </w:pPr>
      <w:r>
        <w:rPr>
          <w:rStyle w:val="49pt6"/>
        </w:rPr>
        <w:t xml:space="preserve">Oparah </w:t>
      </w:r>
      <w:r>
        <w:rPr>
          <w:rStyle w:val="49pt7"/>
        </w:rPr>
        <w:t>S.,</w:t>
      </w:r>
      <w:r>
        <w:rPr>
          <w:rStyle w:val="49pt6"/>
        </w:rPr>
        <w:t xml:space="preserve"> Mandad A.</w:t>
      </w:r>
      <w:r>
        <w:rPr>
          <w:rStyle w:val="4d"/>
          <w:lang w:val="en-US"/>
        </w:rPr>
        <w:t xml:space="preserve"> Operative management of penetreiting wounds of </w:t>
      </w:r>
      <w:r>
        <w:rPr>
          <w:rStyle w:val="4e"/>
          <w:lang w:val="en-US"/>
        </w:rPr>
        <w:t xml:space="preserve">the </w:t>
      </w:r>
      <w:r>
        <w:rPr>
          <w:rStyle w:val="4d"/>
          <w:lang w:val="en-US"/>
        </w:rPr>
        <w:t xml:space="preserve">chest in civilian practive. Review of indications in </w:t>
      </w:r>
      <w:r>
        <w:rPr>
          <w:rStyle w:val="4d"/>
        </w:rPr>
        <w:t xml:space="preserve">125 </w:t>
      </w:r>
      <w:r>
        <w:rPr>
          <w:rStyle w:val="4d"/>
          <w:lang w:val="en-US"/>
        </w:rPr>
        <w:t>consecutive pa</w:t>
      </w:r>
      <w:r>
        <w:rPr>
          <w:rStyle w:val="4d"/>
          <w:lang w:val="en-US"/>
        </w:rPr>
        <w:softHyphen/>
        <w:t xml:space="preserve">tients. </w:t>
      </w:r>
      <w:r>
        <w:rPr>
          <w:rStyle w:val="4d"/>
        </w:rPr>
        <w:t xml:space="preserve">— </w:t>
      </w:r>
      <w:r>
        <w:rPr>
          <w:rStyle w:val="4d"/>
          <w:lang w:val="en-US"/>
        </w:rPr>
        <w:t xml:space="preserve">J thorac. Cardiovasc. Surg., </w:t>
      </w:r>
      <w:r>
        <w:rPr>
          <w:rStyle w:val="4d"/>
        </w:rPr>
        <w:t xml:space="preserve">1979, </w:t>
      </w:r>
      <w:r>
        <w:rPr>
          <w:rStyle w:val="4d"/>
          <w:lang w:val="en-US"/>
        </w:rPr>
        <w:t xml:space="preserve">v. </w:t>
      </w:r>
      <w:r>
        <w:rPr>
          <w:rStyle w:val="4d"/>
        </w:rPr>
        <w:t xml:space="preserve">77, </w:t>
      </w:r>
      <w:r>
        <w:rPr>
          <w:rStyle w:val="4d"/>
          <w:lang w:val="en-US"/>
        </w:rPr>
        <w:t xml:space="preserve">p. </w:t>
      </w:r>
      <w:r>
        <w:rPr>
          <w:rStyle w:val="4d"/>
        </w:rPr>
        <w:t>162—168.</w:t>
      </w:r>
    </w:p>
    <w:p w:rsidR="0098717A" w:rsidRDefault="00543B1D">
      <w:pPr>
        <w:pStyle w:val="40"/>
        <w:shd w:val="clear" w:color="auto" w:fill="auto"/>
        <w:spacing w:line="168" w:lineRule="exact"/>
        <w:ind w:left="380" w:right="60" w:hanging="340"/>
        <w:jc w:val="both"/>
      </w:pPr>
      <w:r>
        <w:rPr>
          <w:rStyle w:val="49pt6"/>
        </w:rPr>
        <w:t xml:space="preserve">Paris </w:t>
      </w:r>
      <w:r>
        <w:rPr>
          <w:rStyle w:val="49pt7"/>
        </w:rPr>
        <w:t>F.,</w:t>
      </w:r>
      <w:r>
        <w:rPr>
          <w:rStyle w:val="49pt6"/>
        </w:rPr>
        <w:t xml:space="preserve"> Fararona </w:t>
      </w:r>
      <w:r>
        <w:rPr>
          <w:rStyle w:val="49pt7"/>
        </w:rPr>
        <w:t>V.,</w:t>
      </w:r>
      <w:r>
        <w:rPr>
          <w:rStyle w:val="49pt6"/>
        </w:rPr>
        <w:t xml:space="preserve"> Blasco E.</w:t>
      </w:r>
      <w:r>
        <w:rPr>
          <w:rStyle w:val="4d"/>
          <w:lang w:val="en-US"/>
        </w:rPr>
        <w:t xml:space="preserve"> et al. Surgical stabilization of traumatic flail chest. </w:t>
      </w:r>
      <w:r>
        <w:rPr>
          <w:rStyle w:val="4d"/>
        </w:rPr>
        <w:t xml:space="preserve">- </w:t>
      </w:r>
      <w:r>
        <w:rPr>
          <w:rStyle w:val="4d"/>
          <w:lang w:val="en-US"/>
        </w:rPr>
        <w:t xml:space="preserve">Thorax, </w:t>
      </w:r>
      <w:r>
        <w:rPr>
          <w:rStyle w:val="4d"/>
        </w:rPr>
        <w:t xml:space="preserve">1975, </w:t>
      </w:r>
      <w:r>
        <w:rPr>
          <w:rStyle w:val="4d"/>
          <w:lang w:val="en-US"/>
        </w:rPr>
        <w:t xml:space="preserve">v. </w:t>
      </w:r>
      <w:r>
        <w:rPr>
          <w:rStyle w:val="4d"/>
        </w:rPr>
        <w:t xml:space="preserve">30, </w:t>
      </w:r>
      <w:r>
        <w:rPr>
          <w:rStyle w:val="4d"/>
          <w:lang w:val="en-US"/>
        </w:rPr>
        <w:t xml:space="preserve">p. </w:t>
      </w:r>
      <w:r>
        <w:rPr>
          <w:rStyle w:val="4d"/>
        </w:rPr>
        <w:t>521-527.</w:t>
      </w:r>
    </w:p>
    <w:p w:rsidR="0098717A" w:rsidRDefault="00543B1D">
      <w:pPr>
        <w:pStyle w:val="40"/>
        <w:shd w:val="clear" w:color="auto" w:fill="auto"/>
        <w:spacing w:line="197" w:lineRule="exact"/>
        <w:ind w:left="380" w:right="60" w:hanging="340"/>
        <w:jc w:val="both"/>
      </w:pPr>
      <w:r>
        <w:rPr>
          <w:rStyle w:val="49pt6"/>
        </w:rPr>
        <w:t>Perry M.</w:t>
      </w:r>
      <w:r>
        <w:rPr>
          <w:rStyle w:val="4d"/>
          <w:lang w:val="en-US"/>
        </w:rPr>
        <w:t xml:space="preserve"> Vascular injuries caused by trauma of the thorax or the abdomen, including the root of the neck. </w:t>
      </w:r>
      <w:r>
        <w:rPr>
          <w:rStyle w:val="4d"/>
        </w:rPr>
        <w:t xml:space="preserve">— </w:t>
      </w:r>
      <w:r>
        <w:rPr>
          <w:rStyle w:val="4d"/>
          <w:lang w:val="en-US"/>
        </w:rPr>
        <w:t xml:space="preserve">Bull. </w:t>
      </w:r>
      <w:r>
        <w:rPr>
          <w:rStyle w:val="4d"/>
        </w:rPr>
        <w:t xml:space="preserve">N. </w:t>
      </w:r>
      <w:r>
        <w:rPr>
          <w:rStyle w:val="4d"/>
          <w:lang w:val="en-US"/>
        </w:rPr>
        <w:t xml:space="preserve">U. Acad. Med., </w:t>
      </w:r>
      <w:r>
        <w:rPr>
          <w:rStyle w:val="4d"/>
        </w:rPr>
        <w:t xml:space="preserve">1979, </w:t>
      </w:r>
      <w:r>
        <w:rPr>
          <w:rStyle w:val="4d"/>
          <w:lang w:val="en-US"/>
        </w:rPr>
        <w:t xml:space="preserve">v. </w:t>
      </w:r>
      <w:r>
        <w:rPr>
          <w:rStyle w:val="4d"/>
        </w:rPr>
        <w:t xml:space="preserve">55, </w:t>
      </w:r>
      <w:r>
        <w:rPr>
          <w:rStyle w:val="4d"/>
          <w:lang w:val="en-US"/>
        </w:rPr>
        <w:t xml:space="preserve">p. </w:t>
      </w:r>
      <w:r>
        <w:rPr>
          <w:rStyle w:val="4d"/>
        </w:rPr>
        <w:t xml:space="preserve">188— </w:t>
      </w:r>
      <w:r>
        <w:rPr>
          <w:rStyle w:val="475pt"/>
        </w:rPr>
        <w:t>200.</w:t>
      </w:r>
    </w:p>
    <w:p w:rsidR="0098717A" w:rsidRDefault="00543B1D">
      <w:pPr>
        <w:pStyle w:val="40"/>
        <w:shd w:val="clear" w:color="auto" w:fill="auto"/>
        <w:spacing w:line="168" w:lineRule="exact"/>
        <w:ind w:left="380" w:right="60" w:hanging="340"/>
        <w:jc w:val="both"/>
      </w:pPr>
      <w:r>
        <w:rPr>
          <w:rStyle w:val="49pt6"/>
        </w:rPr>
        <w:t>Poigentuerst J.</w:t>
      </w:r>
      <w:r>
        <w:rPr>
          <w:rStyle w:val="4d"/>
          <w:lang w:val="en-US"/>
        </w:rPr>
        <w:t xml:space="preserve"> Die Plattenosteosynthese Menhrfacher Rippenbruche.—J. Sta- bilisierung Thoraxwand Unfallchirargie, </w:t>
      </w:r>
      <w:r>
        <w:rPr>
          <w:rStyle w:val="4d"/>
        </w:rPr>
        <w:t xml:space="preserve">1978, </w:t>
      </w:r>
      <w:r>
        <w:rPr>
          <w:rStyle w:val="4d"/>
          <w:lang w:val="en-US"/>
        </w:rPr>
        <w:t xml:space="preserve">v. </w:t>
      </w:r>
      <w:r>
        <w:rPr>
          <w:rStyle w:val="4d"/>
        </w:rPr>
        <w:t xml:space="preserve">4, </w:t>
      </w:r>
      <w:r>
        <w:rPr>
          <w:rStyle w:val="4d"/>
          <w:lang w:val="en-US"/>
        </w:rPr>
        <w:t xml:space="preserve">p. </w:t>
      </w:r>
      <w:r>
        <w:rPr>
          <w:rStyle w:val="4d"/>
        </w:rPr>
        <w:t>47—52.</w:t>
      </w:r>
    </w:p>
    <w:p w:rsidR="0098717A" w:rsidRDefault="00543B1D">
      <w:pPr>
        <w:pStyle w:val="40"/>
        <w:shd w:val="clear" w:color="auto" w:fill="auto"/>
        <w:spacing w:line="168" w:lineRule="exact"/>
        <w:ind w:left="380" w:right="60" w:hanging="340"/>
        <w:jc w:val="both"/>
      </w:pPr>
      <w:r>
        <w:rPr>
          <w:rStyle w:val="49pt6"/>
        </w:rPr>
        <w:t xml:space="preserve">Reddy </w:t>
      </w:r>
      <w:r>
        <w:rPr>
          <w:rStyle w:val="49pt7"/>
        </w:rPr>
        <w:t>P., Curtiss E.,</w:t>
      </w:r>
      <w:r>
        <w:rPr>
          <w:rStyle w:val="49pt6"/>
        </w:rPr>
        <w:t xml:space="preserve"> OFoole, </w:t>
      </w:r>
      <w:r>
        <w:rPr>
          <w:rStyle w:val="49pt7"/>
        </w:rPr>
        <w:t>J.,</w:t>
      </w:r>
      <w:r>
        <w:rPr>
          <w:rStyle w:val="49pt6"/>
        </w:rPr>
        <w:t xml:space="preserve"> Shaver F.</w:t>
      </w:r>
      <w:r>
        <w:rPr>
          <w:rStyle w:val="4d"/>
          <w:lang w:val="en-US"/>
        </w:rPr>
        <w:t xml:space="preserve"> Cardiac tamponade: Hemodynamic observation in man. </w:t>
      </w:r>
      <w:r>
        <w:rPr>
          <w:rStyle w:val="4d"/>
        </w:rPr>
        <w:t xml:space="preserve">— </w:t>
      </w:r>
      <w:r>
        <w:rPr>
          <w:rStyle w:val="4d"/>
          <w:lang w:val="en-US"/>
        </w:rPr>
        <w:t xml:space="preserve">Circulation, </w:t>
      </w:r>
      <w:r>
        <w:rPr>
          <w:rStyle w:val="4d"/>
        </w:rPr>
        <w:t xml:space="preserve">1978, </w:t>
      </w:r>
      <w:r>
        <w:rPr>
          <w:rStyle w:val="4d"/>
          <w:lang w:val="en-US"/>
        </w:rPr>
        <w:t xml:space="preserve">v. </w:t>
      </w:r>
      <w:r>
        <w:rPr>
          <w:rStyle w:val="4d"/>
        </w:rPr>
        <w:t xml:space="preserve">58, </w:t>
      </w:r>
      <w:r>
        <w:rPr>
          <w:rStyle w:val="4d"/>
          <w:lang w:val="en-US"/>
        </w:rPr>
        <w:t xml:space="preserve">p. </w:t>
      </w:r>
      <w:r>
        <w:rPr>
          <w:rStyle w:val="4d"/>
        </w:rPr>
        <w:t>265—272.</w:t>
      </w:r>
    </w:p>
    <w:p w:rsidR="0098717A" w:rsidRDefault="00543B1D">
      <w:pPr>
        <w:pStyle w:val="40"/>
        <w:shd w:val="clear" w:color="auto" w:fill="auto"/>
        <w:spacing w:line="168" w:lineRule="exact"/>
        <w:ind w:left="380" w:right="60" w:hanging="340"/>
        <w:jc w:val="both"/>
      </w:pPr>
      <w:r>
        <w:rPr>
          <w:rStyle w:val="49pt6"/>
        </w:rPr>
        <w:t>Redman H.</w:t>
      </w:r>
      <w:r>
        <w:rPr>
          <w:rStyle w:val="4d"/>
          <w:lang w:val="en-US"/>
        </w:rPr>
        <w:t xml:space="preserve"> Thoracic, abdominal and perifoherae trauma. Evaluation with angiography. </w:t>
      </w:r>
      <w:r>
        <w:rPr>
          <w:rStyle w:val="4d"/>
        </w:rPr>
        <w:t xml:space="preserve">- </w:t>
      </w:r>
      <w:r>
        <w:rPr>
          <w:rStyle w:val="4d"/>
          <w:lang w:val="en-US"/>
        </w:rPr>
        <w:t xml:space="preserve">J.A.M.A., </w:t>
      </w:r>
      <w:r>
        <w:rPr>
          <w:rStyle w:val="4d"/>
        </w:rPr>
        <w:t xml:space="preserve">1977, </w:t>
      </w:r>
      <w:r>
        <w:rPr>
          <w:rStyle w:val="4d"/>
          <w:lang w:val="en-US"/>
        </w:rPr>
        <w:t xml:space="preserve">v. </w:t>
      </w:r>
      <w:r>
        <w:rPr>
          <w:rStyle w:val="4d"/>
        </w:rPr>
        <w:t xml:space="preserve">237, </w:t>
      </w:r>
      <w:r>
        <w:rPr>
          <w:rStyle w:val="4d"/>
          <w:lang w:val="en-US"/>
        </w:rPr>
        <w:t xml:space="preserve">p. </w:t>
      </w:r>
      <w:r>
        <w:rPr>
          <w:rStyle w:val="4d"/>
        </w:rPr>
        <w:t>215-218.</w:t>
      </w:r>
    </w:p>
    <w:p w:rsidR="0098717A" w:rsidRDefault="00543B1D">
      <w:pPr>
        <w:pStyle w:val="40"/>
        <w:shd w:val="clear" w:color="auto" w:fill="auto"/>
        <w:spacing w:line="168" w:lineRule="exact"/>
        <w:ind w:left="380" w:right="60" w:hanging="340"/>
        <w:jc w:val="both"/>
      </w:pPr>
      <w:r>
        <w:rPr>
          <w:rStyle w:val="49pt6"/>
        </w:rPr>
        <w:t>Reh //., Bayindir S.</w:t>
      </w:r>
      <w:r>
        <w:rPr>
          <w:rStyle w:val="4d"/>
          <w:lang w:val="en-US"/>
        </w:rPr>
        <w:t xml:space="preserve"> Zur Rontgendiagnostik das Stumpfen Thoraxtraumas. </w:t>
      </w:r>
      <w:r>
        <w:rPr>
          <w:rStyle w:val="4d"/>
        </w:rPr>
        <w:t xml:space="preserve">— </w:t>
      </w:r>
      <w:r>
        <w:rPr>
          <w:rStyle w:val="4d"/>
          <w:lang w:val="en-US"/>
        </w:rPr>
        <w:t xml:space="preserve">Unfall chirurgie, </w:t>
      </w:r>
      <w:r>
        <w:rPr>
          <w:rStyle w:val="4d"/>
        </w:rPr>
        <w:t xml:space="preserve">1978, </w:t>
      </w:r>
      <w:r>
        <w:rPr>
          <w:rStyle w:val="4d"/>
          <w:lang w:val="en-US"/>
        </w:rPr>
        <w:t xml:space="preserve">Bd </w:t>
      </w:r>
      <w:r>
        <w:rPr>
          <w:rStyle w:val="4d"/>
        </w:rPr>
        <w:t xml:space="preserve">4, </w:t>
      </w:r>
      <w:r>
        <w:rPr>
          <w:rStyle w:val="4d"/>
          <w:lang w:val="en-US"/>
        </w:rPr>
        <w:t xml:space="preserve">S. </w:t>
      </w:r>
      <w:r>
        <w:rPr>
          <w:rStyle w:val="4d"/>
        </w:rPr>
        <w:t>4-10.</w:t>
      </w:r>
    </w:p>
    <w:p w:rsidR="0098717A" w:rsidRDefault="00543B1D">
      <w:pPr>
        <w:pStyle w:val="40"/>
        <w:shd w:val="clear" w:color="auto" w:fill="auto"/>
        <w:spacing w:line="168" w:lineRule="exact"/>
        <w:ind w:left="380" w:right="60" w:hanging="340"/>
        <w:jc w:val="both"/>
      </w:pPr>
      <w:r>
        <w:rPr>
          <w:rStyle w:val="49pt6"/>
        </w:rPr>
        <w:lastRenderedPageBreak/>
        <w:t xml:space="preserve">Reul </w:t>
      </w:r>
      <w:r>
        <w:rPr>
          <w:rStyle w:val="49pt7"/>
        </w:rPr>
        <w:t>G.,</w:t>
      </w:r>
      <w:r>
        <w:rPr>
          <w:rStyle w:val="49pt6"/>
        </w:rPr>
        <w:t xml:space="preserve"> Rubio </w:t>
      </w:r>
      <w:r>
        <w:rPr>
          <w:rStyle w:val="49pt7"/>
        </w:rPr>
        <w:t>P.,</w:t>
      </w:r>
      <w:r>
        <w:rPr>
          <w:rStyle w:val="49pt6"/>
        </w:rPr>
        <w:t xml:space="preserve"> Beall A.</w:t>
      </w:r>
      <w:r>
        <w:rPr>
          <w:rStyle w:val="4d"/>
          <w:lang w:val="en-US"/>
        </w:rPr>
        <w:t xml:space="preserve"> The surgical management of acute injury to the thoracic aorta.—J. thorac. Cardiovasc. Surg., </w:t>
      </w:r>
      <w:r>
        <w:rPr>
          <w:rStyle w:val="4d"/>
        </w:rPr>
        <w:t xml:space="preserve">1974, </w:t>
      </w:r>
      <w:r>
        <w:rPr>
          <w:rStyle w:val="4d"/>
          <w:lang w:val="en-US"/>
        </w:rPr>
        <w:t xml:space="preserve">v </w:t>
      </w:r>
      <w:r>
        <w:rPr>
          <w:rStyle w:val="4d"/>
        </w:rPr>
        <w:t xml:space="preserve">67, </w:t>
      </w:r>
      <w:r>
        <w:rPr>
          <w:rStyle w:val="4d"/>
          <w:lang w:val="en-US"/>
        </w:rPr>
        <w:t xml:space="preserve">p. </w:t>
      </w:r>
      <w:r>
        <w:rPr>
          <w:rStyle w:val="4d"/>
        </w:rPr>
        <w:t>272—281.</w:t>
      </w:r>
    </w:p>
    <w:p w:rsidR="0098717A" w:rsidRDefault="00543B1D">
      <w:pPr>
        <w:pStyle w:val="40"/>
        <w:shd w:val="clear" w:color="auto" w:fill="auto"/>
        <w:spacing w:line="168" w:lineRule="exact"/>
        <w:ind w:left="380" w:hanging="340"/>
        <w:jc w:val="both"/>
      </w:pPr>
      <w:r>
        <w:rPr>
          <w:rStyle w:val="49pt6"/>
        </w:rPr>
        <w:t>Richadson J.</w:t>
      </w:r>
      <w:r>
        <w:rPr>
          <w:rStyle w:val="4d"/>
          <w:lang w:val="en-US"/>
        </w:rPr>
        <w:t xml:space="preserve"> Management of noncardiac thoracic trauma. </w:t>
      </w:r>
      <w:r>
        <w:rPr>
          <w:rStyle w:val="4d"/>
        </w:rPr>
        <w:t xml:space="preserve">— </w:t>
      </w:r>
      <w:r>
        <w:rPr>
          <w:rStyle w:val="4d"/>
          <w:lang w:val="en-US"/>
        </w:rPr>
        <w:t>Heart and Tung,</w:t>
      </w:r>
    </w:p>
    <w:p w:rsidR="0098717A" w:rsidRDefault="00543B1D">
      <w:pPr>
        <w:pStyle w:val="40"/>
        <w:numPr>
          <w:ilvl w:val="1"/>
          <w:numId w:val="26"/>
        </w:numPr>
        <w:shd w:val="clear" w:color="auto" w:fill="auto"/>
        <w:tabs>
          <w:tab w:val="left" w:pos="793"/>
        </w:tabs>
        <w:spacing w:line="154" w:lineRule="exact"/>
        <w:ind w:left="380"/>
      </w:pPr>
      <w:r>
        <w:rPr>
          <w:rStyle w:val="4d"/>
          <w:lang w:val="en-US"/>
        </w:rPr>
        <w:t xml:space="preserve">v. </w:t>
      </w:r>
      <w:r>
        <w:rPr>
          <w:rStyle w:val="4d"/>
        </w:rPr>
        <w:t xml:space="preserve">7, </w:t>
      </w:r>
      <w:r>
        <w:rPr>
          <w:rStyle w:val="4d"/>
          <w:lang w:val="en-US"/>
        </w:rPr>
        <w:t xml:space="preserve">p. </w:t>
      </w:r>
      <w:r>
        <w:rPr>
          <w:rStyle w:val="4d"/>
        </w:rPr>
        <w:t>286-292.</w:t>
      </w:r>
    </w:p>
    <w:p w:rsidR="0098717A" w:rsidRDefault="00543B1D">
      <w:pPr>
        <w:pStyle w:val="40"/>
        <w:shd w:val="clear" w:color="auto" w:fill="auto"/>
        <w:spacing w:line="154" w:lineRule="exact"/>
        <w:ind w:left="380" w:right="60" w:hanging="340"/>
        <w:jc w:val="both"/>
      </w:pPr>
      <w:r>
        <w:rPr>
          <w:rStyle w:val="49pt6"/>
        </w:rPr>
        <w:t xml:space="preserve">Saegesser </w:t>
      </w:r>
      <w:r>
        <w:rPr>
          <w:rStyle w:val="49pt7"/>
        </w:rPr>
        <w:t>F.,</w:t>
      </w:r>
      <w:r>
        <w:rPr>
          <w:rStyle w:val="49pt6"/>
        </w:rPr>
        <w:t xml:space="preserve"> Besson A.</w:t>
      </w:r>
      <w:r>
        <w:rPr>
          <w:rStyle w:val="4d"/>
          <w:lang w:val="en-US"/>
        </w:rPr>
        <w:t xml:space="preserve"> </w:t>
      </w:r>
      <w:r>
        <w:rPr>
          <w:rStyle w:val="4d"/>
        </w:rPr>
        <w:t xml:space="preserve">493 </w:t>
      </w:r>
      <w:r>
        <w:rPr>
          <w:rStyle w:val="4d"/>
          <w:lang w:val="en-US"/>
        </w:rPr>
        <w:t xml:space="preserve">cases of thoracoabdominal or abdominothoracic injuri with involvement of the diaphragm. </w:t>
      </w:r>
      <w:r>
        <w:rPr>
          <w:rStyle w:val="4d"/>
        </w:rPr>
        <w:t xml:space="preserve">— </w:t>
      </w:r>
      <w:r>
        <w:rPr>
          <w:rStyle w:val="4d"/>
          <w:lang w:val="en-US"/>
        </w:rPr>
        <w:t xml:space="preserve">Helv. Chir. Acta, </w:t>
      </w:r>
      <w:r>
        <w:rPr>
          <w:rStyle w:val="4d"/>
        </w:rPr>
        <w:t xml:space="preserve">1977, </w:t>
      </w:r>
      <w:r>
        <w:rPr>
          <w:rStyle w:val="4d"/>
          <w:lang w:val="en-US"/>
        </w:rPr>
        <w:t xml:space="preserve">v. </w:t>
      </w:r>
      <w:r>
        <w:rPr>
          <w:rStyle w:val="4d"/>
        </w:rPr>
        <w:t xml:space="preserve">44, </w:t>
      </w:r>
      <w:r>
        <w:rPr>
          <w:rStyle w:val="4d"/>
          <w:lang w:val="en-US"/>
        </w:rPr>
        <w:t xml:space="preserve">p. </w:t>
      </w:r>
      <w:r>
        <w:rPr>
          <w:rStyle w:val="4d"/>
        </w:rPr>
        <w:t>7-48.</w:t>
      </w:r>
    </w:p>
    <w:p w:rsidR="0098717A" w:rsidRDefault="00543B1D">
      <w:pPr>
        <w:pStyle w:val="40"/>
        <w:shd w:val="clear" w:color="auto" w:fill="auto"/>
        <w:spacing w:line="154" w:lineRule="exact"/>
        <w:ind w:left="380" w:right="60" w:hanging="340"/>
        <w:jc w:val="both"/>
      </w:pPr>
      <w:r>
        <w:rPr>
          <w:rStyle w:val="49pt6"/>
        </w:rPr>
        <w:t>Sardraagra F.</w:t>
      </w:r>
      <w:r>
        <w:rPr>
          <w:rStyle w:val="4d"/>
          <w:lang w:val="en-US"/>
        </w:rPr>
        <w:t xml:space="preserve"> Management of penetreting stab wounds of the chest an as</w:t>
      </w:r>
      <w:r>
        <w:rPr>
          <w:rStyle w:val="4d"/>
          <w:lang w:val="en-US"/>
        </w:rPr>
        <w:softHyphen/>
        <w:t xml:space="preserve">sessment of the indication for early operation. </w:t>
      </w:r>
      <w:r>
        <w:rPr>
          <w:rStyle w:val="4d"/>
        </w:rPr>
        <w:t xml:space="preserve">— </w:t>
      </w:r>
      <w:r>
        <w:rPr>
          <w:rStyle w:val="4d"/>
          <w:lang w:val="en-US"/>
        </w:rPr>
        <w:t xml:space="preserve">Thorax, </w:t>
      </w:r>
      <w:r>
        <w:rPr>
          <w:rStyle w:val="4d"/>
        </w:rPr>
        <w:t xml:space="preserve">1978, </w:t>
      </w:r>
      <w:r>
        <w:rPr>
          <w:rStyle w:val="4d"/>
          <w:lang w:val="en-US"/>
        </w:rPr>
        <w:t xml:space="preserve">v. </w:t>
      </w:r>
      <w:r>
        <w:rPr>
          <w:rStyle w:val="4d"/>
        </w:rPr>
        <w:t xml:space="preserve">33, </w:t>
      </w:r>
      <w:r>
        <w:rPr>
          <w:rStyle w:val="4MicrosoftSansSerif45pt1pt"/>
        </w:rPr>
        <w:t>p.</w:t>
      </w:r>
      <w:r>
        <w:rPr>
          <w:rStyle w:val="4d"/>
          <w:lang w:val="en-US"/>
        </w:rPr>
        <w:t xml:space="preserve"> </w:t>
      </w:r>
      <w:r>
        <w:rPr>
          <w:rStyle w:val="4d"/>
        </w:rPr>
        <w:t>474-478.</w:t>
      </w:r>
    </w:p>
    <w:p w:rsidR="0098717A" w:rsidRDefault="00543B1D">
      <w:pPr>
        <w:pStyle w:val="40"/>
        <w:shd w:val="clear" w:color="auto" w:fill="auto"/>
        <w:spacing w:line="154" w:lineRule="exact"/>
        <w:ind w:left="380" w:right="60" w:hanging="340"/>
        <w:jc w:val="both"/>
      </w:pPr>
      <w:r>
        <w:rPr>
          <w:rStyle w:val="49pt6"/>
        </w:rPr>
        <w:t xml:space="preserve">Saw </w:t>
      </w:r>
      <w:r>
        <w:rPr>
          <w:rStyle w:val="49pt7"/>
        </w:rPr>
        <w:t>E.,</w:t>
      </w:r>
      <w:r>
        <w:rPr>
          <w:rStyle w:val="49pt6"/>
        </w:rPr>
        <w:t xml:space="preserve"> Yokoyama </w:t>
      </w:r>
      <w:r>
        <w:rPr>
          <w:rStyle w:val="49pt7"/>
        </w:rPr>
        <w:t>F.,</w:t>
      </w:r>
      <w:r>
        <w:rPr>
          <w:rStyle w:val="49pt6"/>
        </w:rPr>
        <w:t xml:space="preserve"> Fee </w:t>
      </w:r>
      <w:r>
        <w:rPr>
          <w:rStyle w:val="49pt7"/>
        </w:rPr>
        <w:t>В.,</w:t>
      </w:r>
      <w:r>
        <w:rPr>
          <w:rStyle w:val="49pt6"/>
        </w:rPr>
        <w:t xml:space="preserve"> Sargent E.</w:t>
      </w:r>
      <w:r>
        <w:rPr>
          <w:rStyle w:val="4d"/>
          <w:lang w:val="en-US"/>
        </w:rPr>
        <w:t xml:space="preserve"> Intercostal pulmonari hernia. —Arch. Surg., </w:t>
      </w:r>
      <w:r>
        <w:rPr>
          <w:rStyle w:val="4d"/>
        </w:rPr>
        <w:t xml:space="preserve">1976, </w:t>
      </w:r>
      <w:r>
        <w:rPr>
          <w:rStyle w:val="4d"/>
          <w:lang w:val="en-US"/>
        </w:rPr>
        <w:t xml:space="preserve">v. </w:t>
      </w:r>
      <w:r>
        <w:rPr>
          <w:rStyle w:val="4d"/>
        </w:rPr>
        <w:t xml:space="preserve">3, N 5, </w:t>
      </w:r>
      <w:r>
        <w:rPr>
          <w:rStyle w:val="4d"/>
          <w:lang w:val="en-US"/>
        </w:rPr>
        <w:t xml:space="preserve">p. </w:t>
      </w:r>
      <w:r>
        <w:rPr>
          <w:rStyle w:val="4d"/>
        </w:rPr>
        <w:t>548-551.</w:t>
      </w:r>
    </w:p>
    <w:p w:rsidR="0098717A" w:rsidRDefault="00543B1D">
      <w:pPr>
        <w:pStyle w:val="40"/>
        <w:shd w:val="clear" w:color="auto" w:fill="auto"/>
        <w:spacing w:line="168" w:lineRule="exact"/>
        <w:ind w:left="380" w:right="60" w:hanging="340"/>
        <w:jc w:val="both"/>
      </w:pPr>
      <w:r>
        <w:rPr>
          <w:rStyle w:val="49pt7"/>
        </w:rPr>
        <w:t>Schaff H.,</w:t>
      </w:r>
      <w:r>
        <w:rPr>
          <w:rStyle w:val="49pt6"/>
        </w:rPr>
        <w:t xml:space="preserve"> Brawley R.</w:t>
      </w:r>
      <w:r>
        <w:rPr>
          <w:rStyle w:val="4d"/>
          <w:lang w:val="en-US"/>
        </w:rPr>
        <w:t xml:space="preserve"> Operative management of penetrating vascular injuries of the thoracic outlet—Surgery, </w:t>
      </w:r>
      <w:r>
        <w:rPr>
          <w:rStyle w:val="4d"/>
        </w:rPr>
        <w:t xml:space="preserve">1977, </w:t>
      </w:r>
      <w:r>
        <w:rPr>
          <w:rStyle w:val="4d"/>
          <w:lang w:val="en-US"/>
        </w:rPr>
        <w:t xml:space="preserve">v. </w:t>
      </w:r>
      <w:r>
        <w:rPr>
          <w:rStyle w:val="4d"/>
        </w:rPr>
        <w:t xml:space="preserve">82, </w:t>
      </w:r>
      <w:r>
        <w:rPr>
          <w:rStyle w:val="4d"/>
          <w:lang w:val="en-US"/>
        </w:rPr>
        <w:t xml:space="preserve">p. </w:t>
      </w:r>
      <w:r>
        <w:rPr>
          <w:rStyle w:val="4d"/>
        </w:rPr>
        <w:t>182—191.</w:t>
      </w:r>
    </w:p>
    <w:p w:rsidR="0098717A" w:rsidRDefault="00543B1D">
      <w:pPr>
        <w:pStyle w:val="40"/>
        <w:shd w:val="clear" w:color="auto" w:fill="auto"/>
        <w:spacing w:line="168" w:lineRule="exact"/>
        <w:ind w:left="380" w:right="60" w:hanging="340"/>
        <w:jc w:val="both"/>
        <w:sectPr w:rsidR="0098717A">
          <w:footerReference w:type="even" r:id="rId260"/>
          <w:footerReference w:type="default" r:id="rId261"/>
          <w:pgSz w:w="11905" w:h="16837"/>
          <w:pgMar w:top="2934" w:right="2554" w:bottom="3381" w:left="2563" w:header="0" w:footer="3" w:gutter="0"/>
          <w:cols w:space="720"/>
          <w:noEndnote/>
          <w:docGrid w:linePitch="360"/>
        </w:sectPr>
      </w:pPr>
      <w:r>
        <w:rPr>
          <w:rStyle w:val="49pt6"/>
        </w:rPr>
        <w:t xml:space="preserve">Siemens </w:t>
      </w:r>
      <w:r>
        <w:rPr>
          <w:rStyle w:val="49pt7"/>
        </w:rPr>
        <w:t>R.,</w:t>
      </w:r>
      <w:r>
        <w:rPr>
          <w:rStyle w:val="49pt6"/>
        </w:rPr>
        <w:t xml:space="preserve"> Polk //., Gray F.</w:t>
      </w:r>
      <w:r>
        <w:rPr>
          <w:rStyle w:val="4d"/>
          <w:lang w:val="en-US"/>
        </w:rPr>
        <w:t xml:space="preserve"> et al. Indication for thoracotomy following pe</w:t>
      </w:r>
      <w:r>
        <w:rPr>
          <w:rStyle w:val="4d"/>
          <w:lang w:val="en-US"/>
        </w:rPr>
        <w:softHyphen/>
        <w:t xml:space="preserve">netrating thoracic injury.—J. Trauma, </w:t>
      </w:r>
      <w:r>
        <w:rPr>
          <w:rStyle w:val="4d"/>
        </w:rPr>
        <w:t xml:space="preserve">1977, </w:t>
      </w:r>
      <w:r>
        <w:rPr>
          <w:rStyle w:val="4d"/>
          <w:lang w:val="en-US"/>
        </w:rPr>
        <w:t xml:space="preserve">v. </w:t>
      </w:r>
      <w:r>
        <w:rPr>
          <w:rStyle w:val="4d"/>
        </w:rPr>
        <w:t xml:space="preserve">17, </w:t>
      </w:r>
      <w:r>
        <w:rPr>
          <w:rStyle w:val="4d"/>
          <w:lang w:val="en-US"/>
        </w:rPr>
        <w:t xml:space="preserve">p. </w:t>
      </w:r>
      <w:r>
        <w:rPr>
          <w:rStyle w:val="4d"/>
        </w:rPr>
        <w:t>493—500.</w:t>
      </w:r>
    </w:p>
    <w:p w:rsidR="0098717A" w:rsidRDefault="00543B1D">
      <w:pPr>
        <w:pStyle w:val="40"/>
        <w:shd w:val="clear" w:color="auto" w:fill="auto"/>
        <w:spacing w:line="173" w:lineRule="exact"/>
        <w:ind w:left="20" w:right="220"/>
        <w:jc w:val="both"/>
      </w:pPr>
      <w:r>
        <w:rPr>
          <w:rStyle w:val="49pt8"/>
        </w:rPr>
        <w:lastRenderedPageBreak/>
        <w:t>.Smyth В.</w:t>
      </w:r>
      <w:r>
        <w:rPr>
          <w:rStyle w:val="4d"/>
        </w:rPr>
        <w:t xml:space="preserve"> </w:t>
      </w:r>
      <w:r>
        <w:rPr>
          <w:rStyle w:val="4d"/>
          <w:lang w:val="en-US"/>
        </w:rPr>
        <w:t xml:space="preserve">Chest trauma in children. </w:t>
      </w:r>
      <w:r>
        <w:rPr>
          <w:rStyle w:val="4d"/>
        </w:rPr>
        <w:t xml:space="preserve">— </w:t>
      </w:r>
      <w:r>
        <w:rPr>
          <w:rStyle w:val="4d"/>
          <w:lang w:val="en-US"/>
        </w:rPr>
        <w:t xml:space="preserve">J. Pediat. Surg. </w:t>
      </w:r>
      <w:r>
        <w:rPr>
          <w:rStyle w:val="4d"/>
        </w:rPr>
        <w:t xml:space="preserve">1979 </w:t>
      </w:r>
      <w:r>
        <w:rPr>
          <w:rStyle w:val="4d"/>
          <w:lang w:val="en-US"/>
        </w:rPr>
        <w:t xml:space="preserve">v </w:t>
      </w:r>
      <w:r>
        <w:rPr>
          <w:rStyle w:val="4d"/>
        </w:rPr>
        <w:t xml:space="preserve">14 </w:t>
      </w:r>
      <w:r>
        <w:rPr>
          <w:rStyle w:val="4d"/>
          <w:lang w:val="en-US"/>
        </w:rPr>
        <w:t xml:space="preserve">p </w:t>
      </w:r>
      <w:r>
        <w:rPr>
          <w:rStyle w:val="4d"/>
        </w:rPr>
        <w:t xml:space="preserve">41—47 </w:t>
      </w:r>
      <w:r>
        <w:rPr>
          <w:rStyle w:val="49pt8"/>
        </w:rPr>
        <w:t xml:space="preserve">lector </w:t>
      </w:r>
      <w:r>
        <w:rPr>
          <w:rStyle w:val="49pt9"/>
        </w:rPr>
        <w:t>A.,</w:t>
      </w:r>
      <w:r>
        <w:rPr>
          <w:rStyle w:val="49pt8"/>
        </w:rPr>
        <w:t xml:space="preserve"> Worman </w:t>
      </w:r>
      <w:r>
        <w:rPr>
          <w:rStyle w:val="49pt9"/>
        </w:rPr>
        <w:t>L.,</w:t>
      </w:r>
      <w:r>
        <w:rPr>
          <w:rStyle w:val="49pt8"/>
        </w:rPr>
        <w:t xml:space="preserve"> Romer J.</w:t>
      </w:r>
      <w:r>
        <w:rPr>
          <w:rStyle w:val="4d"/>
          <w:lang w:val="en-US"/>
        </w:rPr>
        <w:t xml:space="preserve"> et al. Unusual injury to the sortie arch."—</w:t>
      </w:r>
    </w:p>
    <w:p w:rsidR="0098717A" w:rsidRDefault="00543B1D">
      <w:pPr>
        <w:pStyle w:val="40"/>
        <w:shd w:val="clear" w:color="auto" w:fill="auto"/>
        <w:spacing w:line="154" w:lineRule="exact"/>
        <w:ind w:left="20" w:firstLine="360"/>
      </w:pPr>
      <w:r>
        <w:rPr>
          <w:rStyle w:val="4d"/>
          <w:lang w:val="en-US"/>
        </w:rPr>
        <w:t xml:space="preserve">J. thorac. Cardiovasc. Surg., </w:t>
      </w:r>
      <w:r>
        <w:rPr>
          <w:rStyle w:val="4d"/>
        </w:rPr>
        <w:t xml:space="preserve">1974, </w:t>
      </w:r>
      <w:r>
        <w:rPr>
          <w:rStyle w:val="4d"/>
          <w:lang w:val="en-US"/>
        </w:rPr>
        <w:t xml:space="preserve">v. </w:t>
      </w:r>
      <w:r>
        <w:rPr>
          <w:rStyle w:val="4d"/>
        </w:rPr>
        <w:t xml:space="preserve">67, </w:t>
      </w:r>
      <w:r>
        <w:rPr>
          <w:rStyle w:val="4d"/>
          <w:lang w:val="en-US"/>
        </w:rPr>
        <w:t xml:space="preserve">p. </w:t>
      </w:r>
      <w:r>
        <w:rPr>
          <w:rStyle w:val="4d"/>
        </w:rPr>
        <w:t xml:space="preserve">547—552. </w:t>
      </w:r>
      <w:r>
        <w:rPr>
          <w:rStyle w:val="49pt8"/>
        </w:rPr>
        <w:t>Tumey S.</w:t>
      </w:r>
      <w:r>
        <w:rPr>
          <w:rStyle w:val="4d"/>
          <w:lang w:val="en-US"/>
        </w:rPr>
        <w:t xml:space="preserve"> Letal Traumatic rupture of the'aorta. </w:t>
      </w:r>
      <w:r>
        <w:rPr>
          <w:rStyle w:val="4d"/>
        </w:rPr>
        <w:t xml:space="preserve">— </w:t>
      </w:r>
      <w:r>
        <w:rPr>
          <w:rStyle w:val="4d"/>
          <w:lang w:val="en-US"/>
        </w:rPr>
        <w:t xml:space="preserve">J. thorac. Cardiovasc. Surg., </w:t>
      </w:r>
      <w:r>
        <w:rPr>
          <w:rStyle w:val="4d"/>
        </w:rPr>
        <w:t xml:space="preserve">19/6. </w:t>
      </w:r>
      <w:r>
        <w:rPr>
          <w:rStyle w:val="4d"/>
          <w:lang w:val="en-US"/>
        </w:rPr>
        <w:t xml:space="preserve">v. </w:t>
      </w:r>
      <w:r>
        <w:rPr>
          <w:rStyle w:val="4d"/>
        </w:rPr>
        <w:t xml:space="preserve">72. </w:t>
      </w:r>
      <w:r>
        <w:rPr>
          <w:rStyle w:val="4d"/>
          <w:lang w:val="en-US"/>
        </w:rPr>
        <w:t xml:space="preserve">p. </w:t>
      </w:r>
      <w:r>
        <w:rPr>
          <w:rStyle w:val="4d"/>
        </w:rPr>
        <w:t>727-734.</w:t>
      </w:r>
    </w:p>
    <w:p w:rsidR="0098717A" w:rsidRDefault="00543B1D">
      <w:pPr>
        <w:pStyle w:val="40"/>
        <w:shd w:val="clear" w:color="auto" w:fill="auto"/>
        <w:tabs>
          <w:tab w:val="right" w:pos="6457"/>
        </w:tabs>
        <w:spacing w:line="180" w:lineRule="exact"/>
        <w:ind w:left="20"/>
      </w:pPr>
      <w:r>
        <w:rPr>
          <w:rStyle w:val="49pt8"/>
        </w:rPr>
        <w:t xml:space="preserve">Wilson К Murray </w:t>
      </w:r>
      <w:r>
        <w:rPr>
          <w:rStyle w:val="49pt9"/>
        </w:rPr>
        <w:t>C.,</w:t>
      </w:r>
      <w:r>
        <w:rPr>
          <w:rStyle w:val="49pt8"/>
        </w:rPr>
        <w:t xml:space="preserve"> Antonenko D.</w:t>
      </w:r>
      <w:r>
        <w:rPr>
          <w:rStyle w:val="4d"/>
          <w:lang w:val="en-US"/>
        </w:rPr>
        <w:t xml:space="preserve"> Nonpenetrating</w:t>
      </w:r>
      <w:r>
        <w:rPr>
          <w:rStyle w:val="4d"/>
          <w:lang w:val="en-US"/>
        </w:rPr>
        <w:tab/>
        <w:t xml:space="preserve">thoracic injuries. </w:t>
      </w:r>
      <w:r>
        <w:rPr>
          <w:rStyle w:val="4d"/>
        </w:rPr>
        <w:t>-</w:t>
      </w:r>
    </w:p>
    <w:p w:rsidR="0098717A" w:rsidRDefault="00543B1D">
      <w:pPr>
        <w:pStyle w:val="40"/>
        <w:shd w:val="clear" w:color="auto" w:fill="auto"/>
        <w:tabs>
          <w:tab w:val="right" w:pos="6452"/>
          <w:tab w:val="right" w:pos="6452"/>
        </w:tabs>
        <w:spacing w:line="173" w:lineRule="exact"/>
        <w:ind w:left="20" w:firstLine="360"/>
        <w:sectPr w:rsidR="0098717A">
          <w:footerReference w:type="even" r:id="rId262"/>
          <w:footerReference w:type="default" r:id="rId263"/>
          <w:pgSz w:w="11905" w:h="16837"/>
          <w:pgMar w:top="2934" w:right="2554" w:bottom="3381" w:left="2563" w:header="0" w:footer="3" w:gutter="0"/>
          <w:pgNumType w:start="27"/>
          <w:cols w:space="720"/>
          <w:noEndnote/>
          <w:docGrid w:linePitch="360"/>
        </w:sectPr>
      </w:pPr>
      <w:r>
        <w:rPr>
          <w:rStyle w:val="4d"/>
          <w:lang w:val="en-US"/>
        </w:rPr>
        <w:t xml:space="preserve">Surg. Clm. </w:t>
      </w:r>
      <w:r>
        <w:rPr>
          <w:rStyle w:val="4d"/>
        </w:rPr>
        <w:t xml:space="preserve">N. </w:t>
      </w:r>
      <w:r>
        <w:rPr>
          <w:rStyle w:val="4d"/>
          <w:lang w:val="en-US"/>
        </w:rPr>
        <w:t xml:space="preserve">Amer., </w:t>
      </w:r>
      <w:r>
        <w:rPr>
          <w:rStyle w:val="4d"/>
        </w:rPr>
        <w:t xml:space="preserve">1977, </w:t>
      </w:r>
      <w:r>
        <w:rPr>
          <w:rStyle w:val="4d"/>
          <w:lang w:val="en-US"/>
        </w:rPr>
        <w:t xml:space="preserve">v. </w:t>
      </w:r>
      <w:r>
        <w:rPr>
          <w:rStyle w:val="4d"/>
        </w:rPr>
        <w:t xml:space="preserve">57, N 1, </w:t>
      </w:r>
      <w:r>
        <w:rPr>
          <w:rStyle w:val="4d"/>
          <w:lang w:val="en-US"/>
        </w:rPr>
        <w:t xml:space="preserve">p. </w:t>
      </w:r>
      <w:r>
        <w:rPr>
          <w:rStyle w:val="4d"/>
        </w:rPr>
        <w:t xml:space="preserve">17-36. </w:t>
      </w:r>
      <w:r>
        <w:rPr>
          <w:rStyle w:val="49pt8"/>
        </w:rPr>
        <w:t xml:space="preserve">Wilson R Gibson </w:t>
      </w:r>
      <w:r>
        <w:rPr>
          <w:rStyle w:val="49pt9"/>
        </w:rPr>
        <w:t>D.,</w:t>
      </w:r>
      <w:r>
        <w:rPr>
          <w:rStyle w:val="49pt8"/>
        </w:rPr>
        <w:t xml:space="preserve"> Antonenko D.</w:t>
      </w:r>
      <w:r>
        <w:rPr>
          <w:rStyle w:val="4d"/>
          <w:lang w:val="en-US"/>
        </w:rPr>
        <w:t xml:space="preserve"> Shock and acute</w:t>
      </w:r>
      <w:r>
        <w:rPr>
          <w:rStyle w:val="4d"/>
          <w:lang w:val="en-US"/>
        </w:rPr>
        <w:tab/>
        <w:t>respiratory failure af</w:t>
      </w:r>
      <w:r>
        <w:rPr>
          <w:rStyle w:val="4d"/>
          <w:lang w:val="en-US"/>
        </w:rPr>
        <w:softHyphen/>
        <w:t xml:space="preserve">ter chest trauma. </w:t>
      </w:r>
      <w:r>
        <w:rPr>
          <w:rStyle w:val="4d"/>
        </w:rPr>
        <w:t xml:space="preserve">— </w:t>
      </w:r>
      <w:r>
        <w:rPr>
          <w:rStyle w:val="4d"/>
          <w:lang w:val="en-US"/>
        </w:rPr>
        <w:t xml:space="preserve">J. Trauma, </w:t>
      </w:r>
      <w:r>
        <w:rPr>
          <w:rStyle w:val="4d"/>
        </w:rPr>
        <w:t xml:space="preserve">1977, </w:t>
      </w:r>
      <w:r>
        <w:rPr>
          <w:rStyle w:val="4d"/>
          <w:lang w:val="en-US"/>
        </w:rPr>
        <w:t xml:space="preserve">v. </w:t>
      </w:r>
      <w:r>
        <w:rPr>
          <w:rStyle w:val="4d"/>
        </w:rPr>
        <w:t xml:space="preserve">17, N 9, </w:t>
      </w:r>
      <w:r>
        <w:rPr>
          <w:rStyle w:val="4d"/>
          <w:lang w:val="en-US"/>
        </w:rPr>
        <w:t>p.</w:t>
      </w:r>
      <w:r>
        <w:rPr>
          <w:rStyle w:val="4d"/>
          <w:lang w:val="en-US"/>
        </w:rPr>
        <w:tab/>
      </w:r>
      <w:r>
        <w:rPr>
          <w:rStyle w:val="4d"/>
        </w:rPr>
        <w:t>697—705.</w:t>
      </w:r>
    </w:p>
    <w:p w:rsidR="0098717A" w:rsidRDefault="00543B1D">
      <w:pPr>
        <w:pStyle w:val="40"/>
        <w:shd w:val="clear" w:color="auto" w:fill="auto"/>
        <w:spacing w:after="500" w:line="160" w:lineRule="exact"/>
        <w:ind w:left="2300"/>
      </w:pPr>
      <w:r>
        <w:rPr>
          <w:rStyle w:val="4d"/>
        </w:rPr>
        <w:lastRenderedPageBreak/>
        <w:t>ОГЛАВЛЕНИЕ</w:t>
      </w:r>
    </w:p>
    <w:p w:rsidR="0098717A" w:rsidRDefault="00B91211">
      <w:pPr>
        <w:pStyle w:val="aff5"/>
        <w:shd w:val="clear" w:color="auto" w:fill="auto"/>
        <w:tabs>
          <w:tab w:val="right" w:leader="dot" w:pos="6437"/>
        </w:tabs>
        <w:spacing w:before="0" w:after="140" w:line="160" w:lineRule="exact"/>
        <w:ind w:left="120"/>
      </w:pPr>
      <w:r w:rsidRPr="00B91211">
        <w:fldChar w:fldCharType="begin"/>
      </w:r>
      <w:r w:rsidR="00543B1D">
        <w:instrText xml:space="preserve"> TOC \o "1-3" \h \z </w:instrText>
      </w:r>
      <w:r w:rsidRPr="00B91211">
        <w:fldChar w:fldCharType="separate"/>
      </w:r>
      <w:r w:rsidR="00543B1D">
        <w:rPr>
          <w:rStyle w:val="aff6"/>
        </w:rPr>
        <w:t>Предисловие.</w:t>
      </w:r>
      <w:r w:rsidR="00543B1D">
        <w:rPr>
          <w:rStyle w:val="aff6"/>
        </w:rPr>
        <w:tab/>
        <w:t>3"</w:t>
      </w:r>
    </w:p>
    <w:p w:rsidR="0098717A" w:rsidRDefault="00543B1D">
      <w:pPr>
        <w:pStyle w:val="aff5"/>
        <w:shd w:val="clear" w:color="auto" w:fill="auto"/>
        <w:tabs>
          <w:tab w:val="right" w:leader="dot" w:pos="6437"/>
        </w:tabs>
        <w:spacing w:before="0" w:after="140" w:line="160" w:lineRule="exact"/>
        <w:ind w:left="120"/>
      </w:pPr>
      <w:r>
        <w:rPr>
          <w:rStyle w:val="aff6"/>
        </w:rPr>
        <w:t>Введение</w:t>
      </w:r>
      <w:r>
        <w:rPr>
          <w:rStyle w:val="aff6"/>
        </w:rPr>
        <w:tab/>
        <w:t>5-</w:t>
      </w:r>
    </w:p>
    <w:p w:rsidR="0098717A" w:rsidRDefault="00543B1D">
      <w:pPr>
        <w:pStyle w:val="aff5"/>
        <w:shd w:val="clear" w:color="auto" w:fill="auto"/>
        <w:spacing w:before="0" w:after="140" w:line="160" w:lineRule="exact"/>
        <w:ind w:left="1320"/>
      </w:pPr>
      <w:r>
        <w:rPr>
          <w:rStyle w:val="aff6"/>
        </w:rPr>
        <w:t>ОБЩИЕ ВОПРОСЫ ТРАВМЫ ГРУДИ</w:t>
      </w:r>
    </w:p>
    <w:p w:rsidR="0098717A" w:rsidRDefault="00543B1D">
      <w:pPr>
        <w:pStyle w:val="aff5"/>
        <w:shd w:val="clear" w:color="auto" w:fill="auto"/>
        <w:spacing w:before="0" w:after="0" w:line="160" w:lineRule="exact"/>
        <w:ind w:left="120"/>
      </w:pPr>
      <w:r>
        <w:rPr>
          <w:rStyle w:val="2ptc"/>
        </w:rPr>
        <w:t>Глава</w:t>
      </w:r>
      <w:r>
        <w:rPr>
          <w:rStyle w:val="aff6"/>
        </w:rPr>
        <w:t xml:space="preserve"> 1. Из истории вопроса хирургического лечения повреждений</w:t>
      </w:r>
    </w:p>
    <w:p w:rsidR="0098717A" w:rsidRDefault="00543B1D">
      <w:pPr>
        <w:pStyle w:val="aff5"/>
        <w:shd w:val="clear" w:color="auto" w:fill="auto"/>
        <w:tabs>
          <w:tab w:val="right" w:leader="dot" w:pos="6437"/>
        </w:tabs>
        <w:spacing w:before="0" w:after="0" w:line="173" w:lineRule="exact"/>
        <w:ind w:left="120"/>
      </w:pPr>
      <w:r>
        <w:rPr>
          <w:rStyle w:val="aff6"/>
        </w:rPr>
        <w:t>груди</w:t>
      </w:r>
      <w:r>
        <w:rPr>
          <w:rStyle w:val="aff6"/>
        </w:rPr>
        <w:tab/>
        <w:t>9</w:t>
      </w:r>
    </w:p>
    <w:p w:rsidR="0098717A" w:rsidRDefault="00543B1D">
      <w:pPr>
        <w:pStyle w:val="aff5"/>
        <w:shd w:val="clear" w:color="auto" w:fill="auto"/>
        <w:spacing w:before="0" w:after="0" w:line="173" w:lineRule="exact"/>
        <w:ind w:left="120"/>
      </w:pPr>
      <w:r>
        <w:rPr>
          <w:rStyle w:val="2ptc"/>
        </w:rPr>
        <w:t>Глава</w:t>
      </w:r>
      <w:r>
        <w:rPr>
          <w:rStyle w:val="aff6"/>
        </w:rPr>
        <w:t xml:space="preserve"> 2. Частота и особенности травматических поражений груди. ,-</w:t>
      </w:r>
    </w:p>
    <w:p w:rsidR="0098717A" w:rsidRDefault="00543B1D">
      <w:pPr>
        <w:pStyle w:val="aff5"/>
        <w:shd w:val="clear" w:color="auto" w:fill="auto"/>
        <w:tabs>
          <w:tab w:val="right" w:leader="dot" w:pos="6437"/>
        </w:tabs>
        <w:spacing w:before="0" w:after="0" w:line="173" w:lineRule="exact"/>
        <w:ind w:left="120"/>
      </w:pPr>
      <w:r>
        <w:rPr>
          <w:rStyle w:val="aff6"/>
        </w:rPr>
        <w:t>Классификация, терминология</w:t>
      </w:r>
      <w:r>
        <w:rPr>
          <w:rStyle w:val="aff6"/>
        </w:rPr>
        <w:tab/>
        <w:t>йз</w:t>
      </w:r>
      <w:r>
        <w:rPr>
          <w:rStyle w:val="aff6"/>
          <w:vertAlign w:val="superscript"/>
        </w:rPr>
        <w:t>л</w:t>
      </w:r>
      <w:r>
        <w:rPr>
          <w:rStyle w:val="aff6"/>
        </w:rPr>
        <w:t>,</w:t>
      </w:r>
    </w:p>
    <w:p w:rsidR="0098717A" w:rsidRDefault="00543B1D">
      <w:pPr>
        <w:pStyle w:val="aff5"/>
        <w:shd w:val="clear" w:color="auto" w:fill="auto"/>
        <w:tabs>
          <w:tab w:val="right" w:leader="dot" w:pos="6437"/>
        </w:tabs>
        <w:spacing w:before="0" w:after="0" w:line="173" w:lineRule="exact"/>
        <w:ind w:left="120"/>
      </w:pPr>
      <w:r>
        <w:rPr>
          <w:rStyle w:val="aff6"/>
        </w:rPr>
        <w:t>Открвггвге повреждения груди</w:t>
      </w:r>
      <w:r>
        <w:rPr>
          <w:rStyle w:val="aff6"/>
        </w:rPr>
        <w:tab/>
        <w:t>2о</w:t>
      </w:r>
    </w:p>
    <w:p w:rsidR="0098717A" w:rsidRDefault="00543B1D">
      <w:pPr>
        <w:pStyle w:val="aff5"/>
        <w:shd w:val="clear" w:color="auto" w:fill="auto"/>
        <w:tabs>
          <w:tab w:val="right" w:leader="dot" w:pos="6437"/>
        </w:tabs>
        <w:spacing w:before="0" w:after="0" w:line="173" w:lineRule="exact"/>
        <w:ind w:left="120"/>
      </w:pPr>
      <w:r>
        <w:rPr>
          <w:rStyle w:val="aff6"/>
        </w:rPr>
        <w:t>Закрвггвге травмв1 груди</w:t>
      </w:r>
      <w:r>
        <w:rPr>
          <w:rStyle w:val="aff6"/>
        </w:rPr>
        <w:tab/>
        <w:t>32'</w:t>
      </w:r>
    </w:p>
    <w:p w:rsidR="0098717A" w:rsidRDefault="00543B1D">
      <w:pPr>
        <w:pStyle w:val="aff5"/>
        <w:shd w:val="clear" w:color="auto" w:fill="auto"/>
        <w:tabs>
          <w:tab w:val="right" w:pos="6437"/>
        </w:tabs>
        <w:spacing w:before="0" w:after="0" w:line="173" w:lineRule="exact"/>
        <w:ind w:left="120" w:right="80" w:firstLine="240"/>
        <w:jc w:val="both"/>
      </w:pPr>
      <w:r>
        <w:rPr>
          <w:rStyle w:val="aff6"/>
        </w:rPr>
        <w:t>Патоморфологические нарушения при закрвггвк травмах груди . 34 Частота и причинв1 леталвности при травмах груди</w:t>
      </w:r>
      <w:r>
        <w:rPr>
          <w:rStyle w:val="aff6"/>
        </w:rPr>
        <w:tab/>
        <w:t>.3&gt;Ц</w:t>
      </w:r>
    </w:p>
    <w:p w:rsidR="0098717A" w:rsidRDefault="00543B1D">
      <w:pPr>
        <w:pStyle w:val="2f4"/>
        <w:shd w:val="clear" w:color="auto" w:fill="auto"/>
        <w:tabs>
          <w:tab w:val="right" w:leader="dot" w:pos="6437"/>
        </w:tabs>
        <w:ind w:left="120"/>
      </w:pPr>
      <w:r>
        <w:t>Терминология, классификация</w:t>
      </w:r>
      <w:r>
        <w:tab/>
        <w:t>(2/</w:t>
      </w:r>
    </w:p>
    <w:p w:rsidR="0098717A" w:rsidRDefault="00543B1D">
      <w:pPr>
        <w:pStyle w:val="aff5"/>
        <w:shd w:val="clear" w:color="auto" w:fill="auto"/>
        <w:spacing w:before="0" w:after="0" w:line="211" w:lineRule="exact"/>
        <w:ind w:left="120" w:right="80"/>
      </w:pPr>
      <w:r>
        <w:rPr>
          <w:rStyle w:val="2ptc"/>
        </w:rPr>
        <w:t>Глава</w:t>
      </w:r>
      <w:r>
        <w:rPr>
          <w:rStyle w:val="aff6"/>
        </w:rPr>
        <w:t xml:space="preserve"> 3. Анатомо-физиологический очерк повреждений груди . . 41 </w:t>
      </w:r>
      <w:r>
        <w:rPr>
          <w:rStyle w:val="2ptc"/>
        </w:rPr>
        <w:t>Глава</w:t>
      </w:r>
      <w:r>
        <w:rPr>
          <w:rStyle w:val="aff6"/>
        </w:rPr>
        <w:t xml:space="preserve"> </w:t>
      </w:r>
      <w:r>
        <w:rPr>
          <w:rStyle w:val="aff7"/>
        </w:rPr>
        <w:t>4.</w:t>
      </w:r>
      <w:r>
        <w:rPr>
          <w:rStyle w:val="aff6"/>
        </w:rPr>
        <w:t xml:space="preserve"> Общая характеристика функционалвнвк нарушений при</w:t>
      </w:r>
    </w:p>
    <w:p w:rsidR="0098717A" w:rsidRDefault="00543B1D">
      <w:pPr>
        <w:pStyle w:val="aff5"/>
        <w:shd w:val="clear" w:color="auto" w:fill="auto"/>
        <w:tabs>
          <w:tab w:val="right" w:leader="dot" w:pos="6437"/>
        </w:tabs>
        <w:spacing w:before="0" w:after="0" w:line="173" w:lineRule="exact"/>
        <w:ind w:left="120"/>
      </w:pPr>
      <w:r>
        <w:rPr>
          <w:rStyle w:val="aff6"/>
        </w:rPr>
        <w:t>травмах груди</w:t>
      </w:r>
      <w:r>
        <w:rPr>
          <w:rStyle w:val="aff6"/>
        </w:rPr>
        <w:tab/>
        <w:t>60'</w:t>
      </w:r>
    </w:p>
    <w:p w:rsidR="0098717A" w:rsidRDefault="00543B1D">
      <w:pPr>
        <w:pStyle w:val="aff5"/>
        <w:shd w:val="clear" w:color="auto" w:fill="auto"/>
        <w:tabs>
          <w:tab w:val="right" w:leader="dot" w:pos="6437"/>
        </w:tabs>
        <w:spacing w:before="0" w:after="0" w:line="173" w:lineRule="exact"/>
        <w:ind w:left="120"/>
      </w:pPr>
      <w:r>
        <w:rPr>
          <w:rStyle w:val="aff6"/>
        </w:rPr>
        <w:t>Расстройства внешнего двкания</w:t>
      </w:r>
      <w:r>
        <w:rPr>
          <w:rStyle w:val="aff6"/>
        </w:rPr>
        <w:tab/>
        <w:t>60-</w:t>
      </w:r>
    </w:p>
    <w:p w:rsidR="0098717A" w:rsidRDefault="00543B1D">
      <w:pPr>
        <w:pStyle w:val="aff5"/>
        <w:shd w:val="clear" w:color="auto" w:fill="auto"/>
        <w:tabs>
          <w:tab w:val="right" w:leader="dot" w:pos="6437"/>
        </w:tabs>
        <w:spacing w:before="0" w:after="0" w:line="173" w:lineRule="exact"/>
        <w:ind w:left="120"/>
      </w:pPr>
      <w:r>
        <w:rPr>
          <w:rStyle w:val="aff6"/>
        </w:rPr>
        <w:t>Расстройства кровообращения</w:t>
      </w:r>
      <w:r>
        <w:rPr>
          <w:rStyle w:val="aff6"/>
        </w:rPr>
        <w:tab/>
        <w:t>70</w:t>
      </w:r>
    </w:p>
    <w:p w:rsidR="0098717A" w:rsidRDefault="00543B1D">
      <w:pPr>
        <w:pStyle w:val="40"/>
        <w:shd w:val="clear" w:color="auto" w:fill="auto"/>
        <w:spacing w:line="178" w:lineRule="exact"/>
        <w:ind w:left="120" w:right="80"/>
      </w:pPr>
      <w:r>
        <w:rPr>
          <w:rStyle w:val="42pt7"/>
        </w:rPr>
        <w:t>Глава</w:t>
      </w:r>
      <w:r>
        <w:rPr>
          <w:rStyle w:val="4d"/>
        </w:rPr>
        <w:t xml:space="preserve"> 5. Симптоматика и неотложная диагностика повреждений гру</w:t>
      </w:r>
      <w:r>
        <w:rPr>
          <w:rStyle w:val="4d"/>
        </w:rPr>
        <w:softHyphen/>
        <w:t xml:space="preserve">ди. Осиовнвю методв1 клинического обследования пострадавших . 74 </w:t>
      </w:r>
      <w:r>
        <w:rPr>
          <w:rStyle w:val="42pt8"/>
        </w:rPr>
        <w:t>Глава</w:t>
      </w:r>
      <w:r>
        <w:rPr>
          <w:rStyle w:val="4d"/>
        </w:rPr>
        <w:t xml:space="preserve"> 6. Первая помощв при тяжелввс травмах груди на месте про</w:t>
      </w:r>
      <w:r>
        <w:rPr>
          <w:rStyle w:val="4d"/>
        </w:rPr>
        <w:softHyphen/>
        <w:t xml:space="preserve">исшествия, во время транспортировки и в </w:t>
      </w:r>
      <w:r>
        <w:rPr>
          <w:rStyle w:val="42pt7"/>
        </w:rPr>
        <w:t xml:space="preserve">стационаре .... 84 </w:t>
      </w:r>
      <w:r>
        <w:rPr>
          <w:rStyle w:val="4d"/>
        </w:rPr>
        <w:t xml:space="preserve">Лечение острой двкателвной </w:t>
      </w:r>
      <w:r>
        <w:rPr>
          <w:rStyle w:val="42pt7"/>
        </w:rPr>
        <w:t>недостаточности .... .85»</w:t>
      </w:r>
    </w:p>
    <w:p w:rsidR="0098717A" w:rsidRDefault="00543B1D">
      <w:pPr>
        <w:pStyle w:val="aff5"/>
        <w:shd w:val="clear" w:color="auto" w:fill="auto"/>
        <w:tabs>
          <w:tab w:val="right" w:leader="dot" w:pos="6437"/>
        </w:tabs>
        <w:spacing w:before="0" w:after="0" w:line="178" w:lineRule="exact"/>
        <w:ind w:left="120"/>
      </w:pPr>
      <w:r>
        <w:rPr>
          <w:rStyle w:val="aff6"/>
        </w:rPr>
        <w:t>Лечение острой кровопотери</w:t>
      </w:r>
      <w:r>
        <w:rPr>
          <w:rStyle w:val="aff6"/>
        </w:rPr>
        <w:tab/>
        <w:t>91</w:t>
      </w:r>
    </w:p>
    <w:p w:rsidR="0098717A" w:rsidRDefault="00543B1D">
      <w:pPr>
        <w:pStyle w:val="aff5"/>
        <w:shd w:val="clear" w:color="auto" w:fill="auto"/>
        <w:spacing w:before="0" w:after="0" w:line="173" w:lineRule="exact"/>
        <w:ind w:left="120" w:right="80"/>
      </w:pPr>
      <w:r>
        <w:rPr>
          <w:rStyle w:val="2ptc"/>
        </w:rPr>
        <w:t>Глава</w:t>
      </w:r>
      <w:r>
        <w:rPr>
          <w:rStyle w:val="aff6"/>
        </w:rPr>
        <w:t xml:space="preserve"> 7. Лечебная тактика при повреждениях груди. Показания к оперативному вмешателвству, организация и условия его ввшолне-</w:t>
      </w:r>
    </w:p>
    <w:p w:rsidR="0098717A" w:rsidRDefault="00543B1D">
      <w:pPr>
        <w:pStyle w:val="3f"/>
        <w:shd w:val="clear" w:color="auto" w:fill="auto"/>
        <w:tabs>
          <w:tab w:val="right" w:leader="dot" w:pos="6437"/>
        </w:tabs>
        <w:ind w:left="120"/>
      </w:pPr>
      <w:r>
        <w:rPr>
          <w:rStyle w:val="30pt0"/>
        </w:rPr>
        <w:t>н ия</w:t>
      </w:r>
      <w:r>
        <w:rPr>
          <w:rStyle w:val="30pt0"/>
        </w:rPr>
        <w:tab/>
        <w:t>99</w:t>
      </w:r>
    </w:p>
    <w:p w:rsidR="0098717A" w:rsidRDefault="00543B1D">
      <w:pPr>
        <w:pStyle w:val="aff5"/>
        <w:shd w:val="clear" w:color="auto" w:fill="auto"/>
        <w:tabs>
          <w:tab w:val="right" w:leader="dot" w:pos="6437"/>
        </w:tabs>
        <w:spacing w:before="0" w:after="0" w:line="173" w:lineRule="exact"/>
        <w:ind w:left="120" w:right="80"/>
      </w:pPr>
      <w:r>
        <w:rPr>
          <w:rStyle w:val="2ptc"/>
        </w:rPr>
        <w:t>Глава</w:t>
      </w:r>
      <w:r>
        <w:rPr>
          <w:rStyle w:val="aff6"/>
        </w:rPr>
        <w:t xml:space="preserve"> 8. Предоперационная подготовка, анестезиологическое и реа</w:t>
      </w:r>
      <w:r>
        <w:rPr>
          <w:rStyle w:val="aff6"/>
        </w:rPr>
        <w:softHyphen/>
        <w:t>нимационное обеспечение. Неотложная торакотомия</w:t>
      </w:r>
      <w:r>
        <w:rPr>
          <w:rStyle w:val="aff6"/>
        </w:rPr>
        <w:tab/>
        <w:t>102</w:t>
      </w:r>
    </w:p>
    <w:p w:rsidR="0098717A" w:rsidRDefault="00543B1D">
      <w:pPr>
        <w:pStyle w:val="aff5"/>
        <w:shd w:val="clear" w:color="auto" w:fill="auto"/>
        <w:tabs>
          <w:tab w:val="right" w:leader="dot" w:pos="6437"/>
        </w:tabs>
        <w:spacing w:before="0" w:after="0" w:line="173" w:lineRule="exact"/>
        <w:ind w:left="120"/>
      </w:pPr>
      <w:r>
        <w:rPr>
          <w:rStyle w:val="aff6"/>
        </w:rPr>
        <w:t>Неотложная «типичная» торакотомия</w:t>
      </w:r>
      <w:r>
        <w:rPr>
          <w:rStyle w:val="aff6"/>
        </w:rPr>
        <w:tab/>
        <w:t>107</w:t>
      </w:r>
    </w:p>
    <w:p w:rsidR="0098717A" w:rsidRDefault="00543B1D">
      <w:pPr>
        <w:pStyle w:val="aff5"/>
        <w:shd w:val="clear" w:color="auto" w:fill="auto"/>
        <w:spacing w:before="0" w:after="0" w:line="168" w:lineRule="exact"/>
        <w:ind w:left="120"/>
      </w:pPr>
      <w:r>
        <w:rPr>
          <w:rStyle w:val="2ptc"/>
        </w:rPr>
        <w:t>Глава</w:t>
      </w:r>
      <w:r>
        <w:rPr>
          <w:rStyle w:val="aff6"/>
        </w:rPr>
        <w:t xml:space="preserve"> 9. Послеоперационнвш период. Предупреждение и лечение</w:t>
      </w:r>
    </w:p>
    <w:p w:rsidR="0098717A" w:rsidRDefault="00543B1D">
      <w:pPr>
        <w:pStyle w:val="aff5"/>
        <w:shd w:val="clear" w:color="auto" w:fill="auto"/>
        <w:tabs>
          <w:tab w:val="right" w:leader="dot" w:pos="6437"/>
        </w:tabs>
        <w:spacing w:before="0" w:after="0" w:line="168" w:lineRule="exact"/>
        <w:ind w:left="120"/>
      </w:pPr>
      <w:r>
        <w:rPr>
          <w:rStyle w:val="aff6"/>
        </w:rPr>
        <w:t>ранних осложнений</w:t>
      </w:r>
      <w:r>
        <w:rPr>
          <w:rStyle w:val="aff6"/>
        </w:rPr>
        <w:tab/>
        <w:t>111</w:t>
      </w:r>
    </w:p>
    <w:p w:rsidR="0098717A" w:rsidRDefault="00543B1D">
      <w:pPr>
        <w:pStyle w:val="aff5"/>
        <w:shd w:val="clear" w:color="auto" w:fill="auto"/>
        <w:tabs>
          <w:tab w:val="right" w:leader="dot" w:pos="6437"/>
        </w:tabs>
        <w:spacing w:before="0" w:after="0" w:line="168" w:lineRule="exact"/>
        <w:ind w:left="120"/>
      </w:pPr>
      <w:r>
        <w:rPr>
          <w:rStyle w:val="aff6"/>
        </w:rPr>
        <w:t>Организация послеоперационного ухода</w:t>
      </w:r>
      <w:r>
        <w:rPr>
          <w:rStyle w:val="aff6"/>
        </w:rPr>
        <w:tab/>
        <w:t>П4</w:t>
      </w:r>
    </w:p>
    <w:p w:rsidR="0098717A" w:rsidRDefault="00543B1D">
      <w:pPr>
        <w:pStyle w:val="aff5"/>
        <w:shd w:val="clear" w:color="auto" w:fill="auto"/>
        <w:tabs>
          <w:tab w:val="right" w:leader="dot" w:pos="6437"/>
        </w:tabs>
        <w:spacing w:before="0" w:after="0" w:line="168" w:lineRule="exact"/>
        <w:ind w:left="120"/>
      </w:pPr>
      <w:r>
        <w:rPr>
          <w:rStyle w:val="aff6"/>
        </w:rPr>
        <w:t>Лечебно-профилактические мероприятия</w:t>
      </w:r>
      <w:r>
        <w:rPr>
          <w:rStyle w:val="aff6"/>
        </w:rPr>
        <w:tab/>
        <w:t>П6</w:t>
      </w:r>
    </w:p>
    <w:p w:rsidR="0098717A" w:rsidRDefault="00543B1D">
      <w:pPr>
        <w:pStyle w:val="aff5"/>
        <w:shd w:val="clear" w:color="auto" w:fill="auto"/>
        <w:tabs>
          <w:tab w:val="right" w:leader="dot" w:pos="6437"/>
        </w:tabs>
        <w:spacing w:before="0" w:after="0" w:line="168" w:lineRule="exact"/>
        <w:ind w:left="120"/>
      </w:pPr>
      <w:r>
        <w:rPr>
          <w:rStyle w:val="aff6"/>
        </w:rPr>
        <w:t>Профилактика и лечение ранних осложнений</w:t>
      </w:r>
      <w:r>
        <w:rPr>
          <w:rStyle w:val="aff6"/>
        </w:rPr>
        <w:tab/>
        <w:t>123</w:t>
      </w:r>
    </w:p>
    <w:p w:rsidR="0098717A" w:rsidRDefault="00543B1D">
      <w:pPr>
        <w:pStyle w:val="40"/>
        <w:shd w:val="clear" w:color="auto" w:fill="auto"/>
        <w:spacing w:after="70" w:line="160" w:lineRule="exact"/>
        <w:ind w:left="120"/>
        <w:jc w:val="both"/>
      </w:pPr>
      <w:r>
        <w:rPr>
          <w:rStyle w:val="4d"/>
        </w:rPr>
        <w:t>ЧАСТНАЯ ХИРУРГИЯ ПОВРЕЖДЕНИЙ ОРГАНОВ ГРУДИ</w:t>
      </w:r>
    </w:p>
    <w:p w:rsidR="0098717A" w:rsidRDefault="00543B1D">
      <w:pPr>
        <w:pStyle w:val="aff5"/>
        <w:shd w:val="clear" w:color="auto" w:fill="auto"/>
        <w:tabs>
          <w:tab w:val="left" w:leader="dot" w:pos="5429"/>
          <w:tab w:val="right" w:pos="6471"/>
        </w:tabs>
        <w:spacing w:before="0" w:after="0" w:line="173" w:lineRule="exact"/>
        <w:ind w:left="120" w:right="100"/>
      </w:pPr>
      <w:r>
        <w:rPr>
          <w:rStyle w:val="2ptd"/>
        </w:rPr>
        <w:t>Глава</w:t>
      </w:r>
      <w:r>
        <w:rPr>
          <w:rStyle w:val="aff8"/>
        </w:rPr>
        <w:t xml:space="preserve"> 10. Повреждения грудной стенки (мягких тканей, ребер, гру</w:t>
      </w:r>
      <w:r>
        <w:rPr>
          <w:rStyle w:val="aff8"/>
        </w:rPr>
        <w:softHyphen/>
        <w:t>дины)</w:t>
      </w:r>
      <w:r>
        <w:rPr>
          <w:rStyle w:val="aff8"/>
        </w:rPr>
        <w:tab/>
        <w:t>1</w:t>
      </w:r>
      <w:r>
        <w:rPr>
          <w:rStyle w:val="aff8"/>
        </w:rPr>
        <w:tab/>
        <w:t>128</w:t>
      </w:r>
    </w:p>
    <w:p w:rsidR="0098717A" w:rsidRDefault="00543B1D">
      <w:pPr>
        <w:pStyle w:val="aff5"/>
        <w:shd w:val="clear" w:color="auto" w:fill="auto"/>
        <w:tabs>
          <w:tab w:val="right" w:leader="dot" w:pos="6471"/>
        </w:tabs>
        <w:spacing w:before="0" w:after="0" w:line="202" w:lineRule="exact"/>
        <w:ind w:left="120"/>
      </w:pPr>
      <w:r>
        <w:rPr>
          <w:rStyle w:val="2ptd"/>
        </w:rPr>
        <w:t>Глава</w:t>
      </w:r>
      <w:r>
        <w:rPr>
          <w:rStyle w:val="aff8"/>
        </w:rPr>
        <w:t xml:space="preserve"> 11. Повреждение плевры и легких</w:t>
      </w:r>
      <w:r>
        <w:rPr>
          <w:rStyle w:val="aff8"/>
        </w:rPr>
        <w:tab/>
        <w:t>136</w:t>
      </w:r>
    </w:p>
    <w:p w:rsidR="0098717A" w:rsidRDefault="00543B1D">
      <w:pPr>
        <w:pStyle w:val="aff5"/>
        <w:shd w:val="clear" w:color="auto" w:fill="auto"/>
        <w:tabs>
          <w:tab w:val="right" w:leader="dot" w:pos="6471"/>
        </w:tabs>
        <w:spacing w:before="0" w:after="0" w:line="202" w:lineRule="exact"/>
        <w:ind w:left="120"/>
      </w:pPr>
      <w:r>
        <w:rPr>
          <w:rStyle w:val="aff8"/>
        </w:rPr>
        <w:t>Лечение повреждений легких</w:t>
      </w:r>
      <w:r>
        <w:rPr>
          <w:rStyle w:val="aff8"/>
        </w:rPr>
        <w:tab/>
        <w:t>147</w:t>
      </w:r>
    </w:p>
    <w:p w:rsidR="0098717A" w:rsidRDefault="00543B1D">
      <w:pPr>
        <w:pStyle w:val="aff5"/>
        <w:shd w:val="clear" w:color="auto" w:fill="auto"/>
        <w:spacing w:before="0" w:after="0" w:line="202" w:lineRule="exact"/>
        <w:ind w:left="120" w:right="100"/>
      </w:pPr>
      <w:r>
        <w:rPr>
          <w:rStyle w:val="2ptd"/>
        </w:rPr>
        <w:t>Глава</w:t>
      </w:r>
      <w:r>
        <w:rPr>
          <w:rStyle w:val="aff8"/>
        </w:rPr>
        <w:t xml:space="preserve"> 12. Повреждения грудного отдела трахеи и крупных бронхов . 152 Специфика вмешательств при повреждениях </w:t>
      </w:r>
      <w:r>
        <w:rPr>
          <w:rStyle w:val="4pt0"/>
        </w:rPr>
        <w:t>бронхов ....</w:t>
      </w:r>
      <w:r>
        <w:rPr>
          <w:rStyle w:val="aff8"/>
        </w:rPr>
        <w:t xml:space="preserve"> 165</w:t>
      </w:r>
    </w:p>
    <w:p w:rsidR="0098717A" w:rsidRDefault="00543B1D">
      <w:pPr>
        <w:pStyle w:val="aff5"/>
        <w:shd w:val="clear" w:color="auto" w:fill="auto"/>
        <w:tabs>
          <w:tab w:val="right" w:leader="dot" w:pos="6471"/>
        </w:tabs>
        <w:spacing w:before="0" w:after="0" w:line="168" w:lineRule="exact"/>
        <w:ind w:left="120"/>
      </w:pPr>
      <w:r>
        <w:rPr>
          <w:rStyle w:val="2ptd"/>
        </w:rPr>
        <w:t>Глава</w:t>
      </w:r>
      <w:r>
        <w:rPr>
          <w:rStyle w:val="aff8"/>
        </w:rPr>
        <w:t xml:space="preserve"> 13. Повреждения перикарда и сердца</w:t>
      </w:r>
      <w:r>
        <w:rPr>
          <w:rStyle w:val="aff8"/>
        </w:rPr>
        <w:tab/>
        <w:t>173</w:t>
      </w:r>
    </w:p>
    <w:p w:rsidR="0098717A" w:rsidRDefault="00543B1D">
      <w:pPr>
        <w:pStyle w:val="aff5"/>
        <w:shd w:val="clear" w:color="auto" w:fill="auto"/>
        <w:tabs>
          <w:tab w:val="right" w:leader="dot" w:pos="6471"/>
        </w:tabs>
        <w:spacing w:before="0" w:after="0" w:line="168" w:lineRule="exact"/>
        <w:ind w:left="120"/>
      </w:pPr>
      <w:r>
        <w:rPr>
          <w:rStyle w:val="aff8"/>
        </w:rPr>
        <w:t>Ранения перикарда и сердца</w:t>
      </w:r>
      <w:r>
        <w:rPr>
          <w:rStyle w:val="aff8"/>
        </w:rPr>
        <w:tab/>
        <w:t>173</w:t>
      </w:r>
    </w:p>
    <w:p w:rsidR="0098717A" w:rsidRDefault="00543B1D">
      <w:pPr>
        <w:pStyle w:val="aff5"/>
        <w:shd w:val="clear" w:color="auto" w:fill="auto"/>
        <w:tabs>
          <w:tab w:val="left" w:leader="dot" w:pos="6262"/>
        </w:tabs>
        <w:spacing w:before="0" w:after="0" w:line="168" w:lineRule="exact"/>
        <w:ind w:left="120" w:firstLine="300"/>
        <w:jc w:val="both"/>
      </w:pPr>
      <w:r>
        <w:rPr>
          <w:rStyle w:val="aff8"/>
        </w:rPr>
        <w:t>Закрытая травма сердца</w:t>
      </w:r>
      <w:r>
        <w:rPr>
          <w:rStyle w:val="aff8"/>
        </w:rPr>
        <w:tab/>
        <w:t>183</w:t>
      </w:r>
    </w:p>
    <w:p w:rsidR="0098717A" w:rsidRDefault="00543B1D">
      <w:pPr>
        <w:pStyle w:val="aff5"/>
        <w:shd w:val="clear" w:color="auto" w:fill="auto"/>
        <w:spacing w:before="0" w:after="0" w:line="206" w:lineRule="exact"/>
        <w:ind w:left="120" w:right="100" w:firstLine="300"/>
        <w:jc w:val="both"/>
      </w:pPr>
      <w:r>
        <w:rPr>
          <w:rStyle w:val="aff8"/>
        </w:rPr>
        <w:t xml:space="preserve">Лечение закрытых повреждений сердца в </w:t>
      </w:r>
      <w:r>
        <w:rPr>
          <w:rStyle w:val="4pt0"/>
        </w:rPr>
        <w:t>перикарда ....</w:t>
      </w:r>
      <w:r>
        <w:rPr>
          <w:rStyle w:val="aff8"/>
        </w:rPr>
        <w:t xml:space="preserve"> 188 </w:t>
      </w:r>
      <w:r>
        <w:rPr>
          <w:rStyle w:val="2ptd"/>
        </w:rPr>
        <w:t>Глава</w:t>
      </w:r>
      <w:r>
        <w:rPr>
          <w:rStyle w:val="aff8"/>
        </w:rPr>
        <w:t xml:space="preserve"> 14. Повреждения магистральных сосудов </w:t>
      </w:r>
      <w:r>
        <w:rPr>
          <w:rStyle w:val="6pt0"/>
        </w:rPr>
        <w:t>груди ....</w:t>
      </w:r>
      <w:r>
        <w:rPr>
          <w:rStyle w:val="aff8"/>
        </w:rPr>
        <w:t xml:space="preserve"> 192</w:t>
      </w:r>
    </w:p>
    <w:p w:rsidR="0098717A" w:rsidRDefault="00543B1D">
      <w:pPr>
        <w:pStyle w:val="aff5"/>
        <w:shd w:val="clear" w:color="auto" w:fill="auto"/>
        <w:tabs>
          <w:tab w:val="right" w:leader="dot" w:pos="6471"/>
        </w:tabs>
        <w:spacing w:before="0" w:after="0" w:line="206" w:lineRule="exact"/>
        <w:ind w:left="120"/>
      </w:pPr>
      <w:r>
        <w:rPr>
          <w:rStyle w:val="aff8"/>
        </w:rPr>
        <w:t>Ранения крупных сосудов груди</w:t>
      </w:r>
      <w:r>
        <w:rPr>
          <w:rStyle w:val="aff8"/>
        </w:rPr>
        <w:tab/>
        <w:t>192</w:t>
      </w:r>
    </w:p>
    <w:p w:rsidR="0098717A" w:rsidRDefault="00543B1D">
      <w:pPr>
        <w:pStyle w:val="aff5"/>
        <w:shd w:val="clear" w:color="auto" w:fill="auto"/>
        <w:spacing w:before="0" w:after="0" w:line="206" w:lineRule="exact"/>
        <w:ind w:left="120"/>
      </w:pPr>
      <w:r>
        <w:rPr>
          <w:rStyle w:val="aff8"/>
        </w:rPr>
        <w:lastRenderedPageBreak/>
        <w:t xml:space="preserve">Закрытые повреждения крупных сосудов </w:t>
      </w:r>
      <w:r>
        <w:rPr>
          <w:rStyle w:val="6pt0"/>
        </w:rPr>
        <w:t>груди .... .197</w:t>
      </w:r>
    </w:p>
    <w:p w:rsidR="0098717A" w:rsidRDefault="00543B1D">
      <w:pPr>
        <w:pStyle w:val="aff5"/>
        <w:shd w:val="clear" w:color="auto" w:fill="auto"/>
        <w:tabs>
          <w:tab w:val="left" w:leader="dot" w:pos="5947"/>
        </w:tabs>
        <w:spacing w:before="0" w:after="0" w:line="206" w:lineRule="exact"/>
        <w:ind w:left="120"/>
      </w:pPr>
      <w:r>
        <w:rPr>
          <w:rStyle w:val="2ptd"/>
        </w:rPr>
        <w:t>Глава</w:t>
      </w:r>
      <w:r>
        <w:rPr>
          <w:rStyle w:val="aff8"/>
        </w:rPr>
        <w:t xml:space="preserve"> 15. Повреждения пищевода</w:t>
      </w:r>
      <w:r>
        <w:rPr>
          <w:rStyle w:val="aff8"/>
        </w:rPr>
        <w:tab/>
        <w:t>201</w:t>
      </w:r>
    </w:p>
    <w:p w:rsidR="0098717A" w:rsidRDefault="00543B1D">
      <w:pPr>
        <w:pStyle w:val="aff5"/>
        <w:shd w:val="clear" w:color="auto" w:fill="auto"/>
        <w:tabs>
          <w:tab w:val="left" w:leader="dot" w:pos="5933"/>
        </w:tabs>
        <w:spacing w:before="0" w:after="0" w:line="206" w:lineRule="exact"/>
        <w:ind w:left="120"/>
      </w:pPr>
      <w:r>
        <w:rPr>
          <w:rStyle w:val="2ptd"/>
        </w:rPr>
        <w:t>Глава</w:t>
      </w:r>
      <w:r>
        <w:rPr>
          <w:rStyle w:val="aff8"/>
        </w:rPr>
        <w:t xml:space="preserve"> 16. Повреждения грудного протока</w:t>
      </w:r>
      <w:r>
        <w:rPr>
          <w:rStyle w:val="aff8"/>
        </w:rPr>
        <w:tab/>
        <w:t>207</w:t>
      </w:r>
    </w:p>
    <w:p w:rsidR="0098717A" w:rsidRDefault="00543B1D">
      <w:pPr>
        <w:pStyle w:val="aff5"/>
        <w:shd w:val="clear" w:color="auto" w:fill="auto"/>
        <w:tabs>
          <w:tab w:val="left" w:leader="dot" w:pos="5942"/>
        </w:tabs>
        <w:spacing w:before="0" w:after="0" w:line="206" w:lineRule="exact"/>
        <w:ind w:left="120"/>
      </w:pPr>
      <w:r>
        <w:rPr>
          <w:rStyle w:val="2ptd"/>
        </w:rPr>
        <w:t>Глава</w:t>
      </w:r>
      <w:r>
        <w:rPr>
          <w:rStyle w:val="aff8"/>
        </w:rPr>
        <w:t xml:space="preserve"> 17. Торакоабдоминалыше ранения</w:t>
      </w:r>
      <w:r>
        <w:rPr>
          <w:rStyle w:val="aff8"/>
        </w:rPr>
        <w:tab/>
        <w:t>214</w:t>
      </w:r>
    </w:p>
    <w:p w:rsidR="0098717A" w:rsidRDefault="00543B1D">
      <w:pPr>
        <w:pStyle w:val="aff5"/>
        <w:shd w:val="clear" w:color="auto" w:fill="auto"/>
        <w:tabs>
          <w:tab w:val="left" w:leader="dot" w:pos="5909"/>
        </w:tabs>
        <w:spacing w:before="0" w:after="0" w:line="206" w:lineRule="exact"/>
        <w:ind w:left="120"/>
      </w:pPr>
      <w:r>
        <w:rPr>
          <w:rStyle w:val="2ptd"/>
        </w:rPr>
        <w:t>Глава</w:t>
      </w:r>
      <w:r>
        <w:rPr>
          <w:rStyle w:val="aff8"/>
        </w:rPr>
        <w:t xml:space="preserve"> 18. Закрытые повреждения диафрагмы</w:t>
      </w:r>
      <w:r>
        <w:rPr>
          <w:rStyle w:val="aff8"/>
        </w:rPr>
        <w:tab/>
        <w:t>224</w:t>
      </w:r>
    </w:p>
    <w:p w:rsidR="0098717A" w:rsidRDefault="00543B1D">
      <w:pPr>
        <w:pStyle w:val="aff5"/>
        <w:shd w:val="clear" w:color="auto" w:fill="auto"/>
        <w:tabs>
          <w:tab w:val="right" w:leader="dot" w:pos="6471"/>
        </w:tabs>
        <w:spacing w:before="0" w:after="0" w:line="206" w:lineRule="exact"/>
        <w:ind w:left="120"/>
      </w:pPr>
      <w:r>
        <w:rPr>
          <w:rStyle w:val="2ptd"/>
        </w:rPr>
        <w:t>Глава</w:t>
      </w:r>
      <w:r>
        <w:rPr>
          <w:rStyle w:val="aff8"/>
        </w:rPr>
        <w:t xml:space="preserve"> 19. Сочетанная травма груди</w:t>
      </w:r>
      <w:r>
        <w:rPr>
          <w:rStyle w:val="aff8"/>
        </w:rPr>
        <w:tab/>
        <w:t>233</w:t>
      </w:r>
    </w:p>
    <w:p w:rsidR="0098717A" w:rsidRDefault="00543B1D">
      <w:pPr>
        <w:pStyle w:val="aff5"/>
        <w:shd w:val="clear" w:color="auto" w:fill="auto"/>
        <w:tabs>
          <w:tab w:val="right" w:leader="dot" w:pos="6471"/>
        </w:tabs>
        <w:spacing w:before="0" w:after="0" w:line="206" w:lineRule="exact"/>
        <w:ind w:left="120"/>
      </w:pPr>
      <w:r>
        <w:rPr>
          <w:rStyle w:val="2ptd"/>
        </w:rPr>
        <w:t>Глава</w:t>
      </w:r>
      <w:r>
        <w:rPr>
          <w:rStyle w:val="aff8"/>
        </w:rPr>
        <w:t xml:space="preserve"> 20. Огнестрельные ранения груди</w:t>
      </w:r>
      <w:r>
        <w:rPr>
          <w:rStyle w:val="aff8"/>
        </w:rPr>
        <w:tab/>
        <w:t>247</w:t>
      </w:r>
    </w:p>
    <w:p w:rsidR="0098717A" w:rsidRDefault="00543B1D">
      <w:pPr>
        <w:pStyle w:val="aff5"/>
        <w:shd w:val="clear" w:color="auto" w:fill="auto"/>
        <w:spacing w:before="0" w:after="0" w:line="206" w:lineRule="exact"/>
        <w:ind w:left="120"/>
      </w:pPr>
      <w:r>
        <w:rPr>
          <w:rStyle w:val="2ptd"/>
        </w:rPr>
        <w:t>Глава</w:t>
      </w:r>
      <w:r>
        <w:rPr>
          <w:rStyle w:val="aff8"/>
        </w:rPr>
        <w:t xml:space="preserve"> 21. Принципы профилактики и терапии осложнений травмы</w:t>
      </w:r>
    </w:p>
    <w:p w:rsidR="0098717A" w:rsidRDefault="00543B1D">
      <w:pPr>
        <w:pStyle w:val="aff5"/>
        <w:shd w:val="clear" w:color="auto" w:fill="auto"/>
        <w:spacing w:before="0" w:after="0" w:line="206" w:lineRule="exact"/>
        <w:ind w:left="120" w:right="100"/>
      </w:pPr>
      <w:r>
        <w:rPr>
          <w:rStyle w:val="aff8"/>
        </w:rPr>
        <w:t xml:space="preserve">груди на этапах медицинской </w:t>
      </w:r>
      <w:r>
        <w:rPr>
          <w:rStyle w:val="6pt0"/>
        </w:rPr>
        <w:t>эвакуации .....</w:t>
      </w:r>
      <w:r>
        <w:rPr>
          <w:rStyle w:val="aff8"/>
        </w:rPr>
        <w:t xml:space="preserve"> 259 </w:t>
      </w:r>
      <w:r>
        <w:rPr>
          <w:rStyle w:val="2ptd"/>
        </w:rPr>
        <w:t>Глава</w:t>
      </w:r>
      <w:r>
        <w:rPr>
          <w:rStyle w:val="aff8"/>
        </w:rPr>
        <w:t xml:space="preserve"> 22. Ближайшие и отдаленные результаты хирургического</w:t>
      </w:r>
    </w:p>
    <w:p w:rsidR="0098717A" w:rsidRDefault="00543B1D">
      <w:pPr>
        <w:pStyle w:val="aff5"/>
        <w:shd w:val="clear" w:color="auto" w:fill="auto"/>
        <w:tabs>
          <w:tab w:val="right" w:leader="dot" w:pos="6471"/>
        </w:tabs>
        <w:spacing w:before="0" w:after="0" w:line="206" w:lineRule="exact"/>
        <w:ind w:left="120"/>
      </w:pPr>
      <w:r>
        <w:rPr>
          <w:rStyle w:val="aff8"/>
        </w:rPr>
        <w:t>лечения. Ошибки и осложнения</w:t>
      </w:r>
      <w:r>
        <w:rPr>
          <w:rStyle w:val="aff8"/>
        </w:rPr>
        <w:tab/>
        <w:t>266</w:t>
      </w:r>
    </w:p>
    <w:p w:rsidR="0098717A" w:rsidRDefault="00543B1D">
      <w:pPr>
        <w:pStyle w:val="aff5"/>
        <w:shd w:val="clear" w:color="auto" w:fill="auto"/>
        <w:spacing w:before="0" w:after="0" w:line="250" w:lineRule="exact"/>
        <w:ind w:left="120" w:right="100"/>
      </w:pPr>
      <w:r>
        <w:rPr>
          <w:rStyle w:val="aff8"/>
        </w:rPr>
        <w:t xml:space="preserve">Исходы и отдаленные результаты при проникающих ранениях . . 266 Исходы и отдаленные результаты при закрытой </w:t>
      </w:r>
      <w:r>
        <w:rPr>
          <w:rStyle w:val="4pt0"/>
        </w:rPr>
        <w:t>травме ....</w:t>
      </w:r>
      <w:r>
        <w:rPr>
          <w:rStyle w:val="aff8"/>
        </w:rPr>
        <w:t xml:space="preserve"> 273</w:t>
      </w:r>
    </w:p>
    <w:p w:rsidR="0098717A" w:rsidRDefault="00543B1D">
      <w:pPr>
        <w:pStyle w:val="aff5"/>
        <w:shd w:val="clear" w:color="auto" w:fill="auto"/>
        <w:tabs>
          <w:tab w:val="right" w:leader="dot" w:pos="6471"/>
        </w:tabs>
        <w:spacing w:before="0" w:after="0" w:line="250" w:lineRule="exact"/>
        <w:ind w:left="120"/>
      </w:pPr>
      <w:r>
        <w:rPr>
          <w:rStyle w:val="aff8"/>
        </w:rPr>
        <w:t>Заключение.</w:t>
      </w:r>
      <w:r>
        <w:rPr>
          <w:rStyle w:val="aff8"/>
        </w:rPr>
        <w:tab/>
        <w:t>279</w:t>
      </w:r>
    </w:p>
    <w:p w:rsidR="0098717A" w:rsidRDefault="00543B1D">
      <w:pPr>
        <w:pStyle w:val="aff5"/>
        <w:shd w:val="clear" w:color="auto" w:fill="auto"/>
        <w:tabs>
          <w:tab w:val="right" w:leader="dot" w:pos="6471"/>
        </w:tabs>
        <w:spacing w:before="0" w:after="1460" w:line="250" w:lineRule="exact"/>
        <w:ind w:left="120"/>
      </w:pPr>
      <w:r>
        <w:rPr>
          <w:rStyle w:val="aff8"/>
        </w:rPr>
        <w:t>Список литературы . . . .'</w:t>
      </w:r>
      <w:r>
        <w:rPr>
          <w:rStyle w:val="aff8"/>
        </w:rPr>
        <w:tab/>
        <w:t>282</w:t>
      </w:r>
    </w:p>
    <w:p w:rsidR="0098717A" w:rsidRDefault="00543B1D">
      <w:pPr>
        <w:pStyle w:val="4f4"/>
        <w:shd w:val="clear" w:color="auto" w:fill="auto"/>
        <w:tabs>
          <w:tab w:val="right" w:pos="6472"/>
        </w:tabs>
        <w:spacing w:before="0" w:after="31" w:line="150" w:lineRule="exact"/>
        <w:ind w:left="2820"/>
      </w:pPr>
      <w:r>
        <w:rPr>
          <w:rStyle w:val="4f5"/>
        </w:rPr>
        <w:t>ИБ-2419</w:t>
      </w:r>
      <w:r>
        <w:rPr>
          <w:rStyle w:val="4f5"/>
        </w:rPr>
        <w:tab/>
        <w:t>]</w:t>
      </w:r>
      <w:r w:rsidR="00B91211">
        <w:fldChar w:fldCharType="end"/>
      </w:r>
    </w:p>
    <w:p w:rsidR="0098717A" w:rsidRDefault="00543B1D">
      <w:pPr>
        <w:pStyle w:val="40"/>
        <w:shd w:val="clear" w:color="auto" w:fill="auto"/>
        <w:spacing w:after="170" w:line="211" w:lineRule="exact"/>
        <w:ind w:right="40"/>
        <w:jc w:val="center"/>
      </w:pPr>
      <w:r>
        <w:rPr>
          <w:rStyle w:val="475pt0"/>
        </w:rPr>
        <w:t xml:space="preserve">Евгений Антонович Вагнер </w:t>
      </w:r>
      <w:r>
        <w:rPr>
          <w:rStyle w:val="4d"/>
        </w:rPr>
        <w:t>Хирургия повреждений груди</w:t>
      </w:r>
    </w:p>
    <w:p w:rsidR="0098717A" w:rsidRDefault="00543B1D">
      <w:pPr>
        <w:pStyle w:val="100"/>
        <w:shd w:val="clear" w:color="auto" w:fill="auto"/>
        <w:spacing w:after="136" w:line="149" w:lineRule="exact"/>
        <w:ind w:right="40"/>
        <w:jc w:val="center"/>
      </w:pPr>
      <w:r>
        <w:rPr>
          <w:rStyle w:val="10e"/>
        </w:rPr>
        <w:t>Редактор Е. Г.</w:t>
      </w:r>
      <w:r>
        <w:rPr>
          <w:rStyle w:val="10f"/>
        </w:rPr>
        <w:t xml:space="preserve"> Дехтяръ </w:t>
      </w:r>
      <w:r>
        <w:rPr>
          <w:rStyle w:val="10e"/>
        </w:rPr>
        <w:t>Художественный редактор</w:t>
      </w:r>
      <w:r>
        <w:rPr>
          <w:rStyle w:val="10f"/>
        </w:rPr>
        <w:t xml:space="preserve"> С. М. Лымина.</w:t>
      </w:r>
      <w:r>
        <w:rPr>
          <w:rStyle w:val="10e"/>
        </w:rPr>
        <w:t xml:space="preserve"> Переплет художника</w:t>
      </w:r>
      <w:r>
        <w:rPr>
          <w:rStyle w:val="10f"/>
        </w:rPr>
        <w:t xml:space="preserve"> И. М. Иванова.</w:t>
      </w:r>
      <w:r>
        <w:rPr>
          <w:rStyle w:val="10e"/>
        </w:rPr>
        <w:t xml:space="preserve"> Тех</w:t>
      </w:r>
      <w:r>
        <w:rPr>
          <w:rStyle w:val="10e"/>
        </w:rPr>
        <w:softHyphen/>
        <w:t>нический редактор</w:t>
      </w:r>
      <w:r>
        <w:rPr>
          <w:rStyle w:val="10f"/>
        </w:rPr>
        <w:t xml:space="preserve"> Н. А. Пошкребнева.</w:t>
      </w:r>
      <w:r>
        <w:rPr>
          <w:rStyle w:val="10e"/>
        </w:rPr>
        <w:t xml:space="preserve"> Корректор</w:t>
      </w:r>
      <w:r>
        <w:rPr>
          <w:rStyle w:val="10f"/>
        </w:rPr>
        <w:t xml:space="preserve"> Т. А. Кузьмина</w:t>
      </w:r>
    </w:p>
    <w:p w:rsidR="0098717A" w:rsidRDefault="00543B1D">
      <w:pPr>
        <w:pStyle w:val="100"/>
        <w:shd w:val="clear" w:color="auto" w:fill="auto"/>
        <w:spacing w:after="104" w:line="130" w:lineRule="exact"/>
        <w:ind w:right="40"/>
        <w:jc w:val="center"/>
      </w:pPr>
      <w:r>
        <w:rPr>
          <w:rStyle w:val="10e"/>
        </w:rPr>
        <w:t>Сдано в набор 25.11.80. Подписано к печати 27.03.81. Т—04549. Формат бумаги 60х90'/</w:t>
      </w:r>
      <w:r>
        <w:rPr>
          <w:rStyle w:val="10e"/>
          <w:vertAlign w:val="subscript"/>
        </w:rPr>
        <w:t>16</w:t>
      </w:r>
      <w:r>
        <w:rPr>
          <w:rStyle w:val="10e"/>
        </w:rPr>
        <w:t>. Бум. тип. М 1. Гарнитура обыкновенная. Печать высокая. Усл. печ. л. 18,0; 18,25 усл. кр. отт. Уч. изд. л. 20,63. Тираж 20 000 окз. Заказ 1063. Цена 1 р. 60 к.</w:t>
      </w:r>
    </w:p>
    <w:p w:rsidR="0098717A" w:rsidRDefault="00543B1D">
      <w:pPr>
        <w:pStyle w:val="100"/>
        <w:shd w:val="clear" w:color="auto" w:fill="auto"/>
        <w:spacing w:line="150" w:lineRule="exact"/>
        <w:ind w:left="120"/>
      </w:pPr>
      <w:r>
        <w:rPr>
          <w:rStyle w:val="10e"/>
        </w:rPr>
        <w:t>Ордена Трудового Красного Знамени издательство «Медицина», Москва Петрове-</w:t>
      </w:r>
    </w:p>
    <w:p w:rsidR="0098717A" w:rsidRDefault="00543B1D">
      <w:pPr>
        <w:pStyle w:val="100"/>
        <w:shd w:val="clear" w:color="auto" w:fill="auto"/>
        <w:spacing w:line="150" w:lineRule="exact"/>
        <w:ind w:right="40"/>
        <w:jc w:val="center"/>
      </w:pPr>
      <w:r>
        <w:rPr>
          <w:rStyle w:val="10e"/>
        </w:rPr>
        <w:t>ригский пер., 6/8</w:t>
      </w:r>
    </w:p>
    <w:p w:rsidR="0098717A" w:rsidRDefault="00543B1D">
      <w:pPr>
        <w:pStyle w:val="100"/>
        <w:shd w:val="clear" w:color="auto" w:fill="auto"/>
        <w:spacing w:line="178" w:lineRule="exact"/>
        <w:ind w:right="40"/>
        <w:jc w:val="center"/>
        <w:sectPr w:rsidR="0098717A">
          <w:type w:val="continuous"/>
          <w:pgSz w:w="11905" w:h="16837"/>
          <w:pgMar w:top="3224" w:right="2739" w:bottom="3598" w:left="2590" w:header="0" w:footer="3" w:gutter="0"/>
          <w:cols w:space="720"/>
          <w:noEndnote/>
          <w:docGrid w:linePitch="360"/>
        </w:sectPr>
      </w:pPr>
      <w:r>
        <w:rPr>
          <w:rStyle w:val="10e"/>
        </w:rPr>
        <w:t>Московская типография № И Союзполиграфпрома при Государственном комитете СССР по делам издательств, полиграфии и книжной тороговли. Москва, 113105, Нагатинская, 1.</w:t>
      </w:r>
    </w:p>
    <w:p w:rsidR="0098717A" w:rsidRDefault="00543B1D">
      <w:pPr>
        <w:pStyle w:val="20"/>
        <w:shd w:val="clear" w:color="auto" w:fill="auto"/>
        <w:tabs>
          <w:tab w:val="left" w:pos="525"/>
        </w:tabs>
        <w:ind w:left="40" w:firstLine="340"/>
      </w:pPr>
      <w:r>
        <w:rPr>
          <w:vertAlign w:val="superscript"/>
        </w:rPr>
        <w:lastRenderedPageBreak/>
        <w:t>1</w:t>
      </w:r>
      <w:r>
        <w:tab/>
        <w:t>Куприянов П. А. Заключение. — В кн.: Опыт советской медицины в Великой Отечественной войне 1941—1945 гг. М~: Медгиз, 1950, т. 10, с. 334.</w:t>
      </w:r>
    </w:p>
    <w:p w:rsidR="0098717A" w:rsidRDefault="00543B1D">
      <w:pPr>
        <w:pStyle w:val="a5"/>
        <w:shd w:val="clear" w:color="auto" w:fill="auto"/>
        <w:spacing w:line="180" w:lineRule="exact"/>
        <w:ind w:left="6340"/>
      </w:pPr>
      <w:r>
        <w:t>зз</w:t>
      </w:r>
    </w:p>
    <w:sectPr w:rsidR="0098717A" w:rsidSect="0098717A">
      <w:type w:val="continuous"/>
      <w:pgSz w:w="11905" w:h="16837"/>
      <w:pgMar w:top="3224" w:right="2739" w:bottom="3598" w:left="2590"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58A5" w:rsidRDefault="002358A5" w:rsidP="0098717A">
      <w:r>
        <w:separator/>
      </w:r>
    </w:p>
  </w:endnote>
  <w:endnote w:type="continuationSeparator" w:id="0">
    <w:p w:rsidR="002358A5" w:rsidRDefault="002358A5" w:rsidP="0098717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rdia New">
    <w:panose1 w:val="020B0304020202020204"/>
    <w:charset w:val="00"/>
    <w:family w:val="swiss"/>
    <w:pitch w:val="variable"/>
    <w:sig w:usb0="81000003" w:usb1="00000000" w:usb2="00000000" w:usb3="00000000" w:csb0="00010001" w:csb1="00000000"/>
  </w:font>
  <w:font w:name="Franklin Gothic Heavy">
    <w:panose1 w:val="020B09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Garamond">
    <w:panose1 w:val="020204040303010108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3</w:t>
      </w:r>
    </w:fldSimple>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15</w:t>
      </w:r>
    </w:fldSimple>
  </w:p>
</w:ftr>
</file>

<file path=word/footer10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200</w:t>
      </w:r>
    </w:fldSimple>
  </w:p>
</w:ftr>
</file>

<file path=word/footer10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10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208</w:t>
      </w:r>
    </w:fldSimple>
  </w:p>
</w:ftr>
</file>

<file path=word/footer10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207</w:t>
      </w:r>
    </w:fldSimple>
  </w:p>
</w:ftr>
</file>

<file path=word/footer10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44" w:wrap="none" w:vAnchor="text" w:hAnchor="page" w:x="1611" w:y="-3183"/>
      <w:shd w:val="clear" w:color="auto" w:fill="auto"/>
      <w:tabs>
        <w:tab w:val="right" w:pos="6974"/>
      </w:tabs>
      <w:ind w:left="576"/>
    </w:pPr>
    <w:r>
      <w:rPr>
        <w:rStyle w:val="65pt0"/>
      </w:rPr>
      <w:t>1</w:t>
    </w:r>
    <w:r>
      <w:rPr>
        <w:rStyle w:val="8pt1"/>
      </w:rPr>
      <w:t>3</w:t>
    </w:r>
    <w:r>
      <w:rPr>
        <w:rStyle w:val="65pt1pt"/>
      </w:rPr>
      <w:t>*</w:t>
    </w:r>
    <w:r>
      <w:rPr>
        <w:rStyle w:val="65pt1pt"/>
      </w:rPr>
      <w:tab/>
    </w:r>
    <w:fldSimple w:instr=" PAGE \* MERGEFORMAT ">
      <w:r w:rsidR="006710F6" w:rsidRPr="006710F6">
        <w:rPr>
          <w:rStyle w:val="8pt1"/>
          <w:noProof/>
        </w:rPr>
        <w:t>202</w:t>
      </w:r>
    </w:fldSimple>
  </w:p>
</w:ftr>
</file>

<file path=word/footer10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10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211</w:t>
      </w:r>
    </w:fldSimple>
  </w:p>
</w:ftr>
</file>

<file path=word/footer10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10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214</w:t>
      </w:r>
    </w:fldSimple>
  </w:p>
</w:ftr>
</file>

<file path=word/footer10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215</w:t>
      </w:r>
    </w:fldSimple>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26</w:t>
      </w:r>
    </w:fldSimple>
  </w:p>
</w:ftr>
</file>

<file path=word/footer1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218</w:t>
      </w:r>
    </w:fldSimple>
  </w:p>
</w:ftr>
</file>

<file path=word/footer1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44" w:wrap="none" w:vAnchor="text" w:hAnchor="page" w:x="1611" w:y="-3183"/>
      <w:shd w:val="clear" w:color="auto" w:fill="auto"/>
      <w:tabs>
        <w:tab w:val="right" w:pos="6974"/>
      </w:tabs>
      <w:ind w:left="576"/>
    </w:pPr>
    <w:r>
      <w:rPr>
        <w:rStyle w:val="65pt0"/>
      </w:rPr>
      <w:t>1</w:t>
    </w:r>
    <w:r>
      <w:rPr>
        <w:rStyle w:val="8pt1"/>
      </w:rPr>
      <w:t>3</w:t>
    </w:r>
    <w:r>
      <w:rPr>
        <w:rStyle w:val="65pt1pt"/>
      </w:rPr>
      <w:t>*</w:t>
    </w:r>
    <w:r>
      <w:rPr>
        <w:rStyle w:val="65pt1pt"/>
      </w:rPr>
      <w:tab/>
    </w:r>
    <w:fldSimple w:instr=" PAGE \* MERGEFORMAT ">
      <w:r w:rsidR="006710F6" w:rsidRPr="006710F6">
        <w:rPr>
          <w:rStyle w:val="8pt1"/>
          <w:noProof/>
        </w:rPr>
        <w:t>219</w:t>
      </w:r>
    </w:fldSimple>
  </w:p>
</w:ftr>
</file>

<file path=word/footer1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232</w:t>
      </w:r>
    </w:fldSimple>
  </w:p>
</w:ftr>
</file>

<file path=word/footer1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231</w:t>
      </w:r>
    </w:fldSimple>
  </w:p>
</w:ftr>
</file>

<file path=word/footer1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h="197" w:wrap="none" w:vAnchor="text" w:hAnchor="page" w:x="7882" w:y="-1073"/>
      <w:shd w:val="clear" w:color="auto" w:fill="auto"/>
      <w:jc w:val="both"/>
    </w:pPr>
    <w:r>
      <w:rPr>
        <w:rStyle w:val="8pt1"/>
      </w:rPr>
      <w:t>23$</w:t>
    </w:r>
  </w:p>
  <w:p w:rsidR="0098717A" w:rsidRDefault="0098717A">
    <w:pPr>
      <w:rPr>
        <w:sz w:val="2"/>
        <w:szCs w:val="2"/>
      </w:rPr>
    </w:pPr>
  </w:p>
</w:ftr>
</file>

<file path=word/footer1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h="197" w:wrap="none" w:vAnchor="text" w:hAnchor="page" w:x="7882" w:y="-1073"/>
      <w:shd w:val="clear" w:color="auto" w:fill="auto"/>
      <w:jc w:val="both"/>
    </w:pPr>
    <w:r>
      <w:rPr>
        <w:rStyle w:val="8pt1"/>
      </w:rPr>
      <w:t>23$</w:t>
    </w:r>
  </w:p>
  <w:p w:rsidR="0098717A" w:rsidRDefault="0098717A">
    <w:pPr>
      <w:rPr>
        <w:sz w:val="2"/>
        <w:szCs w:val="2"/>
      </w:rPr>
    </w:pPr>
  </w:p>
</w:ftr>
</file>

<file path=word/footer1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14534" w:h="139" w:wrap="none" w:vAnchor="text" w:hAnchor="page" w:x="1152" w:y="-823"/>
      <w:shd w:val="clear" w:color="auto" w:fill="auto"/>
      <w:ind w:left="6816"/>
    </w:pPr>
    <w:fldSimple w:instr=" PAGE \* MERGEFORMAT ">
      <w:r w:rsidR="00543B1D">
        <w:rPr>
          <w:rStyle w:val="85pt0pt2"/>
        </w:rPr>
        <w:t>235</w:t>
      </w:r>
    </w:fldSimple>
    <w:r w:rsidR="00543B1D">
      <w:rPr>
        <w:rStyle w:val="7pt"/>
      </w:rPr>
      <w:t>.</w:t>
    </w:r>
  </w:p>
</w:ftr>
</file>

<file path=word/footer1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14534" w:h="139" w:wrap="none" w:vAnchor="text" w:hAnchor="page" w:x="1152" w:y="-823"/>
      <w:shd w:val="clear" w:color="auto" w:fill="auto"/>
      <w:ind w:left="6816"/>
    </w:pPr>
    <w:fldSimple w:instr=" PAGE \* MERGEFORMAT ">
      <w:r w:rsidR="006710F6" w:rsidRPr="006710F6">
        <w:rPr>
          <w:rStyle w:val="85pt0pt2"/>
          <w:noProof/>
        </w:rPr>
        <w:t>235</w:t>
      </w:r>
    </w:fldSimple>
    <w:r w:rsidR="00543B1D">
      <w:rPr>
        <w:rStyle w:val="7pt"/>
      </w:rPr>
      <w:t>.</w:t>
    </w:r>
  </w:p>
</w:ftr>
</file>

<file path=word/footer1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234</w:t>
      </w:r>
    </w:fldSimple>
  </w:p>
</w:ftr>
</file>

<file path=word/footer1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238</w:t>
      </w:r>
    </w:fldSimple>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27</w:t>
      </w:r>
    </w:fldSimple>
  </w:p>
</w:ftr>
</file>

<file path=word/footer1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239</w:t>
      </w:r>
    </w:fldSimple>
  </w:p>
</w:ftr>
</file>

<file path=word/footer1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1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Pr>
          <w:rStyle w:val="8pt1"/>
        </w:rPr>
        <w:t>187</w:t>
      </w:r>
    </w:fldSimple>
  </w:p>
</w:ftr>
</file>

<file path=word/footer1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241</w:t>
      </w:r>
    </w:fldSimple>
  </w:p>
</w:ftr>
</file>

<file path=word/footer1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248</w:t>
      </w:r>
    </w:fldSimple>
  </w:p>
</w:ftr>
</file>

<file path=word/footer1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249</w:t>
      </w:r>
    </w:fldSimple>
  </w:p>
</w:ftr>
</file>

<file path=word/footer1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44" w:wrap="none" w:vAnchor="text" w:hAnchor="page" w:x="1611" w:y="-3183"/>
      <w:shd w:val="clear" w:color="auto" w:fill="auto"/>
      <w:tabs>
        <w:tab w:val="right" w:pos="6974"/>
      </w:tabs>
      <w:ind w:left="576"/>
    </w:pPr>
    <w:r>
      <w:rPr>
        <w:rStyle w:val="65pt0"/>
      </w:rPr>
      <w:t>1</w:t>
    </w:r>
    <w:r>
      <w:rPr>
        <w:rStyle w:val="8pt1"/>
      </w:rPr>
      <w:t>3</w:t>
    </w:r>
    <w:r>
      <w:rPr>
        <w:rStyle w:val="65pt1pt"/>
      </w:rPr>
      <w:t>*</w:t>
    </w:r>
    <w:r>
      <w:rPr>
        <w:rStyle w:val="65pt1pt"/>
      </w:rPr>
      <w:tab/>
    </w:r>
    <w:fldSimple w:instr=" PAGE \* MERGEFORMAT ">
      <w:r w:rsidR="006710F6" w:rsidRPr="006710F6">
        <w:rPr>
          <w:rStyle w:val="8pt1"/>
          <w:noProof/>
        </w:rPr>
        <w:t>242</w:t>
      </w:r>
    </w:fldSimple>
  </w:p>
</w:ftr>
</file>

<file path=word/footer1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252</w:t>
      </w:r>
    </w:fldSimple>
  </w:p>
</w:ftr>
</file>

<file path=word/footer1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14534" w:h="139" w:wrap="none" w:vAnchor="text" w:hAnchor="page" w:x="1152" w:y="-823"/>
      <w:shd w:val="clear" w:color="auto" w:fill="auto"/>
      <w:ind w:left="6816"/>
    </w:pPr>
    <w:fldSimple w:instr=" PAGE \* MERGEFORMAT ">
      <w:r w:rsidR="006710F6" w:rsidRPr="006710F6">
        <w:rPr>
          <w:rStyle w:val="85pt0pt2"/>
          <w:noProof/>
        </w:rPr>
        <w:t>251</w:t>
      </w:r>
    </w:fldSimple>
    <w:r w:rsidR="00543B1D">
      <w:rPr>
        <w:rStyle w:val="7pt"/>
      </w:rPr>
      <w:t>.</w:t>
    </w:r>
  </w:p>
</w:ftr>
</file>

<file path=word/footer1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226" w:h="278" w:wrap="none" w:vAnchor="text" w:hAnchor="page" w:x="1789" w:y="-3495"/>
      <w:shd w:val="clear" w:color="auto" w:fill="auto"/>
      <w:ind w:left="677"/>
    </w:pPr>
    <w:r>
      <w:rPr>
        <w:rStyle w:val="65pt"/>
      </w:rPr>
      <w:t>2'</w:t>
    </w:r>
  </w:p>
  <w:p w:rsidR="0098717A" w:rsidRDefault="00B91211">
    <w:pPr>
      <w:pStyle w:val="a8"/>
      <w:framePr w:w="8226" w:h="278" w:wrap="none" w:vAnchor="text" w:hAnchor="page" w:x="1789" w:y="-3495"/>
      <w:shd w:val="clear" w:color="auto" w:fill="auto"/>
      <w:ind w:left="677"/>
    </w:pPr>
    <w:fldSimple w:instr=" PAGE \* MERGEFORMAT ">
      <w:r w:rsidR="00543B1D">
        <w:rPr>
          <w:rStyle w:val="65pt"/>
        </w:rPr>
        <w:t>19</w:t>
      </w:r>
    </w:fldSimple>
  </w:p>
</w:ftr>
</file>

<file path=word/footer1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256</w:t>
      </w:r>
    </w:fldSimple>
  </w:p>
</w:ftr>
</file>

<file path=word/footer1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44" w:wrap="none" w:vAnchor="text" w:hAnchor="page" w:x="1611" w:y="-3183"/>
      <w:shd w:val="clear" w:color="auto" w:fill="auto"/>
      <w:tabs>
        <w:tab w:val="right" w:pos="6974"/>
      </w:tabs>
      <w:ind w:left="576"/>
    </w:pPr>
    <w:r>
      <w:rPr>
        <w:rStyle w:val="65pt0"/>
      </w:rPr>
      <w:t>1</w:t>
    </w:r>
    <w:r>
      <w:rPr>
        <w:rStyle w:val="8pt1"/>
      </w:rPr>
      <w:t>3</w:t>
    </w:r>
    <w:r>
      <w:rPr>
        <w:rStyle w:val="65pt1pt"/>
      </w:rPr>
      <w:t>*</w:t>
    </w:r>
    <w:r>
      <w:rPr>
        <w:rStyle w:val="65pt1pt"/>
      </w:rPr>
      <w:tab/>
    </w:r>
    <w:fldSimple w:instr=" PAGE \* MERGEFORMAT ">
      <w:r w:rsidR="006710F6" w:rsidRPr="006710F6">
        <w:rPr>
          <w:rStyle w:val="8pt1"/>
          <w:noProof/>
        </w:rPr>
        <w:t>257</w:t>
      </w:r>
    </w:fldSimple>
  </w:p>
</w:ftr>
</file>

<file path=word/footer1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260</w:t>
      </w:r>
    </w:fldSimple>
  </w:p>
</w:ftr>
</file>

<file path=word/footer1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259</w:t>
      </w:r>
    </w:fldSimple>
  </w:p>
</w:ftr>
</file>

<file path=word/footer1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262</w:t>
      </w:r>
    </w:fldSimple>
  </w:p>
</w:ftr>
</file>

<file path=word/footer1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263</w:t>
      </w:r>
    </w:fldSimple>
  </w:p>
</w:ftr>
</file>

<file path=word/footer1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78" w:wrap="none" w:vAnchor="text" w:hAnchor="page" w:x="8521" w:y="-3396"/>
      <w:shd w:val="clear" w:color="auto" w:fill="auto"/>
      <w:jc w:val="both"/>
    </w:pPr>
    <w:fldSimple w:instr=" PAGE \* MERGEFORMAT ">
      <w:r w:rsidR="006710F6" w:rsidRPr="006710F6">
        <w:rPr>
          <w:rStyle w:val="75pt2"/>
          <w:noProof/>
        </w:rPr>
        <w:t>261</w:t>
      </w:r>
    </w:fldSimple>
  </w:p>
  <w:p w:rsidR="0098717A" w:rsidRDefault="0098717A">
    <w:pPr>
      <w:rPr>
        <w:sz w:val="2"/>
        <w:szCs w:val="2"/>
      </w:rPr>
    </w:pPr>
  </w:p>
</w:ftr>
</file>

<file path=word/footer1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Pr>
          <w:rStyle w:val="8pt1"/>
        </w:rPr>
        <w:t>187</w:t>
      </w:r>
    </w:fldSimple>
  </w:p>
</w:ftr>
</file>

<file path=word/footer1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265</w:t>
      </w:r>
    </w:fldSimple>
  </w:p>
</w:ftr>
</file>

<file path=word/footer1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32</w:t>
      </w:r>
    </w:fldSimple>
  </w:p>
</w:ftr>
</file>

<file path=word/footer1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272</w:t>
      </w:r>
    </w:fldSimple>
  </w:p>
</w:ftr>
</file>

<file path=word/footer1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271</w:t>
      </w:r>
    </w:fldSimple>
  </w:p>
</w:ftr>
</file>

<file path=word/footer1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274</w:t>
      </w:r>
    </w:fldSimple>
  </w:p>
</w:ftr>
</file>

<file path=word/footer14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Pr>
          <w:rStyle w:val="8pt1"/>
        </w:rPr>
        <w:t>187</w:t>
      </w:r>
    </w:fldSimple>
  </w:p>
</w:ftr>
</file>

<file path=word/footer14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276</w:t>
      </w:r>
    </w:fldSimple>
  </w:p>
</w:ftr>
</file>

<file path=word/footer14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277</w:t>
      </w:r>
    </w:fldSimple>
  </w:p>
</w:ftr>
</file>

<file path=word/footer14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44" w:wrap="none" w:vAnchor="text" w:hAnchor="page" w:x="1611" w:y="-3183"/>
      <w:shd w:val="clear" w:color="auto" w:fill="auto"/>
      <w:tabs>
        <w:tab w:val="right" w:pos="6974"/>
      </w:tabs>
      <w:ind w:left="576"/>
    </w:pPr>
    <w:r>
      <w:rPr>
        <w:rStyle w:val="65pt0"/>
      </w:rPr>
      <w:t>1</w:t>
    </w:r>
    <w:r>
      <w:rPr>
        <w:rStyle w:val="8pt1"/>
      </w:rPr>
      <w:t>3</w:t>
    </w:r>
    <w:r>
      <w:rPr>
        <w:rStyle w:val="65pt1pt"/>
      </w:rPr>
      <w:t>*</w:t>
    </w:r>
    <w:r>
      <w:rPr>
        <w:rStyle w:val="65pt1pt"/>
      </w:rPr>
      <w:tab/>
    </w:r>
    <w:fldSimple w:instr=" PAGE \* MERGEFORMAT ">
      <w:r w:rsidR="006710F6" w:rsidRPr="006710F6">
        <w:rPr>
          <w:rStyle w:val="8pt1"/>
          <w:noProof/>
        </w:rPr>
        <w:t>275</w:t>
      </w:r>
    </w:fldSimple>
  </w:p>
</w:ftr>
</file>

<file path=word/footer14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280</w:t>
      </w:r>
    </w:fldSimple>
  </w:p>
</w:ftr>
</file>

<file path=word/footer14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281</w:t>
      </w:r>
    </w:fldSimple>
  </w:p>
</w:ftr>
</file>

<file path=word/footer14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15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284</w:t>
      </w:r>
    </w:fldSimple>
  </w:p>
</w:ftr>
</file>

<file path=word/footer15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14534" w:h="139" w:wrap="none" w:vAnchor="text" w:hAnchor="page" w:x="1152" w:y="-823"/>
      <w:shd w:val="clear" w:color="auto" w:fill="auto"/>
      <w:ind w:left="6816"/>
    </w:pPr>
    <w:fldSimple w:instr=" PAGE \* MERGEFORMAT ">
      <w:r w:rsidR="006710F6" w:rsidRPr="006710F6">
        <w:rPr>
          <w:rStyle w:val="85pt0pt2"/>
          <w:noProof/>
        </w:rPr>
        <w:t>285</w:t>
      </w:r>
    </w:fldSimple>
    <w:r w:rsidR="00543B1D">
      <w:rPr>
        <w:rStyle w:val="7pt"/>
      </w:rPr>
      <w:t>.</w:t>
    </w:r>
  </w:p>
</w:ftr>
</file>

<file path=word/footer15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14534" w:h="139" w:wrap="none" w:vAnchor="text" w:hAnchor="page" w:x="1152" w:y="-823"/>
      <w:shd w:val="clear" w:color="auto" w:fill="auto"/>
      <w:ind w:left="6816"/>
    </w:pPr>
    <w:fldSimple w:instr=" PAGE \* MERGEFORMAT ">
      <w:r w:rsidR="006710F6" w:rsidRPr="006710F6">
        <w:rPr>
          <w:rStyle w:val="85pt0pt2"/>
          <w:noProof/>
        </w:rPr>
        <w:t>28</w:t>
      </w:r>
    </w:fldSimple>
    <w:r w:rsidR="00543B1D">
      <w:rPr>
        <w:rStyle w:val="7pt"/>
      </w:rPr>
      <w:t>.</w:t>
    </w:r>
  </w:p>
</w:ftr>
</file>

<file path=word/footer15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40</w:t>
      </w:r>
    </w:fldSimple>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39</w:t>
      </w:r>
    </w:fldSimple>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44</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6</w:t>
      </w:r>
    </w:fldSimple>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43</w:t>
      </w:r>
    </w:fldSimple>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543B1D">
        <w:rPr>
          <w:rStyle w:val="8pt"/>
        </w:rPr>
        <w:t>3</w:t>
      </w:r>
    </w:fldSimple>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47</w:t>
      </w:r>
    </w:fldSimple>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263" w:h="125" w:wrap="none" w:vAnchor="text" w:hAnchor="page" w:x="1822" w:y="-3488"/>
      <w:shd w:val="clear" w:color="auto" w:fill="auto"/>
      <w:ind w:left="797"/>
    </w:pPr>
    <w:fldSimple w:instr=" PAGE \* MERGEFORMAT ">
      <w:r w:rsidR="006710F6" w:rsidRPr="006710F6">
        <w:rPr>
          <w:rStyle w:val="65pt"/>
          <w:noProof/>
        </w:rPr>
        <w:t>46</w:t>
      </w:r>
    </w:fldSimple>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50</w:t>
      </w:r>
    </w:fldSimple>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58</w:t>
      </w:r>
    </w:fldSimple>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57</w:t>
      </w:r>
    </w:fldSimple>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1" w:h="139" w:wrap="none" w:vAnchor="text" w:hAnchor="page" w:x="1674" w:y="-3545"/>
      <w:shd w:val="clear" w:color="auto" w:fill="auto"/>
      <w:ind w:left="6941"/>
    </w:pPr>
    <w:fldSimple w:instr=" PAGE \* MERGEFORMAT ">
      <w:r w:rsidR="00543B1D">
        <w:rPr>
          <w:rStyle w:val="MicrosoftSansSerif85pt0pt"/>
        </w:rPr>
        <w:t>61</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5</w:t>
      </w:r>
    </w:fldSimple>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1" w:h="139" w:wrap="none" w:vAnchor="text" w:hAnchor="page" w:x="1674" w:y="-3545"/>
      <w:shd w:val="clear" w:color="auto" w:fill="auto"/>
      <w:ind w:left="6941"/>
    </w:pPr>
    <w:fldSimple w:instr=" PAGE \* MERGEFORMAT ">
      <w:r w:rsidR="006710F6" w:rsidRPr="006710F6">
        <w:rPr>
          <w:rStyle w:val="MicrosoftSansSerif85pt0pt"/>
          <w:noProof/>
        </w:rPr>
        <w:t>61</w:t>
      </w:r>
    </w:fldSimple>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411" w:h="115" w:wrap="none" w:vAnchor="text" w:hAnchor="page" w:x="1674" w:y="-3537"/>
      <w:shd w:val="clear" w:color="auto" w:fill="auto"/>
      <w:ind w:left="974"/>
    </w:pPr>
    <w:r>
      <w:rPr>
        <w:rStyle w:val="8pt0pt0"/>
      </w:rPr>
      <w:t>•52</w:t>
    </w: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411" w:h="115" w:wrap="none" w:vAnchor="text" w:hAnchor="page" w:x="1674" w:y="-3537"/>
      <w:shd w:val="clear" w:color="auto" w:fill="auto"/>
      <w:ind w:left="974"/>
    </w:pPr>
    <w:r>
      <w:rPr>
        <w:rStyle w:val="8pt0pt0"/>
      </w:rPr>
      <w:t>•52</w:t>
    </w: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68</w:t>
      </w:r>
    </w:fldSimple>
    <w:r w:rsidR="00543B1D">
      <w:rPr>
        <w:rStyle w:val="Garamond85pt0pt"/>
      </w:rPr>
      <w:t>-</w:t>
    </w:r>
  </w:p>
  <w:p w:rsidR="0098717A" w:rsidRDefault="0098717A">
    <w:pPr>
      <w:rPr>
        <w:sz w:val="2"/>
        <w:szCs w:val="2"/>
      </w:rPr>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1" w:h="115" w:wrap="none" w:vAnchor="text" w:hAnchor="page" w:x="1674" w:y="-3316"/>
      <w:shd w:val="clear" w:color="auto" w:fill="auto"/>
      <w:ind w:left="7032"/>
    </w:pPr>
    <w:fldSimple w:instr=" PAGE \* MERGEFORMAT ">
      <w:r w:rsidR="00543B1D">
        <w:rPr>
          <w:rStyle w:val="8pt0pt0"/>
        </w:rPr>
        <w:t>63</w:t>
      </w:r>
    </w:fldSimple>
    <w:r w:rsidR="00543B1D">
      <w:rPr>
        <w:rStyle w:val="8pt0pt0"/>
      </w:rPr>
      <w:t>?</w:t>
    </w: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70</w:t>
      </w:r>
    </w:fldSimple>
    <w:r w:rsidR="00543B1D">
      <w:rPr>
        <w:rStyle w:val="Garamond85pt0pt"/>
      </w:rPr>
      <w:t>-</w:t>
    </w:r>
  </w:p>
  <w:p w:rsidR="0098717A" w:rsidRDefault="0098717A">
    <w:pPr>
      <w:rPr>
        <w:sz w:val="2"/>
        <w:szCs w:val="2"/>
      </w:rPr>
    </w:pP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543B1D">
        <w:rPr>
          <w:rStyle w:val="Garamond85pt0pt"/>
        </w:rPr>
        <w:t>64</w:t>
      </w:r>
    </w:fldSimple>
    <w:r w:rsidR="00543B1D">
      <w:rPr>
        <w:rStyle w:val="Garamond85pt0pt"/>
      </w:rPr>
      <w:t>-</w:t>
    </w:r>
  </w:p>
  <w:p w:rsidR="0098717A" w:rsidRDefault="0098717A">
    <w:pPr>
      <w:rPr>
        <w:sz w:val="2"/>
        <w:szCs w:val="2"/>
      </w:rPr>
    </w:pP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70</w:t>
      </w:r>
    </w:fldSimple>
    <w:r w:rsidR="00543B1D">
      <w:rPr>
        <w:rStyle w:val="Garamond85pt0pt"/>
      </w:rPr>
      <w:t>-</w:t>
    </w:r>
  </w:p>
  <w:p w:rsidR="0098717A" w:rsidRDefault="0098717A">
    <w:pPr>
      <w:rPr>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69</w:t>
      </w:r>
    </w:fldSimple>
    <w:r w:rsidR="00543B1D">
      <w:rPr>
        <w:rStyle w:val="Garamond85pt0pt"/>
      </w:rPr>
      <w:t>-</w:t>
    </w:r>
  </w:p>
  <w:p w:rsidR="0098717A" w:rsidRDefault="0098717A">
    <w:pPr>
      <w:rPr>
        <w:sz w:val="2"/>
        <w:szCs w:val="2"/>
      </w:rPr>
    </w:pP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h="192" w:wrap="none" w:vAnchor="text" w:hAnchor="page" w:x="8716" w:y="-3542"/>
      <w:shd w:val="clear" w:color="auto" w:fill="auto"/>
      <w:jc w:val="both"/>
    </w:pPr>
    <w:r>
      <w:rPr>
        <w:rStyle w:val="MicrosoftSansSerif85pt0pt"/>
      </w:rPr>
      <w:t>7!</w:t>
    </w:r>
  </w:p>
  <w:p w:rsidR="0098717A" w:rsidRDefault="0098717A">
    <w:pPr>
      <w:rPr>
        <w:sz w:val="2"/>
        <w:szCs w:val="2"/>
      </w:rPr>
    </w:pPr>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h="192" w:wrap="none" w:vAnchor="text" w:hAnchor="page" w:x="8716" w:y="-3542"/>
      <w:shd w:val="clear" w:color="auto" w:fill="auto"/>
      <w:jc w:val="both"/>
    </w:pPr>
    <w:r>
      <w:rPr>
        <w:rStyle w:val="MicrosoftSansSerif85pt0pt"/>
      </w:rPr>
      <w:t>7!</w:t>
    </w:r>
  </w:p>
  <w:p w:rsidR="0098717A" w:rsidRDefault="0098717A">
    <w:pPr>
      <w:rPr>
        <w:sz w:val="2"/>
        <w:szCs w:val="2"/>
      </w:rPr>
    </w:pPr>
  </w:p>
</w:ftr>
</file>

<file path=word/footer4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78</w:t>
      </w:r>
    </w:fldSimple>
    <w:r w:rsidR="00543B1D">
      <w:rPr>
        <w:rStyle w:val="Garamond85pt0pt"/>
      </w:rPr>
      <w:t>-</w:t>
    </w:r>
  </w:p>
  <w:p w:rsidR="0098717A" w:rsidRDefault="0098717A">
    <w:pPr>
      <w:rPr>
        <w:sz w:val="2"/>
        <w:szCs w:val="2"/>
      </w:rPr>
    </w:pPr>
  </w:p>
</w:ftr>
</file>

<file path=word/footer4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77</w:t>
      </w:r>
    </w:fldSimple>
    <w:r w:rsidR="00543B1D">
      <w:rPr>
        <w:rStyle w:val="Garamond85pt0pt"/>
      </w:rPr>
      <w:t>-</w:t>
    </w:r>
  </w:p>
  <w:p w:rsidR="0098717A" w:rsidRDefault="0098717A">
    <w:pPr>
      <w:rPr>
        <w:sz w:val="2"/>
        <w:szCs w:val="2"/>
      </w:rPr>
    </w:pPr>
  </w:p>
</w:ftr>
</file>

<file path=word/footer4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82</w:t>
      </w:r>
    </w:fldSimple>
    <w:r w:rsidR="00543B1D">
      <w:rPr>
        <w:rStyle w:val="Garamond85pt0pt"/>
      </w:rPr>
      <w:t>-</w:t>
    </w:r>
  </w:p>
  <w:p w:rsidR="0098717A" w:rsidRDefault="0098717A">
    <w:pPr>
      <w:rPr>
        <w:sz w:val="2"/>
        <w:szCs w:val="2"/>
      </w:rPr>
    </w:pPr>
  </w:p>
</w:ftr>
</file>

<file path=word/footer4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4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86</w:t>
      </w:r>
    </w:fldSimple>
    <w:r w:rsidR="00543B1D">
      <w:rPr>
        <w:rStyle w:val="Garamond85pt0pt"/>
      </w:rPr>
      <w:t>-</w:t>
    </w:r>
  </w:p>
  <w:p w:rsidR="0098717A" w:rsidRDefault="0098717A">
    <w:pPr>
      <w:rPr>
        <w:sz w:val="2"/>
        <w:szCs w:val="2"/>
      </w:rPr>
    </w:pPr>
  </w:p>
</w:ftr>
</file>

<file path=word/footer4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89</w:t>
      </w:r>
    </w:fldSimple>
    <w:r w:rsidR="00543B1D">
      <w:rPr>
        <w:rStyle w:val="Garamond85pt0pt"/>
      </w:rPr>
      <w:t>-</w:t>
    </w:r>
  </w:p>
  <w:p w:rsidR="0098717A" w:rsidRDefault="0098717A">
    <w:pPr>
      <w:rPr>
        <w:sz w:val="2"/>
        <w:szCs w:val="2"/>
      </w:rPr>
    </w:pPr>
  </w:p>
</w:ftr>
</file>

<file path=word/footer4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96</w:t>
      </w:r>
    </w:fldSimple>
    <w:r w:rsidR="00543B1D">
      <w:rPr>
        <w:rStyle w:val="Garamond85pt0pt"/>
      </w:rPr>
      <w:t>-</w:t>
    </w:r>
  </w:p>
  <w:p w:rsidR="0098717A" w:rsidRDefault="0098717A">
    <w:pPr>
      <w:rPr>
        <w:sz w:val="2"/>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5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95</w:t>
      </w:r>
    </w:fldSimple>
    <w:r w:rsidR="00543B1D">
      <w:rPr>
        <w:rStyle w:val="Garamond85pt0pt"/>
      </w:rPr>
      <w:t>-</w:t>
    </w:r>
  </w:p>
  <w:p w:rsidR="0098717A" w:rsidRDefault="0098717A">
    <w:pPr>
      <w:rPr>
        <w:sz w:val="2"/>
        <w:szCs w:val="2"/>
      </w:rPr>
    </w:pPr>
  </w:p>
</w:ftr>
</file>

<file path=word/footer5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98</w:t>
      </w:r>
    </w:fldSimple>
    <w:r w:rsidR="00543B1D">
      <w:rPr>
        <w:rStyle w:val="Garamond85pt0pt"/>
      </w:rPr>
      <w:t>-</w:t>
    </w:r>
  </w:p>
  <w:p w:rsidR="0098717A" w:rsidRDefault="0098717A">
    <w:pPr>
      <w:rPr>
        <w:sz w:val="2"/>
        <w:szCs w:val="2"/>
      </w:rPr>
    </w:pPr>
  </w:p>
</w:ftr>
</file>

<file path=word/footer5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543B1D">
        <w:rPr>
          <w:rStyle w:val="Garamond85pt0pt"/>
        </w:rPr>
        <w:t>64</w:t>
      </w:r>
    </w:fldSimple>
    <w:r w:rsidR="00543B1D">
      <w:rPr>
        <w:rStyle w:val="Garamond85pt0pt"/>
      </w:rPr>
      <w:t>-</w:t>
    </w:r>
  </w:p>
  <w:p w:rsidR="0098717A" w:rsidRDefault="0098717A">
    <w:pPr>
      <w:rPr>
        <w:sz w:val="2"/>
        <w:szCs w:val="2"/>
      </w:rPr>
    </w:pPr>
  </w:p>
</w:ftr>
</file>

<file path=word/footer5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108</w:t>
      </w:r>
    </w:fldSimple>
    <w:r w:rsidR="00543B1D">
      <w:rPr>
        <w:rStyle w:val="Garamond85pt0pt"/>
      </w:rPr>
      <w:t>-</w:t>
    </w:r>
  </w:p>
  <w:p w:rsidR="0098717A" w:rsidRDefault="0098717A">
    <w:pPr>
      <w:rPr>
        <w:sz w:val="2"/>
        <w:szCs w:val="2"/>
      </w:rPr>
    </w:pPr>
  </w:p>
</w:ftr>
</file>

<file path=word/footer5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107</w:t>
      </w:r>
    </w:fldSimple>
    <w:r w:rsidR="00543B1D">
      <w:rPr>
        <w:rStyle w:val="Garamond85pt0pt"/>
      </w:rPr>
      <w:t>-</w:t>
    </w:r>
  </w:p>
  <w:p w:rsidR="0098717A" w:rsidRDefault="0098717A">
    <w:pPr>
      <w:rPr>
        <w:sz w:val="2"/>
        <w:szCs w:val="2"/>
      </w:rPr>
    </w:pPr>
  </w:p>
</w:ftr>
</file>

<file path=word/footer5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h="187" w:wrap="none" w:vAnchor="text" w:hAnchor="page" w:x="2452" w:y="-3551"/>
      <w:shd w:val="clear" w:color="auto" w:fill="auto"/>
      <w:jc w:val="both"/>
    </w:pPr>
    <w:r>
      <w:rPr>
        <w:rStyle w:val="MicrosoftSansSerif85pt0pt"/>
      </w:rPr>
      <w:t>7*</w:t>
    </w:r>
  </w:p>
  <w:p w:rsidR="0098717A" w:rsidRDefault="00B91211">
    <w:pPr>
      <w:pStyle w:val="a8"/>
      <w:framePr w:h="187" w:wrap="none" w:vAnchor="text" w:hAnchor="page" w:x="8706" w:y="-3551"/>
      <w:shd w:val="clear" w:color="auto" w:fill="auto"/>
      <w:jc w:val="both"/>
    </w:pPr>
    <w:fldSimple w:instr=" PAGE \* MERGEFORMAT ">
      <w:r w:rsidR="006710F6" w:rsidRPr="006710F6">
        <w:rPr>
          <w:rStyle w:val="Garamond85pt0pt"/>
          <w:noProof/>
        </w:rPr>
        <w:t>99</w:t>
      </w:r>
    </w:fldSimple>
  </w:p>
  <w:p w:rsidR="0098717A" w:rsidRDefault="0098717A">
    <w:pPr>
      <w:rPr>
        <w:sz w:val="2"/>
        <w:szCs w:val="2"/>
      </w:rPr>
    </w:pPr>
  </w:p>
</w:ftr>
</file>

<file path=word/footer5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5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78" w:wrap="none" w:vAnchor="text" w:hAnchor="page" w:x="8841" w:y="-3331"/>
      <w:shd w:val="clear" w:color="auto" w:fill="auto"/>
      <w:jc w:val="both"/>
    </w:pPr>
    <w:fldSimple w:instr=" PAGE \* MERGEFORMAT ">
      <w:r w:rsidR="006710F6" w:rsidRPr="006710F6">
        <w:rPr>
          <w:rStyle w:val="MicrosoftSansSerif8pt-1pt"/>
          <w:noProof/>
        </w:rPr>
        <w:t>109</w:t>
      </w:r>
    </w:fldSimple>
  </w:p>
  <w:p w:rsidR="0098717A" w:rsidRDefault="0098717A">
    <w:pPr>
      <w:rPr>
        <w:sz w:val="2"/>
        <w:szCs w:val="2"/>
      </w:rPr>
    </w:pPr>
  </w:p>
</w:ftr>
</file>

<file path=word/footer5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5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114</w:t>
      </w:r>
    </w:fldSimple>
    <w:r w:rsidR="00543B1D">
      <w:rPr>
        <w:rStyle w:val="Garamond85pt0pt"/>
      </w:rPr>
      <w:t>-</w:t>
    </w:r>
  </w:p>
  <w:p w:rsidR="0098717A" w:rsidRDefault="0098717A">
    <w:pPr>
      <w:rPr>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8</w:t>
      </w:r>
    </w:fldSimple>
  </w:p>
</w:ftr>
</file>

<file path=word/footer6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115</w:t>
      </w:r>
    </w:fldSimple>
    <w:r w:rsidR="00543B1D">
      <w:rPr>
        <w:rStyle w:val="Garamond85pt0pt"/>
      </w:rPr>
      <w:t>-</w:t>
    </w:r>
  </w:p>
  <w:p w:rsidR="0098717A" w:rsidRDefault="0098717A">
    <w:pPr>
      <w:rPr>
        <w:sz w:val="2"/>
        <w:szCs w:val="2"/>
      </w:rPr>
    </w:pPr>
  </w:p>
</w:ftr>
</file>

<file path=word/footer6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118</w:t>
      </w:r>
    </w:fldSimple>
    <w:r w:rsidR="00543B1D">
      <w:rPr>
        <w:rStyle w:val="Garamond85pt0pt"/>
      </w:rPr>
      <w:t>-</w:t>
    </w:r>
  </w:p>
  <w:p w:rsidR="0098717A" w:rsidRDefault="0098717A">
    <w:pPr>
      <w:rPr>
        <w:sz w:val="2"/>
        <w:szCs w:val="2"/>
      </w:rPr>
    </w:pPr>
  </w:p>
</w:ftr>
</file>

<file path=word/footer6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543B1D">
        <w:rPr>
          <w:rStyle w:val="Garamond85pt0pt"/>
        </w:rPr>
        <w:t>64</w:t>
      </w:r>
    </w:fldSimple>
    <w:r w:rsidR="00543B1D">
      <w:rPr>
        <w:rStyle w:val="Garamond85pt0pt"/>
      </w:rPr>
      <w:t>-</w:t>
    </w:r>
  </w:p>
  <w:p w:rsidR="0098717A" w:rsidRDefault="0098717A">
    <w:pPr>
      <w:rPr>
        <w:sz w:val="2"/>
        <w:szCs w:val="2"/>
      </w:rPr>
    </w:pPr>
  </w:p>
</w:ftr>
</file>

<file path=word/footer6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6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6710F6" w:rsidRPr="006710F6">
        <w:rPr>
          <w:rStyle w:val="Garamond85pt0pt"/>
          <w:noProof/>
        </w:rPr>
        <w:t>119</w:t>
      </w:r>
    </w:fldSimple>
    <w:r w:rsidR="00543B1D">
      <w:rPr>
        <w:rStyle w:val="Garamond85pt0pt"/>
      </w:rPr>
      <w:t>-</w:t>
    </w:r>
  </w:p>
  <w:p w:rsidR="0098717A" w:rsidRDefault="0098717A">
    <w:pPr>
      <w:rPr>
        <w:sz w:val="2"/>
        <w:szCs w:val="2"/>
      </w:rPr>
    </w:pPr>
  </w:p>
</w:ftr>
</file>

<file path=word/footer6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320"/>
      <w:shd w:val="clear" w:color="auto" w:fill="auto"/>
      <w:ind w:left="6878"/>
    </w:pPr>
    <w:fldSimple w:instr=" PAGE \* MERGEFORMAT ">
      <w:r w:rsidR="006710F6" w:rsidRPr="006710F6">
        <w:rPr>
          <w:rStyle w:val="8pt0pt1"/>
          <w:noProof/>
        </w:rPr>
        <w:t>123</w:t>
      </w:r>
    </w:fldSimple>
    <w:r w:rsidR="00543B1D">
      <w:rPr>
        <w:rStyle w:val="8pt0pt1"/>
      </w:rPr>
      <w:t>-</w:t>
    </w:r>
  </w:p>
</w:ftr>
</file>

<file path=word/footer6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82" w:wrap="none" w:vAnchor="text" w:hAnchor="page" w:x="2778" w:y="-3303"/>
      <w:shd w:val="clear" w:color="auto" w:fill="auto"/>
      <w:jc w:val="both"/>
    </w:pPr>
    <w:fldSimple w:instr=" PAGE \* MERGEFORMAT ">
      <w:r w:rsidR="00543B1D">
        <w:rPr>
          <w:rStyle w:val="Garamond85pt0pt"/>
        </w:rPr>
        <w:t>64</w:t>
      </w:r>
    </w:fldSimple>
    <w:r w:rsidR="00543B1D">
      <w:rPr>
        <w:rStyle w:val="Garamond85pt0pt"/>
      </w:rPr>
      <w:t>-</w:t>
    </w:r>
  </w:p>
  <w:p w:rsidR="0098717A" w:rsidRDefault="0098717A">
    <w:pPr>
      <w:rPr>
        <w:sz w:val="2"/>
        <w:szCs w:val="2"/>
      </w:rPr>
    </w:pPr>
  </w:p>
</w:ftr>
</file>

<file path=word/footer6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320"/>
      <w:shd w:val="clear" w:color="auto" w:fill="auto"/>
      <w:ind w:left="6878"/>
    </w:pPr>
    <w:fldSimple w:instr=" PAGE \* MERGEFORMAT ">
      <w:r w:rsidR="006710F6" w:rsidRPr="006710F6">
        <w:rPr>
          <w:rStyle w:val="8pt0pt1"/>
          <w:noProof/>
        </w:rPr>
        <w:t>126</w:t>
      </w:r>
    </w:fldSimple>
    <w:r w:rsidR="00543B1D">
      <w:rPr>
        <w:rStyle w:val="8pt0pt1"/>
      </w:rPr>
      <w:t>-</w:t>
    </w:r>
  </w:p>
</w:ftr>
</file>

<file path=word/footer6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6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12</w:t>
      </w:r>
    </w:fldSimple>
  </w:p>
</w:ftr>
</file>

<file path=word/footer7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138</w:t>
      </w:r>
    </w:fldSimple>
  </w:p>
</w:ftr>
</file>

<file path=word/footer7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131</w:t>
      </w:r>
    </w:fldSimple>
  </w:p>
</w:ftr>
</file>

<file path=word/footer7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h="178" w:wrap="none" w:vAnchor="text" w:hAnchor="page" w:x="8475" w:y="-3412"/>
      <w:shd w:val="clear" w:color="auto" w:fill="auto"/>
      <w:jc w:val="both"/>
    </w:pPr>
    <w:fldSimple w:instr=" PAGE \* MERGEFORMAT ">
      <w:r w:rsidR="006710F6" w:rsidRPr="006710F6">
        <w:rPr>
          <w:rStyle w:val="8pt0pt1"/>
          <w:noProof/>
        </w:rPr>
        <w:t>128</w:t>
      </w:r>
    </w:fldSimple>
  </w:p>
  <w:p w:rsidR="0098717A" w:rsidRDefault="00543B1D">
    <w:pPr>
      <w:pStyle w:val="a8"/>
      <w:framePr w:h="197" w:wrap="none" w:vAnchor="text" w:hAnchor="page" w:x="2278" w:y="-3412"/>
      <w:shd w:val="clear" w:color="auto" w:fill="auto"/>
      <w:jc w:val="both"/>
    </w:pPr>
    <w:r>
      <w:rPr>
        <w:rStyle w:val="MicrosoftSansSerif85pt"/>
      </w:rPr>
      <w:t>9*</w:t>
    </w:r>
  </w:p>
  <w:p w:rsidR="0098717A" w:rsidRDefault="0098717A">
    <w:pPr>
      <w:rPr>
        <w:sz w:val="2"/>
        <w:szCs w:val="2"/>
      </w:rPr>
    </w:pPr>
  </w:p>
</w:ftr>
</file>

<file path=word/footer7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140</w:t>
      </w:r>
    </w:fldSimple>
  </w:p>
</w:ftr>
</file>

<file path=word/footer7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7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7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152</w:t>
      </w:r>
    </w:fldSimple>
  </w:p>
</w:ftr>
</file>

<file path=word/footer7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153</w:t>
      </w:r>
    </w:fldSimple>
  </w:p>
</w:ftr>
</file>

<file path=word/footer7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154</w:t>
      </w:r>
    </w:fldSimple>
  </w:p>
</w:ftr>
</file>

<file path=word/footer7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155</w:t>
      </w:r>
    </w:fldSimple>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13</w:t>
      </w:r>
    </w:fldSimple>
  </w:p>
</w:ftr>
</file>

<file path=word/footer8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166</w:t>
      </w:r>
    </w:fldSimple>
  </w:p>
</w:ftr>
</file>

<file path=word/footer8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161</w:t>
      </w:r>
    </w:fldSimple>
  </w:p>
</w:ftr>
</file>

<file path=word/footer8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412" w:h="178" w:wrap="none" w:vAnchor="text" w:hAnchor="page" w:x="1611" w:y="-3525"/>
      <w:shd w:val="clear" w:color="auto" w:fill="auto"/>
      <w:tabs>
        <w:tab w:val="right" w:pos="7200"/>
      </w:tabs>
      <w:ind w:left="802"/>
    </w:pPr>
    <w:r>
      <w:rPr>
        <w:rStyle w:val="8pt0pt1"/>
      </w:rPr>
      <w:t>11</w:t>
    </w:r>
    <w:r>
      <w:rPr>
        <w:rStyle w:val="8pt0pt1"/>
      </w:rPr>
      <w:tab/>
    </w:r>
    <w:fldSimple w:instr=" PAGE \* MERGEFORMAT ">
      <w:r>
        <w:rPr>
          <w:rStyle w:val="8pt0pt1"/>
        </w:rPr>
        <w:t>163</w:t>
      </w:r>
    </w:fldSimple>
  </w:p>
</w:ftr>
</file>

<file path=word/footer8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170</w:t>
      </w:r>
    </w:fldSimple>
  </w:p>
</w:ftr>
</file>

<file path=word/footer8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8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8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178</w:t>
      </w:r>
    </w:fldSimple>
  </w:p>
</w:ftr>
</file>

<file path=word/footer8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412" w:h="120" w:wrap="none" w:vAnchor="text" w:hAnchor="page" w:x="1611" w:y="-3270"/>
      <w:shd w:val="clear" w:color="auto" w:fill="auto"/>
      <w:ind w:left="1272"/>
    </w:pPr>
    <w:fldSimple w:instr=" PAGE \* MERGEFORMAT ">
      <w:r w:rsidR="006710F6" w:rsidRPr="006710F6">
        <w:rPr>
          <w:rStyle w:val="75pt0"/>
          <w:noProof/>
        </w:rPr>
        <w:t>177</w:t>
      </w:r>
    </w:fldSimple>
  </w:p>
</w:ftr>
</file>

<file path=word/footer8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180</w:t>
      </w:r>
    </w:fldSimple>
  </w:p>
</w:ftr>
</file>

<file path=word/footer8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183</w:t>
      </w:r>
    </w:fldSimple>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B91211">
    <w:pPr>
      <w:pStyle w:val="a8"/>
      <w:framePr w:w="8081" w:h="120" w:wrap="none" w:vAnchor="text" w:hAnchor="page" w:x="1794" w:y="-4236"/>
      <w:shd w:val="clear" w:color="auto" w:fill="auto"/>
      <w:ind w:left="7200"/>
    </w:pPr>
    <w:fldSimple w:instr=" PAGE \* MERGEFORMAT ">
      <w:r w:rsidR="006710F6" w:rsidRPr="006710F6">
        <w:rPr>
          <w:rStyle w:val="8pt"/>
          <w:noProof/>
        </w:rPr>
        <w:t>16</w:t>
      </w:r>
    </w:fldSimple>
  </w:p>
</w:ftr>
</file>

<file path=word/footer9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184</w:t>
      </w:r>
    </w:fldSimple>
  </w:p>
</w:ftr>
</file>

<file path=word/footer9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185</w:t>
      </w:r>
    </w:fldSimple>
  </w:p>
</w:ftr>
</file>

<file path=word/footer9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188</w:t>
      </w:r>
    </w:fldSimple>
  </w:p>
</w:ftr>
</file>

<file path=word/footer9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187</w:t>
      </w:r>
    </w:fldSimple>
  </w:p>
</w:ftr>
</file>

<file path=word/footer9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44" w:wrap="none" w:vAnchor="text" w:hAnchor="page" w:x="1611" w:y="-3183"/>
      <w:shd w:val="clear" w:color="auto" w:fill="auto"/>
      <w:tabs>
        <w:tab w:val="right" w:pos="6974"/>
      </w:tabs>
      <w:ind w:left="576"/>
    </w:pPr>
    <w:r>
      <w:rPr>
        <w:rStyle w:val="65pt0"/>
      </w:rPr>
      <w:t>1</w:t>
    </w:r>
    <w:r>
      <w:rPr>
        <w:rStyle w:val="8pt1"/>
      </w:rPr>
      <w:t>3</w:t>
    </w:r>
    <w:r>
      <w:rPr>
        <w:rStyle w:val="65pt1pt"/>
      </w:rPr>
      <w:t>*</w:t>
    </w:r>
    <w:r>
      <w:rPr>
        <w:rStyle w:val="65pt1pt"/>
      </w:rPr>
      <w:tab/>
    </w:r>
    <w:fldSimple w:instr=" PAGE \* MERGEFORMAT ">
      <w:r>
        <w:rPr>
          <w:rStyle w:val="8pt1"/>
        </w:rPr>
        <w:t>195</w:t>
      </w:r>
    </w:fldSimple>
  </w:p>
</w:ftr>
</file>

<file path=word/footer9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196</w:t>
      </w:r>
    </w:fldSimple>
  </w:p>
</w:ftr>
</file>

<file path=word/footer9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195</w:t>
      </w:r>
    </w:fldSimple>
  </w:p>
</w:ftr>
</file>

<file path=word/footer9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ftr>
</file>

<file path=word/footer9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sidR="006710F6" w:rsidRPr="006710F6">
        <w:rPr>
          <w:rStyle w:val="8pt1"/>
          <w:noProof/>
        </w:rPr>
        <w:t>198</w:t>
      </w:r>
    </w:fldSimple>
  </w:p>
</w:ftr>
</file>

<file path=word/footer9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685" w:h="120" w:wrap="none" w:vAnchor="text" w:hAnchor="page" w:x="1611" w:y="-3145"/>
      <w:shd w:val="clear" w:color="auto" w:fill="auto"/>
      <w:ind w:left="6720"/>
    </w:pPr>
    <w:r>
      <w:rPr>
        <w:rStyle w:val="Garamond85pt"/>
      </w:rPr>
      <w:t>.</w:t>
    </w:r>
    <w:fldSimple w:instr=" PAGE \* MERGEFORMAT ">
      <w:r>
        <w:rPr>
          <w:rStyle w:val="8pt1"/>
        </w:rPr>
        <w:t>187</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58A5" w:rsidRDefault="002358A5">
      <w:r>
        <w:separator/>
      </w:r>
    </w:p>
  </w:footnote>
  <w:footnote w:type="continuationSeparator" w:id="0">
    <w:p w:rsidR="002358A5" w:rsidRDefault="002358A5">
      <w:r>
        <w:continuationSeparator/>
      </w:r>
    </w:p>
  </w:footnote>
  <w:footnote w:id="1">
    <w:p w:rsidR="0098717A" w:rsidRDefault="00543B1D">
      <w:pPr>
        <w:pStyle w:val="20"/>
        <w:shd w:val="clear" w:color="auto" w:fill="auto"/>
        <w:tabs>
          <w:tab w:val="left" w:pos="514"/>
        </w:tabs>
        <w:ind w:left="380"/>
        <w:jc w:val="left"/>
      </w:pPr>
      <w:r>
        <w:rPr>
          <w:vertAlign w:val="superscript"/>
        </w:rPr>
        <w:footnoteRef/>
      </w:r>
      <w:r>
        <w:tab/>
        <w:t>Далее — НИИ им. Н. В. Склифосовского.</w:t>
      </w:r>
    </w:p>
  </w:footnote>
  <w:footnote w:id="2">
    <w:p w:rsidR="0098717A" w:rsidRDefault="00543B1D">
      <w:pPr>
        <w:pStyle w:val="a5"/>
        <w:shd w:val="clear" w:color="auto" w:fill="auto"/>
        <w:spacing w:line="168" w:lineRule="exact"/>
        <w:ind w:left="20" w:right="20" w:firstLine="360"/>
        <w:jc w:val="both"/>
      </w:pPr>
      <w:r>
        <w:rPr>
          <w:vertAlign w:val="superscript"/>
        </w:rPr>
        <w:footnoteRef/>
      </w:r>
      <w:r>
        <w:t xml:space="preserve"> Отголоски этого положения наблюдаются еще в наши дни. Например, упоминания об ушибах, сотрясениях и сдавлениях можно найти в пред</w:t>
      </w:r>
      <w:r>
        <w:softHyphen/>
        <w:t>ложенной в 1967 г. В. И. Стручковым классификации закрытых травм гру</w:t>
      </w:r>
      <w:r>
        <w:softHyphen/>
        <w:t>ди, в основном разработанной на анатомо-клинической основе.</w:t>
      </w:r>
    </w:p>
  </w:footnote>
  <w:footnote w:id="3">
    <w:p w:rsidR="0098717A" w:rsidRDefault="00543B1D">
      <w:pPr>
        <w:pStyle w:val="30"/>
        <w:shd w:val="clear" w:color="auto" w:fill="auto"/>
        <w:spacing w:line="150" w:lineRule="exact"/>
      </w:pPr>
      <w:r>
        <w:footnoteRef/>
      </w:r>
      <w:r>
        <w:t xml:space="preserve"> Заказ № 1063</w:t>
      </w:r>
    </w:p>
  </w:footnote>
  <w:footnote w:id="4">
    <w:p w:rsidR="0098717A" w:rsidRDefault="00543B1D">
      <w:pPr>
        <w:pStyle w:val="a5"/>
        <w:shd w:val="clear" w:color="auto" w:fill="auto"/>
        <w:spacing w:line="180" w:lineRule="exact"/>
        <w:ind w:left="500"/>
      </w:pPr>
      <w:r>
        <w:rPr>
          <w:rStyle w:val="a6"/>
          <w:vertAlign w:val="superscript"/>
        </w:rPr>
        <w:footnoteRef/>
      </w:r>
      <w:r>
        <w:rPr>
          <w:rStyle w:val="a6"/>
        </w:rPr>
        <w:t xml:space="preserve"> Мальгень Т. Ф. Учение о переломах костей. — СПб., 1850.</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w="8263" w:h="134" w:wrap="none" w:vAnchor="text" w:hAnchor="page" w:x="1822" w:y="2988"/>
      <w:shd w:val="clear" w:color="auto" w:fill="auto"/>
      <w:ind w:left="3077"/>
    </w:pPr>
    <w:r>
      <w:rPr>
        <w:rStyle w:val="CordiaNew14pt"/>
      </w:rPr>
      <w:t>1</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543B1D">
    <w:pPr>
      <w:pStyle w:val="a8"/>
      <w:framePr w:h="216" w:wrap="none" w:vAnchor="text" w:hAnchor="page" w:x="7624" w:y="3030"/>
      <w:shd w:val="clear" w:color="auto" w:fill="auto"/>
      <w:jc w:val="both"/>
    </w:pPr>
    <w:r>
      <w:rPr>
        <w:rStyle w:val="85pt0"/>
      </w:rPr>
      <w:t>Продолжениег</w:t>
    </w:r>
  </w:p>
  <w:p w:rsidR="0098717A" w:rsidRDefault="0098717A">
    <w:pPr>
      <w:rPr>
        <w:sz w:val="2"/>
        <w:szCs w:val="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17A" w:rsidRDefault="0098717A"/>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C4FD0"/>
    <w:multiLevelType w:val="multilevel"/>
    <w:tmpl w:val="1D20CB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47D5702"/>
    <w:multiLevelType w:val="multilevel"/>
    <w:tmpl w:val="45AC3F5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4AC740A"/>
    <w:multiLevelType w:val="multilevel"/>
    <w:tmpl w:val="0C625C6A"/>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5A541E4"/>
    <w:multiLevelType w:val="multilevel"/>
    <w:tmpl w:val="36BC27BE"/>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4"/>
        <w:szCs w:val="14"/>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E5F04D6"/>
    <w:multiLevelType w:val="multilevel"/>
    <w:tmpl w:val="87B4A8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87B5307"/>
    <w:multiLevelType w:val="multilevel"/>
    <w:tmpl w:val="0D443B72"/>
    <w:lvl w:ilvl="0">
      <w:start w:val="1"/>
      <w:numFmt w:val="decimal"/>
      <w:lvlText w:val="66.%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AF25CAA"/>
    <w:multiLevelType w:val="multilevel"/>
    <w:tmpl w:val="8092F9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0BF6DAD"/>
    <w:multiLevelType w:val="multilevel"/>
    <w:tmpl w:val="99C6CBF0"/>
    <w:lvl w:ilvl="0">
      <w:numFmt w:val="decimal"/>
      <w:lvlText w:val="92.%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6DE3C68"/>
    <w:multiLevelType w:val="multilevel"/>
    <w:tmpl w:val="4AD8D978"/>
    <w:lvl w:ilvl="0">
      <w:start w:val="197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start w:val="1977"/>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933339B"/>
    <w:multiLevelType w:val="multilevel"/>
    <w:tmpl w:val="0610D11E"/>
    <w:lvl w:ilvl="0">
      <w:start w:val="8"/>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CC91902"/>
    <w:multiLevelType w:val="multilevel"/>
    <w:tmpl w:val="10C00C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F2117D7"/>
    <w:multiLevelType w:val="multilevel"/>
    <w:tmpl w:val="782A88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E305CC0"/>
    <w:multiLevelType w:val="multilevel"/>
    <w:tmpl w:val="0BAAF7DE"/>
    <w:lvl w:ilvl="0">
      <w:start w:val="7"/>
      <w:numFmt w:val="decimal"/>
      <w:lvlText w:val="30.%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BA75CB8"/>
    <w:multiLevelType w:val="multilevel"/>
    <w:tmpl w:val="A344EA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1A11FE0"/>
    <w:multiLevelType w:val="multilevel"/>
    <w:tmpl w:val="15720848"/>
    <w:lvl w:ilvl="0">
      <w:start w:val="4"/>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7557384"/>
    <w:multiLevelType w:val="multilevel"/>
    <w:tmpl w:val="A47478D6"/>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69A10FC9"/>
    <w:multiLevelType w:val="multilevel"/>
    <w:tmpl w:val="9DDA315A"/>
    <w:lvl w:ilvl="0">
      <w:start w:val="7"/>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6D732878"/>
    <w:multiLevelType w:val="multilevel"/>
    <w:tmpl w:val="906E5D0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6D7734D4"/>
    <w:multiLevelType w:val="multilevel"/>
    <w:tmpl w:val="D8282C86"/>
    <w:lvl w:ilvl="0">
      <w:start w:val="6"/>
      <w:numFmt w:val="decimal"/>
      <w:lvlText w:val="43.%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6E1C024C"/>
    <w:multiLevelType w:val="multilevel"/>
    <w:tmpl w:val="853A9984"/>
    <w:lvl w:ilvl="0">
      <w:start w:val="6"/>
      <w:numFmt w:val="decimal"/>
      <w:lvlText w:val="45.%1"/>
      <w:lvlJc w:val="left"/>
      <w:rPr>
        <w:rFonts w:ascii="Times New Roman" w:eastAsia="Times New Roman" w:hAnsi="Times New Roman" w:cs="Times New Roman"/>
        <w:b/>
        <w:bCs/>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E7F543B"/>
    <w:multiLevelType w:val="multilevel"/>
    <w:tmpl w:val="404AB8AC"/>
    <w:lvl w:ilvl="0">
      <w:start w:val="8"/>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E881578"/>
    <w:multiLevelType w:val="multilevel"/>
    <w:tmpl w:val="ACE090AE"/>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4"/>
        <w:szCs w:val="14"/>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758C55CC"/>
    <w:multiLevelType w:val="multilevel"/>
    <w:tmpl w:val="7EC82C5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760E45C2"/>
    <w:multiLevelType w:val="multilevel"/>
    <w:tmpl w:val="C3F29CFC"/>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4"/>
        <w:szCs w:val="14"/>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78442678"/>
    <w:multiLevelType w:val="multilevel"/>
    <w:tmpl w:val="0EE278B8"/>
    <w:lvl w:ilvl="0">
      <w:start w:val="5"/>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79883553"/>
    <w:multiLevelType w:val="multilevel"/>
    <w:tmpl w:val="B96AA7F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19"/>
  </w:num>
  <w:num w:numId="3">
    <w:abstractNumId w:val="16"/>
  </w:num>
  <w:num w:numId="4">
    <w:abstractNumId w:val="18"/>
  </w:num>
  <w:num w:numId="5">
    <w:abstractNumId w:val="12"/>
  </w:num>
  <w:num w:numId="6">
    <w:abstractNumId w:val="13"/>
  </w:num>
  <w:num w:numId="7">
    <w:abstractNumId w:val="7"/>
  </w:num>
  <w:num w:numId="8">
    <w:abstractNumId w:val="5"/>
  </w:num>
  <w:num w:numId="9">
    <w:abstractNumId w:val="25"/>
  </w:num>
  <w:num w:numId="10">
    <w:abstractNumId w:val="11"/>
  </w:num>
  <w:num w:numId="11">
    <w:abstractNumId w:val="22"/>
  </w:num>
  <w:num w:numId="12">
    <w:abstractNumId w:val="10"/>
  </w:num>
  <w:num w:numId="13">
    <w:abstractNumId w:val="4"/>
  </w:num>
  <w:num w:numId="14">
    <w:abstractNumId w:val="1"/>
  </w:num>
  <w:num w:numId="15">
    <w:abstractNumId w:val="6"/>
  </w:num>
  <w:num w:numId="16">
    <w:abstractNumId w:val="20"/>
  </w:num>
  <w:num w:numId="17">
    <w:abstractNumId w:val="9"/>
  </w:num>
  <w:num w:numId="18">
    <w:abstractNumId w:val="2"/>
  </w:num>
  <w:num w:numId="19">
    <w:abstractNumId w:val="14"/>
  </w:num>
  <w:num w:numId="20">
    <w:abstractNumId w:val="24"/>
  </w:num>
  <w:num w:numId="21">
    <w:abstractNumId w:val="15"/>
  </w:num>
  <w:num w:numId="22">
    <w:abstractNumId w:val="3"/>
  </w:num>
  <w:num w:numId="23">
    <w:abstractNumId w:val="23"/>
  </w:num>
  <w:num w:numId="24">
    <w:abstractNumId w:val="21"/>
  </w:num>
  <w:num w:numId="25">
    <w:abstractNumId w:val="17"/>
  </w:num>
  <w:num w:numId="2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5"/>
  <w:defaultTabStop w:val="708"/>
  <w:evenAndOddHeaders/>
  <w:drawingGridHorizontalSpacing w:val="181"/>
  <w:drawingGridVerticalSpacing w:val="181"/>
  <w:characterSpacingControl w:val="compressPunctuation"/>
  <w:footnotePr>
    <w:footnote w:id="-1"/>
    <w:footnote w:id="0"/>
  </w:footnotePr>
  <w:endnotePr>
    <w:endnote w:id="-1"/>
    <w:endnote w:id="0"/>
  </w:endnotePr>
  <w:compat>
    <w:doNotExpandShiftReturn/>
    <w:useFELayout/>
  </w:compat>
  <w:rsids>
    <w:rsidRoot w:val="0098717A"/>
    <w:rsid w:val="002358A5"/>
    <w:rsid w:val="00543B1D"/>
    <w:rsid w:val="0058768A"/>
    <w:rsid w:val="006710F6"/>
    <w:rsid w:val="0098717A"/>
    <w:rsid w:val="00B9121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98717A"/>
    <w:rPr>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98717A"/>
    <w:rPr>
      <w:color w:val="0066CC"/>
      <w:u w:val="single"/>
    </w:rPr>
  </w:style>
  <w:style w:type="character" w:customStyle="1" w:styleId="2">
    <w:name w:val="Сноска (2)_"/>
    <w:basedOn w:val="a0"/>
    <w:link w:val="20"/>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a4">
    <w:name w:val="Сноска_"/>
    <w:basedOn w:val="a0"/>
    <w:link w:val="a5"/>
    <w:rsid w:val="0098717A"/>
    <w:rPr>
      <w:rFonts w:ascii="Times New Roman" w:eastAsia="Times New Roman" w:hAnsi="Times New Roman" w:cs="Times New Roman"/>
      <w:b w:val="0"/>
      <w:bCs w:val="0"/>
      <w:i w:val="0"/>
      <w:iCs w:val="0"/>
      <w:smallCaps w:val="0"/>
      <w:strike w:val="0"/>
      <w:spacing w:val="0"/>
      <w:sz w:val="18"/>
      <w:szCs w:val="18"/>
    </w:rPr>
  </w:style>
  <w:style w:type="character" w:customStyle="1" w:styleId="3">
    <w:name w:val="Сноска (3)_"/>
    <w:basedOn w:val="a0"/>
    <w:link w:val="30"/>
    <w:rsid w:val="0098717A"/>
    <w:rPr>
      <w:rFonts w:ascii="Times New Roman" w:eastAsia="Times New Roman" w:hAnsi="Times New Roman" w:cs="Times New Roman"/>
      <w:b w:val="0"/>
      <w:bCs w:val="0"/>
      <w:i w:val="0"/>
      <w:iCs w:val="0"/>
      <w:smallCaps w:val="0"/>
      <w:strike w:val="0"/>
      <w:spacing w:val="0"/>
      <w:sz w:val="15"/>
      <w:szCs w:val="15"/>
    </w:rPr>
  </w:style>
  <w:style w:type="character" w:customStyle="1" w:styleId="a6">
    <w:name w:val="Сноска"/>
    <w:basedOn w:val="a4"/>
    <w:rsid w:val="0098717A"/>
    <w:rPr>
      <w:spacing w:val="0"/>
    </w:rPr>
  </w:style>
  <w:style w:type="character" w:customStyle="1" w:styleId="21">
    <w:name w:val="Основной текст (2)_"/>
    <w:basedOn w:val="a0"/>
    <w:link w:val="22"/>
    <w:rsid w:val="0098717A"/>
    <w:rPr>
      <w:rFonts w:ascii="Times New Roman" w:eastAsia="Times New Roman" w:hAnsi="Times New Roman" w:cs="Times New Roman"/>
      <w:b w:val="0"/>
      <w:bCs w:val="0"/>
      <w:i w:val="0"/>
      <w:iCs w:val="0"/>
      <w:smallCaps w:val="0"/>
      <w:strike w:val="0"/>
      <w:spacing w:val="0"/>
      <w:sz w:val="35"/>
      <w:szCs w:val="35"/>
    </w:rPr>
  </w:style>
  <w:style w:type="character" w:customStyle="1" w:styleId="23">
    <w:name w:val="Основной текст (2)"/>
    <w:basedOn w:val="21"/>
    <w:rsid w:val="0098717A"/>
    <w:rPr>
      <w:u w:val="single"/>
      <w:lang w:val="en-US"/>
    </w:rPr>
  </w:style>
  <w:style w:type="character" w:customStyle="1" w:styleId="24">
    <w:name w:val="Основной текст (2)"/>
    <w:basedOn w:val="21"/>
    <w:rsid w:val="0098717A"/>
    <w:rPr>
      <w:color w:val="FFFFFF"/>
    </w:rPr>
  </w:style>
  <w:style w:type="character" w:customStyle="1" w:styleId="22pt">
    <w:name w:val="Основной текст (2) + Интервал 2 pt"/>
    <w:basedOn w:val="21"/>
    <w:rsid w:val="0098717A"/>
    <w:rPr>
      <w:color w:val="FFFFFF"/>
      <w:spacing w:val="50"/>
    </w:rPr>
  </w:style>
  <w:style w:type="character" w:customStyle="1" w:styleId="31">
    <w:name w:val="Основной текст (3)_"/>
    <w:basedOn w:val="a0"/>
    <w:link w:val="32"/>
    <w:rsid w:val="0098717A"/>
    <w:rPr>
      <w:rFonts w:ascii="Times New Roman" w:eastAsia="Times New Roman" w:hAnsi="Times New Roman" w:cs="Times New Roman"/>
      <w:b w:val="0"/>
      <w:bCs w:val="0"/>
      <w:i w:val="0"/>
      <w:iCs w:val="0"/>
      <w:smallCaps w:val="0"/>
      <w:strike w:val="0"/>
      <w:spacing w:val="30"/>
      <w:sz w:val="69"/>
      <w:szCs w:val="69"/>
    </w:rPr>
  </w:style>
  <w:style w:type="character" w:customStyle="1" w:styleId="33">
    <w:name w:val="Основной текст (3)"/>
    <w:basedOn w:val="31"/>
    <w:rsid w:val="0098717A"/>
    <w:rPr>
      <w:color w:val="FFFFFF"/>
    </w:rPr>
  </w:style>
  <w:style w:type="character" w:customStyle="1" w:styleId="30pt">
    <w:name w:val="Основной текст (3) + Интервал 0 pt"/>
    <w:basedOn w:val="31"/>
    <w:rsid w:val="0098717A"/>
    <w:rPr>
      <w:color w:val="FFFFFF"/>
      <w:spacing w:val="0"/>
    </w:rPr>
  </w:style>
  <w:style w:type="character" w:customStyle="1" w:styleId="4">
    <w:name w:val="Основной текст (4)_"/>
    <w:basedOn w:val="a0"/>
    <w:link w:val="40"/>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5">
    <w:name w:val="Основной текст (5)_"/>
    <w:basedOn w:val="a0"/>
    <w:link w:val="50"/>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51">
    <w:name w:val="Основной текст (5) + Не полужирный"/>
    <w:basedOn w:val="5"/>
    <w:rsid w:val="0098717A"/>
    <w:rPr>
      <w:b/>
      <w:bCs/>
      <w:spacing w:val="0"/>
    </w:rPr>
  </w:style>
  <w:style w:type="character" w:customStyle="1" w:styleId="6">
    <w:name w:val="Основной текст (6)_"/>
    <w:basedOn w:val="a0"/>
    <w:link w:val="60"/>
    <w:rsid w:val="0098717A"/>
    <w:rPr>
      <w:rFonts w:ascii="Times New Roman" w:eastAsia="Times New Roman" w:hAnsi="Times New Roman" w:cs="Times New Roman"/>
      <w:b w:val="0"/>
      <w:bCs w:val="0"/>
      <w:i w:val="0"/>
      <w:iCs w:val="0"/>
      <w:smallCaps w:val="0"/>
      <w:strike w:val="0"/>
      <w:spacing w:val="0"/>
      <w:sz w:val="15"/>
      <w:szCs w:val="15"/>
    </w:rPr>
  </w:style>
  <w:style w:type="character" w:customStyle="1" w:styleId="7">
    <w:name w:val="Основной текст (7)_"/>
    <w:basedOn w:val="a0"/>
    <w:link w:val="70"/>
    <w:rsid w:val="0098717A"/>
    <w:rPr>
      <w:rFonts w:ascii="Times New Roman" w:eastAsia="Times New Roman" w:hAnsi="Times New Roman" w:cs="Times New Roman"/>
      <w:b w:val="0"/>
      <w:bCs w:val="0"/>
      <w:i w:val="0"/>
      <w:iCs w:val="0"/>
      <w:smallCaps w:val="0"/>
      <w:strike w:val="0"/>
      <w:spacing w:val="0"/>
      <w:sz w:val="20"/>
      <w:szCs w:val="20"/>
    </w:rPr>
  </w:style>
  <w:style w:type="character" w:customStyle="1" w:styleId="a7">
    <w:name w:val="Колонтитул_"/>
    <w:basedOn w:val="a0"/>
    <w:link w:val="a8"/>
    <w:rsid w:val="0098717A"/>
    <w:rPr>
      <w:rFonts w:ascii="Times New Roman" w:eastAsia="Times New Roman" w:hAnsi="Times New Roman" w:cs="Times New Roman"/>
      <w:b w:val="0"/>
      <w:bCs w:val="0"/>
      <w:i w:val="0"/>
      <w:iCs w:val="0"/>
      <w:smallCaps w:val="0"/>
      <w:strike w:val="0"/>
      <w:sz w:val="20"/>
      <w:szCs w:val="20"/>
    </w:rPr>
  </w:style>
  <w:style w:type="character" w:customStyle="1" w:styleId="8pt">
    <w:name w:val="Колонтитул + 8 pt"/>
    <w:basedOn w:val="a7"/>
    <w:rsid w:val="0098717A"/>
    <w:rPr>
      <w:spacing w:val="0"/>
      <w:sz w:val="16"/>
      <w:szCs w:val="16"/>
    </w:rPr>
  </w:style>
  <w:style w:type="character" w:customStyle="1" w:styleId="71pt">
    <w:name w:val="Основной текст (7) + Интервал 1 pt"/>
    <w:basedOn w:val="7"/>
    <w:rsid w:val="0098717A"/>
    <w:rPr>
      <w:spacing w:val="20"/>
    </w:rPr>
  </w:style>
  <w:style w:type="character" w:customStyle="1" w:styleId="71pt0">
    <w:name w:val="Основной текст (7) + Интервал 1 pt"/>
    <w:basedOn w:val="7"/>
    <w:rsid w:val="0098717A"/>
    <w:rPr>
      <w:spacing w:val="20"/>
    </w:rPr>
  </w:style>
  <w:style w:type="character" w:customStyle="1" w:styleId="a9">
    <w:name w:val="Основной текст_"/>
    <w:basedOn w:val="a0"/>
    <w:link w:val="9"/>
    <w:rsid w:val="0098717A"/>
    <w:rPr>
      <w:rFonts w:ascii="Times New Roman" w:eastAsia="Times New Roman" w:hAnsi="Times New Roman" w:cs="Times New Roman"/>
      <w:b w:val="0"/>
      <w:bCs w:val="0"/>
      <w:i w:val="0"/>
      <w:iCs w:val="0"/>
      <w:smallCaps w:val="0"/>
      <w:strike w:val="0"/>
      <w:spacing w:val="0"/>
      <w:sz w:val="18"/>
      <w:szCs w:val="18"/>
    </w:rPr>
  </w:style>
  <w:style w:type="character" w:customStyle="1" w:styleId="1pt">
    <w:name w:val="Основной текст + Курсив;Интервал 1 pt"/>
    <w:basedOn w:val="a9"/>
    <w:rsid w:val="0098717A"/>
    <w:rPr>
      <w:i/>
      <w:iCs/>
      <w:spacing w:val="30"/>
    </w:rPr>
  </w:style>
  <w:style w:type="character" w:customStyle="1" w:styleId="8">
    <w:name w:val="Основной текст (8)_"/>
    <w:basedOn w:val="a0"/>
    <w:link w:val="80"/>
    <w:rsid w:val="0098717A"/>
    <w:rPr>
      <w:rFonts w:ascii="Times New Roman" w:eastAsia="Times New Roman" w:hAnsi="Times New Roman" w:cs="Times New Roman"/>
      <w:b w:val="0"/>
      <w:bCs w:val="0"/>
      <w:i w:val="0"/>
      <w:iCs w:val="0"/>
      <w:smallCaps w:val="0"/>
      <w:strike w:val="0"/>
      <w:spacing w:val="40"/>
      <w:sz w:val="19"/>
      <w:szCs w:val="19"/>
    </w:rPr>
  </w:style>
  <w:style w:type="character" w:customStyle="1" w:styleId="71pt1">
    <w:name w:val="Основной текст (7) + Интервал 1 pt"/>
    <w:basedOn w:val="7"/>
    <w:rsid w:val="0098717A"/>
    <w:rPr>
      <w:spacing w:val="20"/>
    </w:rPr>
  </w:style>
  <w:style w:type="character" w:customStyle="1" w:styleId="1">
    <w:name w:val="Основной текст1"/>
    <w:basedOn w:val="a9"/>
    <w:rsid w:val="0098717A"/>
    <w:rPr>
      <w:u w:val="single"/>
    </w:rPr>
  </w:style>
  <w:style w:type="character" w:customStyle="1" w:styleId="90">
    <w:name w:val="Основной текст (9)_"/>
    <w:basedOn w:val="a0"/>
    <w:link w:val="91"/>
    <w:rsid w:val="0098717A"/>
    <w:rPr>
      <w:rFonts w:ascii="Times New Roman" w:eastAsia="Times New Roman" w:hAnsi="Times New Roman" w:cs="Times New Roman"/>
      <w:b w:val="0"/>
      <w:bCs w:val="0"/>
      <w:i w:val="0"/>
      <w:iCs w:val="0"/>
      <w:smallCaps w:val="0"/>
      <w:strike w:val="0"/>
      <w:spacing w:val="10"/>
      <w:sz w:val="12"/>
      <w:szCs w:val="12"/>
    </w:rPr>
  </w:style>
  <w:style w:type="character" w:customStyle="1" w:styleId="aa">
    <w:name w:val="Основной текст + Курсив"/>
    <w:basedOn w:val="a9"/>
    <w:rsid w:val="0098717A"/>
    <w:rPr>
      <w:i/>
      <w:iCs/>
      <w:spacing w:val="0"/>
    </w:rPr>
  </w:style>
  <w:style w:type="character" w:customStyle="1" w:styleId="65pt">
    <w:name w:val="Колонтитул + 6;5 pt;Полужирный"/>
    <w:basedOn w:val="a7"/>
    <w:rsid w:val="0098717A"/>
    <w:rPr>
      <w:b/>
      <w:bCs/>
      <w:spacing w:val="0"/>
      <w:sz w:val="13"/>
      <w:szCs w:val="13"/>
    </w:rPr>
  </w:style>
  <w:style w:type="character" w:customStyle="1" w:styleId="25">
    <w:name w:val="Основной текст2"/>
    <w:basedOn w:val="a9"/>
    <w:rsid w:val="0098717A"/>
    <w:rPr>
      <w:u w:val="single"/>
    </w:rPr>
  </w:style>
  <w:style w:type="character" w:customStyle="1" w:styleId="1pt0">
    <w:name w:val="Основной текст + Курсив;Интервал 1 pt"/>
    <w:basedOn w:val="a9"/>
    <w:rsid w:val="0098717A"/>
    <w:rPr>
      <w:i/>
      <w:iCs/>
      <w:spacing w:val="30"/>
    </w:rPr>
  </w:style>
  <w:style w:type="character" w:customStyle="1" w:styleId="ab">
    <w:name w:val="Подпись к таблице_"/>
    <w:basedOn w:val="a0"/>
    <w:link w:val="ac"/>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ad">
    <w:name w:val="Подпись к таблице + Не полужирный"/>
    <w:basedOn w:val="ab"/>
    <w:rsid w:val="0098717A"/>
    <w:rPr>
      <w:b/>
      <w:bCs/>
      <w:spacing w:val="0"/>
    </w:rPr>
  </w:style>
  <w:style w:type="character" w:customStyle="1" w:styleId="41">
    <w:name w:val="Основной текст (4) + Полужирный"/>
    <w:basedOn w:val="4"/>
    <w:rsid w:val="0098717A"/>
    <w:rPr>
      <w:b/>
      <w:bCs/>
      <w:spacing w:val="0"/>
    </w:rPr>
  </w:style>
  <w:style w:type="character" w:customStyle="1" w:styleId="2pt">
    <w:name w:val="Основной текст + Интервал 2 pt"/>
    <w:basedOn w:val="a9"/>
    <w:rsid w:val="0098717A"/>
    <w:rPr>
      <w:spacing w:val="50"/>
    </w:rPr>
  </w:style>
  <w:style w:type="character" w:customStyle="1" w:styleId="2pt0">
    <w:name w:val="Основной текст + Интервал 2 pt"/>
    <w:basedOn w:val="a9"/>
    <w:rsid w:val="0098717A"/>
    <w:rPr>
      <w:spacing w:val="50"/>
    </w:rPr>
  </w:style>
  <w:style w:type="character" w:customStyle="1" w:styleId="1pt1">
    <w:name w:val="Подпись к таблице + Интервал 1 pt"/>
    <w:basedOn w:val="ab"/>
    <w:rsid w:val="0098717A"/>
    <w:rPr>
      <w:spacing w:val="30"/>
    </w:rPr>
  </w:style>
  <w:style w:type="character" w:customStyle="1" w:styleId="10">
    <w:name w:val="Основной текст (10)_"/>
    <w:basedOn w:val="a0"/>
    <w:link w:val="100"/>
    <w:rsid w:val="0098717A"/>
    <w:rPr>
      <w:rFonts w:ascii="Times New Roman" w:eastAsia="Times New Roman" w:hAnsi="Times New Roman" w:cs="Times New Roman"/>
      <w:b w:val="0"/>
      <w:bCs w:val="0"/>
      <w:i w:val="0"/>
      <w:iCs w:val="0"/>
      <w:smallCaps w:val="0"/>
      <w:strike w:val="0"/>
      <w:spacing w:val="0"/>
      <w:sz w:val="15"/>
      <w:szCs w:val="15"/>
    </w:rPr>
  </w:style>
  <w:style w:type="character" w:customStyle="1" w:styleId="12">
    <w:name w:val="Основной текст (12)_"/>
    <w:basedOn w:val="a0"/>
    <w:link w:val="120"/>
    <w:rsid w:val="0098717A"/>
    <w:rPr>
      <w:rFonts w:ascii="Cordia New" w:eastAsia="Cordia New" w:hAnsi="Cordia New" w:cs="Cordia New"/>
      <w:b w:val="0"/>
      <w:bCs w:val="0"/>
      <w:i w:val="0"/>
      <w:iCs w:val="0"/>
      <w:smallCaps w:val="0"/>
      <w:strike w:val="0"/>
      <w:sz w:val="23"/>
      <w:szCs w:val="23"/>
    </w:rPr>
  </w:style>
  <w:style w:type="character" w:customStyle="1" w:styleId="11">
    <w:name w:val="Основной текст (11)_"/>
    <w:basedOn w:val="a0"/>
    <w:link w:val="110"/>
    <w:rsid w:val="0098717A"/>
    <w:rPr>
      <w:rFonts w:ascii="Times New Roman" w:eastAsia="Times New Roman" w:hAnsi="Times New Roman" w:cs="Times New Roman"/>
      <w:b w:val="0"/>
      <w:bCs w:val="0"/>
      <w:i w:val="0"/>
      <w:iCs w:val="0"/>
      <w:smallCaps w:val="0"/>
      <w:strike w:val="0"/>
      <w:sz w:val="11"/>
      <w:szCs w:val="11"/>
    </w:rPr>
  </w:style>
  <w:style w:type="character" w:customStyle="1" w:styleId="26">
    <w:name w:val="Подпись к таблице (2)_"/>
    <w:basedOn w:val="a0"/>
    <w:link w:val="27"/>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71pt2">
    <w:name w:val="Основной текст (7) + Интервал 1 pt"/>
    <w:basedOn w:val="7"/>
    <w:rsid w:val="0098717A"/>
    <w:rPr>
      <w:spacing w:val="20"/>
    </w:rPr>
  </w:style>
  <w:style w:type="character" w:customStyle="1" w:styleId="ae">
    <w:name w:val="Основной текст + Полужирный"/>
    <w:basedOn w:val="a9"/>
    <w:rsid w:val="0098717A"/>
    <w:rPr>
      <w:b/>
      <w:bCs/>
      <w:spacing w:val="0"/>
    </w:rPr>
  </w:style>
  <w:style w:type="character" w:customStyle="1" w:styleId="17">
    <w:name w:val="Основной текст (17)_"/>
    <w:basedOn w:val="a0"/>
    <w:link w:val="170"/>
    <w:rsid w:val="0098717A"/>
    <w:rPr>
      <w:rFonts w:ascii="Times New Roman" w:eastAsia="Times New Roman" w:hAnsi="Times New Roman" w:cs="Times New Roman"/>
      <w:b w:val="0"/>
      <w:bCs w:val="0"/>
      <w:i w:val="0"/>
      <w:iCs w:val="0"/>
      <w:smallCaps w:val="0"/>
      <w:strike w:val="0"/>
      <w:spacing w:val="0"/>
      <w:sz w:val="18"/>
      <w:szCs w:val="18"/>
    </w:rPr>
  </w:style>
  <w:style w:type="character" w:customStyle="1" w:styleId="18">
    <w:name w:val="Основной текст (18)_"/>
    <w:basedOn w:val="a0"/>
    <w:link w:val="180"/>
    <w:rsid w:val="0098717A"/>
    <w:rPr>
      <w:rFonts w:ascii="Times New Roman" w:eastAsia="Times New Roman" w:hAnsi="Times New Roman" w:cs="Times New Roman"/>
      <w:b w:val="0"/>
      <w:bCs w:val="0"/>
      <w:i w:val="0"/>
      <w:iCs w:val="0"/>
      <w:smallCaps w:val="0"/>
      <w:strike w:val="0"/>
      <w:spacing w:val="0"/>
      <w:sz w:val="12"/>
      <w:szCs w:val="12"/>
    </w:rPr>
  </w:style>
  <w:style w:type="character" w:customStyle="1" w:styleId="75pt">
    <w:name w:val="Основной текст + 7;5 pt;Полужирный"/>
    <w:basedOn w:val="a9"/>
    <w:rsid w:val="0098717A"/>
    <w:rPr>
      <w:b/>
      <w:bCs/>
      <w:spacing w:val="0"/>
      <w:sz w:val="15"/>
      <w:szCs w:val="15"/>
    </w:rPr>
  </w:style>
  <w:style w:type="character" w:customStyle="1" w:styleId="af">
    <w:name w:val="Основной текст + Полужирный"/>
    <w:basedOn w:val="a9"/>
    <w:rsid w:val="0098717A"/>
    <w:rPr>
      <w:b/>
      <w:bCs/>
      <w:spacing w:val="0"/>
    </w:rPr>
  </w:style>
  <w:style w:type="character" w:customStyle="1" w:styleId="8pt0pt">
    <w:name w:val="Основной текст + 8 pt;Курсив;Интервал 0 pt"/>
    <w:basedOn w:val="a9"/>
    <w:rsid w:val="0098717A"/>
    <w:rPr>
      <w:i/>
      <w:iCs/>
      <w:spacing w:val="-10"/>
      <w:sz w:val="16"/>
      <w:szCs w:val="16"/>
    </w:rPr>
  </w:style>
  <w:style w:type="character" w:customStyle="1" w:styleId="19">
    <w:name w:val="Основной текст (19)_"/>
    <w:basedOn w:val="a0"/>
    <w:link w:val="190"/>
    <w:rsid w:val="0098717A"/>
    <w:rPr>
      <w:rFonts w:ascii="Cordia New" w:eastAsia="Cordia New" w:hAnsi="Cordia New" w:cs="Cordia New"/>
      <w:b w:val="0"/>
      <w:bCs w:val="0"/>
      <w:i w:val="0"/>
      <w:iCs w:val="0"/>
      <w:smallCaps w:val="0"/>
      <w:strike w:val="0"/>
      <w:sz w:val="25"/>
      <w:szCs w:val="25"/>
    </w:rPr>
  </w:style>
  <w:style w:type="character" w:customStyle="1" w:styleId="6pt">
    <w:name w:val="Основной текст + 6 pt"/>
    <w:basedOn w:val="a9"/>
    <w:rsid w:val="0098717A"/>
    <w:rPr>
      <w:spacing w:val="0"/>
      <w:sz w:val="12"/>
      <w:szCs w:val="12"/>
    </w:rPr>
  </w:style>
  <w:style w:type="character" w:customStyle="1" w:styleId="FranklinGothicHeavy7pt">
    <w:name w:val="Основной текст + Franklin Gothic Heavy;7 pt"/>
    <w:basedOn w:val="a9"/>
    <w:rsid w:val="0098717A"/>
    <w:rPr>
      <w:rFonts w:ascii="Franklin Gothic Heavy" w:eastAsia="Franklin Gothic Heavy" w:hAnsi="Franklin Gothic Heavy" w:cs="Franklin Gothic Heavy"/>
      <w:b w:val="0"/>
      <w:bCs w:val="0"/>
      <w:spacing w:val="0"/>
      <w:sz w:val="14"/>
      <w:szCs w:val="14"/>
    </w:rPr>
  </w:style>
  <w:style w:type="character" w:customStyle="1" w:styleId="200">
    <w:name w:val="Основной текст (20)_"/>
    <w:basedOn w:val="a0"/>
    <w:link w:val="201"/>
    <w:rsid w:val="0098717A"/>
    <w:rPr>
      <w:rFonts w:ascii="Cordia New" w:eastAsia="Cordia New" w:hAnsi="Cordia New" w:cs="Cordia New"/>
      <w:b w:val="0"/>
      <w:bCs w:val="0"/>
      <w:i w:val="0"/>
      <w:iCs w:val="0"/>
      <w:smallCaps w:val="0"/>
      <w:strike w:val="0"/>
      <w:sz w:val="28"/>
      <w:szCs w:val="28"/>
    </w:rPr>
  </w:style>
  <w:style w:type="character" w:customStyle="1" w:styleId="210">
    <w:name w:val="Основной текст (21)_"/>
    <w:basedOn w:val="a0"/>
    <w:link w:val="211"/>
    <w:rsid w:val="0098717A"/>
    <w:rPr>
      <w:rFonts w:ascii="Times New Roman" w:eastAsia="Times New Roman" w:hAnsi="Times New Roman" w:cs="Times New Roman"/>
      <w:b w:val="0"/>
      <w:bCs w:val="0"/>
      <w:i w:val="0"/>
      <w:iCs w:val="0"/>
      <w:smallCaps w:val="0"/>
      <w:strike w:val="0"/>
      <w:spacing w:val="-10"/>
      <w:sz w:val="16"/>
      <w:szCs w:val="16"/>
    </w:rPr>
  </w:style>
  <w:style w:type="character" w:customStyle="1" w:styleId="2185pt0pt">
    <w:name w:val="Основной текст (21) + 8;5 pt;Не курсив;Интервал 0 pt"/>
    <w:basedOn w:val="210"/>
    <w:rsid w:val="0098717A"/>
    <w:rPr>
      <w:i/>
      <w:iCs/>
      <w:spacing w:val="0"/>
      <w:sz w:val="17"/>
      <w:szCs w:val="17"/>
    </w:rPr>
  </w:style>
  <w:style w:type="character" w:customStyle="1" w:styleId="220">
    <w:name w:val="Основной текст (22)_"/>
    <w:basedOn w:val="a0"/>
    <w:link w:val="221"/>
    <w:rsid w:val="0098717A"/>
    <w:rPr>
      <w:rFonts w:ascii="Times New Roman" w:eastAsia="Times New Roman" w:hAnsi="Times New Roman" w:cs="Times New Roman"/>
      <w:b w:val="0"/>
      <w:bCs w:val="0"/>
      <w:i w:val="0"/>
      <w:iCs w:val="0"/>
      <w:smallCaps w:val="0"/>
      <w:strike w:val="0"/>
      <w:spacing w:val="0"/>
      <w:sz w:val="12"/>
      <w:szCs w:val="12"/>
    </w:rPr>
  </w:style>
  <w:style w:type="character" w:customStyle="1" w:styleId="229pt">
    <w:name w:val="Основной текст (22) + 9 pt"/>
    <w:basedOn w:val="220"/>
    <w:rsid w:val="0098717A"/>
    <w:rPr>
      <w:spacing w:val="0"/>
      <w:sz w:val="18"/>
      <w:szCs w:val="18"/>
    </w:rPr>
  </w:style>
  <w:style w:type="character" w:customStyle="1" w:styleId="230">
    <w:name w:val="Основной текст (23)_"/>
    <w:basedOn w:val="a0"/>
    <w:link w:val="231"/>
    <w:rsid w:val="0098717A"/>
    <w:rPr>
      <w:rFonts w:ascii="Cordia New" w:eastAsia="Cordia New" w:hAnsi="Cordia New" w:cs="Cordia New"/>
      <w:b w:val="0"/>
      <w:bCs w:val="0"/>
      <w:i w:val="0"/>
      <w:iCs w:val="0"/>
      <w:smallCaps w:val="0"/>
      <w:strike w:val="0"/>
      <w:spacing w:val="0"/>
      <w:sz w:val="16"/>
      <w:szCs w:val="16"/>
    </w:rPr>
  </w:style>
  <w:style w:type="character" w:customStyle="1" w:styleId="23TimesNewRoman9pt">
    <w:name w:val="Основной текст (23) + Times New Roman;9 pt;Не курсив"/>
    <w:basedOn w:val="230"/>
    <w:rsid w:val="0098717A"/>
    <w:rPr>
      <w:rFonts w:ascii="Times New Roman" w:eastAsia="Times New Roman" w:hAnsi="Times New Roman" w:cs="Times New Roman"/>
      <w:i/>
      <w:iCs/>
      <w:spacing w:val="0"/>
      <w:sz w:val="18"/>
      <w:szCs w:val="18"/>
    </w:rPr>
  </w:style>
  <w:style w:type="character" w:customStyle="1" w:styleId="68pt0pt">
    <w:name w:val="Основной текст (6) + 8 pt;Не полужирный;Курсив;Интервал 0 pt"/>
    <w:basedOn w:val="6"/>
    <w:rsid w:val="0098717A"/>
    <w:rPr>
      <w:b/>
      <w:bCs/>
      <w:i/>
      <w:iCs/>
      <w:spacing w:val="-10"/>
      <w:sz w:val="16"/>
      <w:szCs w:val="16"/>
    </w:rPr>
  </w:style>
  <w:style w:type="character" w:customStyle="1" w:styleId="13">
    <w:name w:val="Основной текст (13)_"/>
    <w:basedOn w:val="a0"/>
    <w:link w:val="130"/>
    <w:rsid w:val="0098717A"/>
    <w:rPr>
      <w:rFonts w:ascii="Cordia New" w:eastAsia="Cordia New" w:hAnsi="Cordia New" w:cs="Cordia New"/>
      <w:b w:val="0"/>
      <w:bCs w:val="0"/>
      <w:i w:val="0"/>
      <w:iCs w:val="0"/>
      <w:smallCaps w:val="0"/>
      <w:strike w:val="0"/>
      <w:sz w:val="15"/>
      <w:szCs w:val="15"/>
    </w:rPr>
  </w:style>
  <w:style w:type="character" w:customStyle="1" w:styleId="14">
    <w:name w:val="Основной текст (14)_"/>
    <w:basedOn w:val="a0"/>
    <w:link w:val="140"/>
    <w:rsid w:val="0098717A"/>
    <w:rPr>
      <w:rFonts w:ascii="Cordia New" w:eastAsia="Cordia New" w:hAnsi="Cordia New" w:cs="Cordia New"/>
      <w:b w:val="0"/>
      <w:bCs w:val="0"/>
      <w:i w:val="0"/>
      <w:iCs w:val="0"/>
      <w:smallCaps w:val="0"/>
      <w:strike w:val="0"/>
      <w:sz w:val="20"/>
      <w:szCs w:val="20"/>
    </w:rPr>
  </w:style>
  <w:style w:type="character" w:customStyle="1" w:styleId="15">
    <w:name w:val="Основной текст (15)_"/>
    <w:basedOn w:val="a0"/>
    <w:link w:val="150"/>
    <w:rsid w:val="0098717A"/>
    <w:rPr>
      <w:rFonts w:ascii="Cordia New" w:eastAsia="Cordia New" w:hAnsi="Cordia New" w:cs="Cordia New"/>
      <w:b w:val="0"/>
      <w:bCs w:val="0"/>
      <w:i w:val="0"/>
      <w:iCs w:val="0"/>
      <w:smallCaps w:val="0"/>
      <w:strike w:val="0"/>
      <w:sz w:val="25"/>
      <w:szCs w:val="25"/>
    </w:rPr>
  </w:style>
  <w:style w:type="character" w:customStyle="1" w:styleId="16">
    <w:name w:val="Основной текст (16)_"/>
    <w:basedOn w:val="a0"/>
    <w:link w:val="160"/>
    <w:rsid w:val="0098717A"/>
    <w:rPr>
      <w:rFonts w:ascii="Cordia New" w:eastAsia="Cordia New" w:hAnsi="Cordia New" w:cs="Cordia New"/>
      <w:b w:val="0"/>
      <w:bCs w:val="0"/>
      <w:i w:val="0"/>
      <w:iCs w:val="0"/>
      <w:smallCaps w:val="0"/>
      <w:strike w:val="0"/>
      <w:sz w:val="26"/>
      <w:szCs w:val="26"/>
    </w:rPr>
  </w:style>
  <w:style w:type="character" w:customStyle="1" w:styleId="71pt3">
    <w:name w:val="Основной текст (7) + Интервал 1 pt"/>
    <w:basedOn w:val="7"/>
    <w:rsid w:val="0098717A"/>
    <w:rPr>
      <w:spacing w:val="20"/>
    </w:rPr>
  </w:style>
  <w:style w:type="character" w:customStyle="1" w:styleId="71pt4">
    <w:name w:val="Основной текст (7) + Интервал 1 pt"/>
    <w:basedOn w:val="7"/>
    <w:rsid w:val="0098717A"/>
    <w:rPr>
      <w:spacing w:val="20"/>
    </w:rPr>
  </w:style>
  <w:style w:type="character" w:customStyle="1" w:styleId="71pt5">
    <w:name w:val="Основной текст (7) + Интервал 1 pt"/>
    <w:basedOn w:val="7"/>
    <w:rsid w:val="0098717A"/>
    <w:rPr>
      <w:spacing w:val="20"/>
    </w:rPr>
  </w:style>
  <w:style w:type="character" w:customStyle="1" w:styleId="22pt0">
    <w:name w:val="Подпись к таблице (2) + Интервал 2 pt"/>
    <w:basedOn w:val="26"/>
    <w:rsid w:val="0098717A"/>
    <w:rPr>
      <w:spacing w:val="50"/>
    </w:rPr>
  </w:style>
  <w:style w:type="character" w:customStyle="1" w:styleId="240">
    <w:name w:val="Основной текст (24)_"/>
    <w:basedOn w:val="a0"/>
    <w:link w:val="241"/>
    <w:rsid w:val="0098717A"/>
    <w:rPr>
      <w:rFonts w:ascii="Franklin Gothic Heavy" w:eastAsia="Franklin Gothic Heavy" w:hAnsi="Franklin Gothic Heavy" w:cs="Franklin Gothic Heavy"/>
      <w:b w:val="0"/>
      <w:bCs w:val="0"/>
      <w:i w:val="0"/>
      <w:iCs w:val="0"/>
      <w:smallCaps w:val="0"/>
      <w:strike w:val="0"/>
      <w:sz w:val="21"/>
      <w:szCs w:val="21"/>
    </w:rPr>
  </w:style>
  <w:style w:type="character" w:customStyle="1" w:styleId="250">
    <w:name w:val="Основной текст (25)_"/>
    <w:basedOn w:val="a0"/>
    <w:link w:val="251"/>
    <w:rsid w:val="0098717A"/>
    <w:rPr>
      <w:rFonts w:ascii="Cordia New" w:eastAsia="Cordia New" w:hAnsi="Cordia New" w:cs="Cordia New"/>
      <w:b w:val="0"/>
      <w:bCs w:val="0"/>
      <w:i w:val="0"/>
      <w:iCs w:val="0"/>
      <w:smallCaps w:val="0"/>
      <w:strike w:val="0"/>
      <w:sz w:val="8"/>
      <w:szCs w:val="8"/>
    </w:rPr>
  </w:style>
  <w:style w:type="character" w:customStyle="1" w:styleId="2pt1">
    <w:name w:val="Основной текст + Интервал 2 pt"/>
    <w:basedOn w:val="a9"/>
    <w:rsid w:val="0098717A"/>
    <w:rPr>
      <w:spacing w:val="50"/>
    </w:rPr>
  </w:style>
  <w:style w:type="character" w:customStyle="1" w:styleId="2pt2">
    <w:name w:val="Основной текст + Интервал 2 pt"/>
    <w:basedOn w:val="a9"/>
    <w:rsid w:val="0098717A"/>
    <w:rPr>
      <w:spacing w:val="50"/>
    </w:rPr>
  </w:style>
  <w:style w:type="character" w:customStyle="1" w:styleId="2pt3">
    <w:name w:val="Подпись к таблице + Не полужирный;Интервал 2 pt"/>
    <w:basedOn w:val="ab"/>
    <w:rsid w:val="0098717A"/>
    <w:rPr>
      <w:b/>
      <w:bCs/>
      <w:spacing w:val="50"/>
    </w:rPr>
  </w:style>
  <w:style w:type="character" w:customStyle="1" w:styleId="34">
    <w:name w:val="Основной текст3"/>
    <w:basedOn w:val="a9"/>
    <w:rsid w:val="0098717A"/>
    <w:rPr>
      <w:spacing w:val="0"/>
    </w:rPr>
  </w:style>
  <w:style w:type="character" w:customStyle="1" w:styleId="260">
    <w:name w:val="Основной текст (26)_"/>
    <w:basedOn w:val="a0"/>
    <w:link w:val="261"/>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269pt2pt">
    <w:name w:val="Основной текст (26) + 9 pt;Не полужирный;Интервал 2 pt"/>
    <w:basedOn w:val="260"/>
    <w:rsid w:val="0098717A"/>
    <w:rPr>
      <w:b/>
      <w:bCs/>
      <w:spacing w:val="50"/>
      <w:sz w:val="18"/>
      <w:szCs w:val="18"/>
    </w:rPr>
  </w:style>
  <w:style w:type="character" w:customStyle="1" w:styleId="270">
    <w:name w:val="Основной текст (27)_"/>
    <w:basedOn w:val="a0"/>
    <w:link w:val="271"/>
    <w:rsid w:val="0098717A"/>
    <w:rPr>
      <w:rFonts w:ascii="Times New Roman" w:eastAsia="Times New Roman" w:hAnsi="Times New Roman" w:cs="Times New Roman"/>
      <w:b w:val="0"/>
      <w:bCs w:val="0"/>
      <w:i w:val="0"/>
      <w:iCs w:val="0"/>
      <w:smallCaps w:val="0"/>
      <w:strike w:val="0"/>
      <w:spacing w:val="0"/>
      <w:sz w:val="14"/>
      <w:szCs w:val="14"/>
    </w:rPr>
  </w:style>
  <w:style w:type="character" w:customStyle="1" w:styleId="71pt6">
    <w:name w:val="Основной текст (7) + Интервал 1 pt"/>
    <w:basedOn w:val="7"/>
    <w:rsid w:val="0098717A"/>
    <w:rPr>
      <w:spacing w:val="20"/>
    </w:rPr>
  </w:style>
  <w:style w:type="character" w:customStyle="1" w:styleId="71pt7">
    <w:name w:val="Основной текст (7) + Интервал 1 pt"/>
    <w:basedOn w:val="7"/>
    <w:rsid w:val="0098717A"/>
    <w:rPr>
      <w:spacing w:val="20"/>
    </w:rPr>
  </w:style>
  <w:style w:type="character" w:customStyle="1" w:styleId="af0">
    <w:name w:val="Подпись к картинке_"/>
    <w:basedOn w:val="a0"/>
    <w:link w:val="af1"/>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485pt">
    <w:name w:val="Основной текст (4) + 8;5 pt;Курсив"/>
    <w:basedOn w:val="4"/>
    <w:rsid w:val="0098717A"/>
    <w:rPr>
      <w:i/>
      <w:iCs/>
      <w:spacing w:val="0"/>
      <w:sz w:val="17"/>
      <w:szCs w:val="17"/>
    </w:rPr>
  </w:style>
  <w:style w:type="character" w:customStyle="1" w:styleId="46pt">
    <w:name w:val="Основной текст (4) + 6 pt;Курсив"/>
    <w:basedOn w:val="4"/>
    <w:rsid w:val="0098717A"/>
    <w:rPr>
      <w:i/>
      <w:iCs/>
      <w:spacing w:val="0"/>
      <w:sz w:val="12"/>
      <w:szCs w:val="12"/>
    </w:rPr>
  </w:style>
  <w:style w:type="character" w:customStyle="1" w:styleId="CordiaNew14pt">
    <w:name w:val="Колонтитул + Cordia New;14 pt;Курсив"/>
    <w:basedOn w:val="a7"/>
    <w:rsid w:val="0098717A"/>
    <w:rPr>
      <w:rFonts w:ascii="Cordia New" w:eastAsia="Cordia New" w:hAnsi="Cordia New" w:cs="Cordia New"/>
      <w:i/>
      <w:iCs/>
      <w:sz w:val="28"/>
      <w:szCs w:val="28"/>
    </w:rPr>
  </w:style>
  <w:style w:type="character" w:customStyle="1" w:styleId="0pt">
    <w:name w:val="Подпись к картинке + Курсив;Интервал 0 pt"/>
    <w:basedOn w:val="af0"/>
    <w:rsid w:val="0098717A"/>
    <w:rPr>
      <w:i/>
      <w:iCs/>
      <w:spacing w:val="-10"/>
    </w:rPr>
  </w:style>
  <w:style w:type="character" w:customStyle="1" w:styleId="af2">
    <w:name w:val="Подпись к картинке + Курсив"/>
    <w:basedOn w:val="af0"/>
    <w:rsid w:val="0098717A"/>
    <w:rPr>
      <w:i/>
      <w:iCs/>
      <w:spacing w:val="0"/>
    </w:rPr>
  </w:style>
  <w:style w:type="character" w:customStyle="1" w:styleId="85pt">
    <w:name w:val="Подпись к картинке + 8;5 pt;Курсив"/>
    <w:basedOn w:val="af0"/>
    <w:rsid w:val="0098717A"/>
    <w:rPr>
      <w:i/>
      <w:iCs/>
      <w:spacing w:val="0"/>
      <w:sz w:val="17"/>
      <w:szCs w:val="17"/>
    </w:rPr>
  </w:style>
  <w:style w:type="character" w:customStyle="1" w:styleId="85pt0pt">
    <w:name w:val="Подпись к картинке + 8;5 pt;Курсив;Интервал 0 pt"/>
    <w:basedOn w:val="af0"/>
    <w:rsid w:val="0098717A"/>
    <w:rPr>
      <w:i/>
      <w:iCs/>
      <w:spacing w:val="-10"/>
      <w:sz w:val="17"/>
      <w:szCs w:val="17"/>
    </w:rPr>
  </w:style>
  <w:style w:type="character" w:customStyle="1" w:styleId="85pt0pt0">
    <w:name w:val="Подпись к картинке + 8;5 pt;Курсив;Интервал 0 pt"/>
    <w:basedOn w:val="af0"/>
    <w:rsid w:val="0098717A"/>
    <w:rPr>
      <w:i/>
      <w:iCs/>
      <w:spacing w:val="-10"/>
      <w:sz w:val="17"/>
      <w:szCs w:val="17"/>
    </w:rPr>
  </w:style>
  <w:style w:type="character" w:customStyle="1" w:styleId="af3">
    <w:name w:val="Подпись к картинке"/>
    <w:basedOn w:val="af0"/>
    <w:rsid w:val="0098717A"/>
    <w:rPr>
      <w:spacing w:val="0"/>
    </w:rPr>
  </w:style>
  <w:style w:type="character" w:customStyle="1" w:styleId="af4">
    <w:name w:val="Подпись к картинке + Полужирный"/>
    <w:basedOn w:val="af0"/>
    <w:rsid w:val="0098717A"/>
    <w:rPr>
      <w:b/>
      <w:bCs/>
      <w:spacing w:val="0"/>
    </w:rPr>
  </w:style>
  <w:style w:type="character" w:customStyle="1" w:styleId="28">
    <w:name w:val="Подпись к картинке (2)_"/>
    <w:basedOn w:val="a0"/>
    <w:link w:val="29"/>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42">
    <w:name w:val="Основной текст (4)"/>
    <w:basedOn w:val="4"/>
    <w:rsid w:val="0098717A"/>
    <w:rPr>
      <w:spacing w:val="0"/>
    </w:rPr>
  </w:style>
  <w:style w:type="character" w:customStyle="1" w:styleId="43">
    <w:name w:val="Основной текст (4) + Курсив"/>
    <w:basedOn w:val="4"/>
    <w:rsid w:val="0098717A"/>
    <w:rPr>
      <w:i/>
      <w:iCs/>
      <w:spacing w:val="0"/>
    </w:rPr>
  </w:style>
  <w:style w:type="character" w:customStyle="1" w:styleId="46pt0">
    <w:name w:val="Основной текст (4) + 6 pt;Курсив"/>
    <w:basedOn w:val="4"/>
    <w:rsid w:val="0098717A"/>
    <w:rPr>
      <w:i/>
      <w:iCs/>
      <w:spacing w:val="0"/>
      <w:sz w:val="12"/>
      <w:szCs w:val="12"/>
    </w:rPr>
  </w:style>
  <w:style w:type="character" w:customStyle="1" w:styleId="485pt-1pt">
    <w:name w:val="Основной текст (4) + 8;5 pt;Курсив;Интервал -1 pt"/>
    <w:basedOn w:val="4"/>
    <w:rsid w:val="0098717A"/>
    <w:rPr>
      <w:i/>
      <w:iCs/>
      <w:spacing w:val="-20"/>
      <w:sz w:val="17"/>
      <w:szCs w:val="17"/>
    </w:rPr>
  </w:style>
  <w:style w:type="character" w:customStyle="1" w:styleId="4BookmanOldStyle85pt0pt">
    <w:name w:val="Основной текст (4) + Bookman Old Style;8;5 pt;Курсив;Интервал 0 pt"/>
    <w:basedOn w:val="4"/>
    <w:rsid w:val="0098717A"/>
    <w:rPr>
      <w:rFonts w:ascii="Bookman Old Style" w:eastAsia="Bookman Old Style" w:hAnsi="Bookman Old Style" w:cs="Bookman Old Style"/>
      <w:i/>
      <w:iCs/>
      <w:spacing w:val="-10"/>
      <w:sz w:val="17"/>
      <w:szCs w:val="17"/>
    </w:rPr>
  </w:style>
  <w:style w:type="character" w:customStyle="1" w:styleId="262">
    <w:name w:val="Основной текст (26)"/>
    <w:basedOn w:val="260"/>
    <w:rsid w:val="0098717A"/>
    <w:rPr>
      <w:spacing w:val="0"/>
      <w:lang w:val="en-US"/>
    </w:rPr>
  </w:style>
  <w:style w:type="character" w:customStyle="1" w:styleId="71pt8">
    <w:name w:val="Основной текст (7) + Интервал 1 pt"/>
    <w:basedOn w:val="7"/>
    <w:rsid w:val="0098717A"/>
    <w:rPr>
      <w:spacing w:val="20"/>
    </w:rPr>
  </w:style>
  <w:style w:type="character" w:customStyle="1" w:styleId="71pt9">
    <w:name w:val="Основной текст (7) + Интервал 1 pt"/>
    <w:basedOn w:val="7"/>
    <w:rsid w:val="0098717A"/>
    <w:rPr>
      <w:spacing w:val="20"/>
    </w:rPr>
  </w:style>
  <w:style w:type="character" w:customStyle="1" w:styleId="1pt2">
    <w:name w:val="Подпись к картинке + Курсив;Интервал 1 pt"/>
    <w:basedOn w:val="af0"/>
    <w:rsid w:val="0098717A"/>
    <w:rPr>
      <w:i/>
      <w:iCs/>
      <w:spacing w:val="20"/>
    </w:rPr>
  </w:style>
  <w:style w:type="character" w:customStyle="1" w:styleId="46pt1">
    <w:name w:val="Основной текст (4) + 6 pt;Курсив"/>
    <w:basedOn w:val="4"/>
    <w:rsid w:val="0098717A"/>
    <w:rPr>
      <w:i/>
      <w:iCs/>
      <w:spacing w:val="0"/>
      <w:sz w:val="12"/>
      <w:szCs w:val="12"/>
    </w:rPr>
  </w:style>
  <w:style w:type="character" w:customStyle="1" w:styleId="40pt">
    <w:name w:val="Основной текст (4) + Курсив;Интервал 0 pt"/>
    <w:basedOn w:val="4"/>
    <w:rsid w:val="0098717A"/>
    <w:rPr>
      <w:i/>
      <w:iCs/>
      <w:spacing w:val="-10"/>
    </w:rPr>
  </w:style>
  <w:style w:type="character" w:customStyle="1" w:styleId="79pt">
    <w:name w:val="Основной текст (7) + 9 pt;Курсив"/>
    <w:basedOn w:val="7"/>
    <w:rsid w:val="0098717A"/>
    <w:rPr>
      <w:i/>
      <w:iCs/>
      <w:spacing w:val="0"/>
      <w:sz w:val="18"/>
      <w:szCs w:val="18"/>
    </w:rPr>
  </w:style>
  <w:style w:type="character" w:customStyle="1" w:styleId="71pta">
    <w:name w:val="Основной текст (7) + Интервал 1 pt"/>
    <w:basedOn w:val="7"/>
    <w:rsid w:val="0098717A"/>
    <w:rPr>
      <w:spacing w:val="20"/>
    </w:rPr>
  </w:style>
  <w:style w:type="character" w:customStyle="1" w:styleId="47pt">
    <w:name w:val="Основной текст (4) + 7 pt;Полужирный;Малые прописные"/>
    <w:basedOn w:val="4"/>
    <w:rsid w:val="0098717A"/>
    <w:rPr>
      <w:b/>
      <w:bCs/>
      <w:smallCaps/>
      <w:spacing w:val="0"/>
      <w:sz w:val="14"/>
      <w:szCs w:val="14"/>
      <w:lang w:val="en-US"/>
    </w:rPr>
  </w:style>
  <w:style w:type="character" w:customStyle="1" w:styleId="71ptb">
    <w:name w:val="Основной текст (7) + Интервал 1 pt"/>
    <w:basedOn w:val="7"/>
    <w:rsid w:val="0098717A"/>
    <w:rPr>
      <w:spacing w:val="20"/>
    </w:rPr>
  </w:style>
  <w:style w:type="character" w:customStyle="1" w:styleId="71ptc">
    <w:name w:val="Основной текст (7) + Интервал 1 pt"/>
    <w:basedOn w:val="7"/>
    <w:rsid w:val="0098717A"/>
    <w:rPr>
      <w:spacing w:val="20"/>
    </w:rPr>
  </w:style>
  <w:style w:type="character" w:customStyle="1" w:styleId="71ptd">
    <w:name w:val="Основной текст (7) + Интервал 1 pt"/>
    <w:basedOn w:val="7"/>
    <w:rsid w:val="0098717A"/>
    <w:rPr>
      <w:spacing w:val="20"/>
    </w:rPr>
  </w:style>
  <w:style w:type="character" w:customStyle="1" w:styleId="79pt0">
    <w:name w:val="Основной текст (7) + 9 pt;Курсив"/>
    <w:basedOn w:val="7"/>
    <w:rsid w:val="0098717A"/>
    <w:rPr>
      <w:i/>
      <w:iCs/>
      <w:spacing w:val="0"/>
      <w:sz w:val="18"/>
      <w:szCs w:val="18"/>
    </w:rPr>
  </w:style>
  <w:style w:type="character" w:customStyle="1" w:styleId="71pte">
    <w:name w:val="Основной текст (7) + Интервал 1 pt"/>
    <w:basedOn w:val="7"/>
    <w:rsid w:val="0098717A"/>
    <w:rPr>
      <w:spacing w:val="20"/>
    </w:rPr>
  </w:style>
  <w:style w:type="character" w:customStyle="1" w:styleId="109pt">
    <w:name w:val="Основной текст (10) + 9 pt"/>
    <w:basedOn w:val="10"/>
    <w:rsid w:val="0098717A"/>
    <w:rPr>
      <w:spacing w:val="0"/>
      <w:sz w:val="18"/>
      <w:szCs w:val="18"/>
    </w:rPr>
  </w:style>
  <w:style w:type="character" w:customStyle="1" w:styleId="108pt0pt">
    <w:name w:val="Основной текст (10) + 8 pt;Курсив;Интервал 0 pt"/>
    <w:basedOn w:val="10"/>
    <w:rsid w:val="0098717A"/>
    <w:rPr>
      <w:i/>
      <w:iCs/>
      <w:spacing w:val="-10"/>
      <w:sz w:val="16"/>
      <w:szCs w:val="16"/>
    </w:rPr>
  </w:style>
  <w:style w:type="character" w:customStyle="1" w:styleId="1065pt">
    <w:name w:val="Основной текст (10) + 6;5 pt"/>
    <w:basedOn w:val="10"/>
    <w:rsid w:val="0098717A"/>
    <w:rPr>
      <w:spacing w:val="0"/>
      <w:sz w:val="13"/>
      <w:szCs w:val="13"/>
    </w:rPr>
  </w:style>
  <w:style w:type="character" w:customStyle="1" w:styleId="101">
    <w:name w:val="Основной текст (10) + Курсив"/>
    <w:basedOn w:val="10"/>
    <w:rsid w:val="0098717A"/>
    <w:rPr>
      <w:i/>
      <w:iCs/>
      <w:spacing w:val="0"/>
      <w:sz w:val="15"/>
      <w:szCs w:val="15"/>
    </w:rPr>
  </w:style>
  <w:style w:type="character" w:customStyle="1" w:styleId="280">
    <w:name w:val="Основной текст (28)_"/>
    <w:basedOn w:val="a0"/>
    <w:link w:val="281"/>
    <w:rsid w:val="0098717A"/>
    <w:rPr>
      <w:rFonts w:ascii="Times New Roman" w:eastAsia="Times New Roman" w:hAnsi="Times New Roman" w:cs="Times New Roman"/>
      <w:b w:val="0"/>
      <w:bCs w:val="0"/>
      <w:i w:val="0"/>
      <w:iCs w:val="0"/>
      <w:smallCaps w:val="0"/>
      <w:strike w:val="0"/>
      <w:spacing w:val="0"/>
      <w:sz w:val="18"/>
      <w:szCs w:val="18"/>
    </w:rPr>
  </w:style>
  <w:style w:type="character" w:customStyle="1" w:styleId="2875pt">
    <w:name w:val="Основной текст (28) + 7;5 pt"/>
    <w:basedOn w:val="280"/>
    <w:rsid w:val="0098717A"/>
    <w:rPr>
      <w:spacing w:val="0"/>
      <w:sz w:val="15"/>
      <w:szCs w:val="15"/>
    </w:rPr>
  </w:style>
  <w:style w:type="character" w:customStyle="1" w:styleId="288pt0pt">
    <w:name w:val="Основной текст (28) + 8 pt;Курсив;Интервал 0 pt"/>
    <w:basedOn w:val="280"/>
    <w:rsid w:val="0098717A"/>
    <w:rPr>
      <w:i/>
      <w:iCs/>
      <w:spacing w:val="-10"/>
      <w:sz w:val="16"/>
      <w:szCs w:val="16"/>
    </w:rPr>
  </w:style>
  <w:style w:type="character" w:customStyle="1" w:styleId="2pt4">
    <w:name w:val="Основной текст + Интервал 2 pt"/>
    <w:basedOn w:val="a9"/>
    <w:rsid w:val="0098717A"/>
    <w:rPr>
      <w:spacing w:val="50"/>
    </w:rPr>
  </w:style>
  <w:style w:type="character" w:customStyle="1" w:styleId="2pt5">
    <w:name w:val="Основной текст + Интервал 2 pt"/>
    <w:basedOn w:val="a9"/>
    <w:rsid w:val="0098717A"/>
    <w:rPr>
      <w:spacing w:val="50"/>
    </w:rPr>
  </w:style>
  <w:style w:type="character" w:customStyle="1" w:styleId="MicrosoftSansSerif85pt0pt">
    <w:name w:val="Колонтитул + Microsoft Sans Serif;8;5 pt;Полужирный;Интервал 0 pt"/>
    <w:basedOn w:val="a7"/>
    <w:rsid w:val="0098717A"/>
    <w:rPr>
      <w:rFonts w:ascii="Microsoft Sans Serif" w:eastAsia="Microsoft Sans Serif" w:hAnsi="Microsoft Sans Serif" w:cs="Microsoft Sans Serif"/>
      <w:b/>
      <w:bCs/>
      <w:spacing w:val="-10"/>
      <w:sz w:val="17"/>
      <w:szCs w:val="17"/>
    </w:rPr>
  </w:style>
  <w:style w:type="character" w:customStyle="1" w:styleId="35">
    <w:name w:val="Подпись к таблице (3)_"/>
    <w:basedOn w:val="a0"/>
    <w:link w:val="36"/>
    <w:rsid w:val="0098717A"/>
    <w:rPr>
      <w:rFonts w:ascii="Times New Roman" w:eastAsia="Times New Roman" w:hAnsi="Times New Roman" w:cs="Times New Roman"/>
      <w:b w:val="0"/>
      <w:bCs w:val="0"/>
      <w:i w:val="0"/>
      <w:iCs w:val="0"/>
      <w:smallCaps w:val="0"/>
      <w:strike w:val="0"/>
      <w:spacing w:val="0"/>
      <w:sz w:val="18"/>
      <w:szCs w:val="18"/>
    </w:rPr>
  </w:style>
  <w:style w:type="character" w:customStyle="1" w:styleId="8pt0pt0">
    <w:name w:val="Колонтитул + 8 pt;Интервал 0 pt"/>
    <w:basedOn w:val="a7"/>
    <w:rsid w:val="0098717A"/>
    <w:rPr>
      <w:spacing w:val="-10"/>
      <w:sz w:val="16"/>
      <w:szCs w:val="16"/>
    </w:rPr>
  </w:style>
  <w:style w:type="character" w:customStyle="1" w:styleId="af5">
    <w:name w:val="Основной текст + Курсив"/>
    <w:basedOn w:val="a9"/>
    <w:rsid w:val="0098717A"/>
    <w:rPr>
      <w:i/>
      <w:iCs/>
      <w:spacing w:val="0"/>
    </w:rPr>
  </w:style>
  <w:style w:type="character" w:customStyle="1" w:styleId="Garamond85pt0pt">
    <w:name w:val="Колонтитул + Garamond;8;5 pt;Интервал 0 pt"/>
    <w:basedOn w:val="a7"/>
    <w:rsid w:val="0098717A"/>
    <w:rPr>
      <w:rFonts w:ascii="Garamond" w:eastAsia="Garamond" w:hAnsi="Garamond" w:cs="Garamond"/>
      <w:spacing w:val="-10"/>
      <w:sz w:val="17"/>
      <w:szCs w:val="17"/>
    </w:rPr>
  </w:style>
  <w:style w:type="character" w:customStyle="1" w:styleId="72pt">
    <w:name w:val="Основной текст (7) + Интервал 2 pt"/>
    <w:basedOn w:val="7"/>
    <w:rsid w:val="0098717A"/>
    <w:rPr>
      <w:spacing w:val="40"/>
    </w:rPr>
  </w:style>
  <w:style w:type="character" w:customStyle="1" w:styleId="72pt0">
    <w:name w:val="Основной текст (7) + Интервал 2 pt"/>
    <w:basedOn w:val="7"/>
    <w:rsid w:val="0098717A"/>
    <w:rPr>
      <w:spacing w:val="40"/>
    </w:rPr>
  </w:style>
  <w:style w:type="character" w:customStyle="1" w:styleId="70pt">
    <w:name w:val="Основной текст (7) + Полужирный;Интервал 0 pt"/>
    <w:basedOn w:val="7"/>
    <w:rsid w:val="0098717A"/>
    <w:rPr>
      <w:b/>
      <w:bCs/>
      <w:spacing w:val="-10"/>
    </w:rPr>
  </w:style>
  <w:style w:type="character" w:customStyle="1" w:styleId="300">
    <w:name w:val="Основной текст (30)_"/>
    <w:basedOn w:val="a0"/>
    <w:link w:val="301"/>
    <w:rsid w:val="0098717A"/>
    <w:rPr>
      <w:rFonts w:ascii="Microsoft Sans Serif" w:eastAsia="Microsoft Sans Serif" w:hAnsi="Microsoft Sans Serif" w:cs="Microsoft Sans Serif"/>
      <w:b w:val="0"/>
      <w:bCs w:val="0"/>
      <w:i w:val="0"/>
      <w:iCs w:val="0"/>
      <w:smallCaps w:val="0"/>
      <w:strike w:val="0"/>
      <w:spacing w:val="0"/>
      <w:sz w:val="18"/>
      <w:szCs w:val="18"/>
      <w:lang w:val="en-US"/>
    </w:rPr>
  </w:style>
  <w:style w:type="character" w:customStyle="1" w:styleId="61">
    <w:name w:val="Основной текст (6)"/>
    <w:basedOn w:val="6"/>
    <w:rsid w:val="0098717A"/>
    <w:rPr>
      <w:spacing w:val="0"/>
    </w:rPr>
  </w:style>
  <w:style w:type="character" w:customStyle="1" w:styleId="37">
    <w:name w:val="Подпись к картинке (3)_"/>
    <w:basedOn w:val="a0"/>
    <w:link w:val="38"/>
    <w:rsid w:val="0098717A"/>
    <w:rPr>
      <w:rFonts w:ascii="Times New Roman" w:eastAsia="Times New Roman" w:hAnsi="Times New Roman" w:cs="Times New Roman"/>
      <w:b w:val="0"/>
      <w:bCs w:val="0"/>
      <w:i w:val="0"/>
      <w:iCs w:val="0"/>
      <w:smallCaps w:val="0"/>
      <w:strike w:val="0"/>
      <w:spacing w:val="0"/>
      <w:sz w:val="18"/>
      <w:szCs w:val="18"/>
    </w:rPr>
  </w:style>
  <w:style w:type="character" w:customStyle="1" w:styleId="102">
    <w:name w:val="Основной текст (10)"/>
    <w:basedOn w:val="10"/>
    <w:rsid w:val="0098717A"/>
    <w:rPr>
      <w:spacing w:val="0"/>
    </w:rPr>
  </w:style>
  <w:style w:type="character" w:customStyle="1" w:styleId="44">
    <w:name w:val="Основной текст (44)_"/>
    <w:basedOn w:val="a0"/>
    <w:link w:val="440"/>
    <w:rsid w:val="0098717A"/>
    <w:rPr>
      <w:rFonts w:ascii="Microsoft Sans Serif" w:eastAsia="Microsoft Sans Serif" w:hAnsi="Microsoft Sans Serif" w:cs="Microsoft Sans Serif"/>
      <w:b w:val="0"/>
      <w:bCs w:val="0"/>
      <w:i w:val="0"/>
      <w:iCs w:val="0"/>
      <w:smallCaps w:val="0"/>
      <w:strike w:val="0"/>
      <w:spacing w:val="10"/>
      <w:sz w:val="23"/>
      <w:szCs w:val="23"/>
    </w:rPr>
  </w:style>
  <w:style w:type="character" w:customStyle="1" w:styleId="441">
    <w:name w:val="Основной текст (44)"/>
    <w:basedOn w:val="44"/>
    <w:rsid w:val="0098717A"/>
  </w:style>
  <w:style w:type="character" w:customStyle="1" w:styleId="45">
    <w:name w:val="Основной текст (45)_"/>
    <w:basedOn w:val="a0"/>
    <w:link w:val="450"/>
    <w:rsid w:val="0098717A"/>
    <w:rPr>
      <w:rFonts w:ascii="Microsoft Sans Serif" w:eastAsia="Microsoft Sans Serif" w:hAnsi="Microsoft Sans Serif" w:cs="Microsoft Sans Serif"/>
      <w:b w:val="0"/>
      <w:bCs w:val="0"/>
      <w:i w:val="0"/>
      <w:iCs w:val="0"/>
      <w:smallCaps w:val="0"/>
      <w:strike w:val="0"/>
      <w:spacing w:val="10"/>
      <w:sz w:val="20"/>
      <w:szCs w:val="20"/>
    </w:rPr>
  </w:style>
  <w:style w:type="character" w:customStyle="1" w:styleId="451">
    <w:name w:val="Основной текст (45)"/>
    <w:basedOn w:val="45"/>
    <w:rsid w:val="0098717A"/>
  </w:style>
  <w:style w:type="character" w:customStyle="1" w:styleId="47pt0">
    <w:name w:val="Основной текст (4) + 7 pt;Полужирный;Малые прописные"/>
    <w:basedOn w:val="4"/>
    <w:rsid w:val="0098717A"/>
    <w:rPr>
      <w:b/>
      <w:bCs/>
      <w:smallCaps/>
      <w:spacing w:val="0"/>
      <w:sz w:val="14"/>
      <w:szCs w:val="14"/>
      <w:lang w:val="en-US"/>
    </w:rPr>
  </w:style>
  <w:style w:type="character" w:customStyle="1" w:styleId="2pt6">
    <w:name w:val="Основной текст + Интервал 2 pt"/>
    <w:basedOn w:val="a9"/>
    <w:rsid w:val="0098717A"/>
    <w:rPr>
      <w:spacing w:val="40"/>
    </w:rPr>
  </w:style>
  <w:style w:type="character" w:customStyle="1" w:styleId="85pt0pt1">
    <w:name w:val="Основной текст + 8;5 pt;Малые прописные;Интервал 0 pt"/>
    <w:basedOn w:val="a9"/>
    <w:rsid w:val="0098717A"/>
    <w:rPr>
      <w:smallCaps/>
      <w:spacing w:val="10"/>
      <w:sz w:val="17"/>
      <w:szCs w:val="17"/>
      <w:lang w:val="en-US"/>
    </w:rPr>
  </w:style>
  <w:style w:type="character" w:customStyle="1" w:styleId="261pt">
    <w:name w:val="Основной текст (26) + Интервал 1 pt"/>
    <w:basedOn w:val="260"/>
    <w:rsid w:val="0098717A"/>
    <w:rPr>
      <w:spacing w:val="30"/>
    </w:rPr>
  </w:style>
  <w:style w:type="character" w:customStyle="1" w:styleId="263">
    <w:name w:val="Основной текст (26)"/>
    <w:basedOn w:val="260"/>
    <w:rsid w:val="0098717A"/>
    <w:rPr>
      <w:spacing w:val="0"/>
    </w:rPr>
  </w:style>
  <w:style w:type="character" w:customStyle="1" w:styleId="42pt">
    <w:name w:val="Основной текст (4) + Интервал 2 pt"/>
    <w:basedOn w:val="4"/>
    <w:rsid w:val="0098717A"/>
    <w:rPr>
      <w:spacing w:val="40"/>
    </w:rPr>
  </w:style>
  <w:style w:type="character" w:customStyle="1" w:styleId="70pt0">
    <w:name w:val="Основной текст (7) + Полужирный;Интервал 0 pt"/>
    <w:basedOn w:val="7"/>
    <w:rsid w:val="0098717A"/>
    <w:rPr>
      <w:b/>
      <w:bCs/>
      <w:spacing w:val="-10"/>
    </w:rPr>
  </w:style>
  <w:style w:type="character" w:customStyle="1" w:styleId="72pt1">
    <w:name w:val="Основной текст (7) + Интервал 2 pt"/>
    <w:basedOn w:val="7"/>
    <w:rsid w:val="0098717A"/>
    <w:rPr>
      <w:spacing w:val="40"/>
    </w:rPr>
  </w:style>
  <w:style w:type="character" w:customStyle="1" w:styleId="72pt2">
    <w:name w:val="Основной текст (7) + Интервал 2 pt"/>
    <w:basedOn w:val="7"/>
    <w:rsid w:val="0098717A"/>
    <w:rPr>
      <w:spacing w:val="40"/>
    </w:rPr>
  </w:style>
  <w:style w:type="character" w:customStyle="1" w:styleId="290">
    <w:name w:val="Основной текст (29)_"/>
    <w:basedOn w:val="a0"/>
    <w:link w:val="291"/>
    <w:rsid w:val="0098717A"/>
    <w:rPr>
      <w:rFonts w:ascii="Microsoft Sans Serif" w:eastAsia="Microsoft Sans Serif" w:hAnsi="Microsoft Sans Serif" w:cs="Microsoft Sans Serif"/>
      <w:b w:val="0"/>
      <w:bCs w:val="0"/>
      <w:i w:val="0"/>
      <w:iCs w:val="0"/>
      <w:smallCaps w:val="0"/>
      <w:strike w:val="0"/>
      <w:spacing w:val="0"/>
      <w:sz w:val="12"/>
      <w:szCs w:val="12"/>
    </w:rPr>
  </w:style>
  <w:style w:type="character" w:customStyle="1" w:styleId="77pt">
    <w:name w:val="Основной текст (7) + 7 pt"/>
    <w:basedOn w:val="7"/>
    <w:rsid w:val="0098717A"/>
    <w:rPr>
      <w:spacing w:val="0"/>
      <w:sz w:val="14"/>
      <w:szCs w:val="14"/>
    </w:rPr>
  </w:style>
  <w:style w:type="character" w:customStyle="1" w:styleId="51pt">
    <w:name w:val="Основной текст (5) + Интервал 1 pt"/>
    <w:basedOn w:val="5"/>
    <w:rsid w:val="0098717A"/>
    <w:rPr>
      <w:spacing w:val="20"/>
    </w:rPr>
  </w:style>
  <w:style w:type="character" w:customStyle="1" w:styleId="310">
    <w:name w:val="Основной текст (31)_"/>
    <w:basedOn w:val="a0"/>
    <w:link w:val="311"/>
    <w:rsid w:val="0098717A"/>
    <w:rPr>
      <w:rFonts w:ascii="Times New Roman" w:eastAsia="Times New Roman" w:hAnsi="Times New Roman" w:cs="Times New Roman"/>
      <w:b w:val="0"/>
      <w:bCs w:val="0"/>
      <w:i w:val="0"/>
      <w:iCs w:val="0"/>
      <w:smallCaps w:val="0"/>
      <w:strike w:val="0"/>
      <w:spacing w:val="30"/>
      <w:sz w:val="20"/>
      <w:szCs w:val="20"/>
    </w:rPr>
  </w:style>
  <w:style w:type="character" w:customStyle="1" w:styleId="312pt">
    <w:name w:val="Основной текст (31) + Не полужирный;Интервал 2 pt"/>
    <w:basedOn w:val="310"/>
    <w:rsid w:val="0098717A"/>
    <w:rPr>
      <w:b/>
      <w:bCs/>
      <w:spacing w:val="40"/>
    </w:rPr>
  </w:style>
  <w:style w:type="character" w:customStyle="1" w:styleId="72pt3">
    <w:name w:val="Основной текст (7) + Интервал 2 pt"/>
    <w:basedOn w:val="7"/>
    <w:rsid w:val="0098717A"/>
    <w:rPr>
      <w:spacing w:val="40"/>
    </w:rPr>
  </w:style>
  <w:style w:type="character" w:customStyle="1" w:styleId="72pt4">
    <w:name w:val="Основной текст (7) + Интервал 2 pt"/>
    <w:basedOn w:val="7"/>
    <w:rsid w:val="0098717A"/>
    <w:rPr>
      <w:spacing w:val="40"/>
    </w:rPr>
  </w:style>
  <w:style w:type="character" w:customStyle="1" w:styleId="79pt1">
    <w:name w:val="Основной текст (7) + 9 pt;Курсив"/>
    <w:basedOn w:val="7"/>
    <w:rsid w:val="0098717A"/>
    <w:rPr>
      <w:i/>
      <w:iCs/>
      <w:spacing w:val="0"/>
      <w:sz w:val="18"/>
      <w:szCs w:val="18"/>
    </w:rPr>
  </w:style>
  <w:style w:type="character" w:customStyle="1" w:styleId="72pt5">
    <w:name w:val="Основной текст (7) + Интервал 2 pt"/>
    <w:basedOn w:val="7"/>
    <w:rsid w:val="0098717A"/>
    <w:rPr>
      <w:spacing w:val="40"/>
    </w:rPr>
  </w:style>
  <w:style w:type="character" w:customStyle="1" w:styleId="32pt">
    <w:name w:val="Подпись к таблице (3) + Интервал 2 pt"/>
    <w:basedOn w:val="35"/>
    <w:rsid w:val="0098717A"/>
    <w:rPr>
      <w:spacing w:val="40"/>
    </w:rPr>
  </w:style>
  <w:style w:type="character" w:customStyle="1" w:styleId="103">
    <w:name w:val="Основной текст (10)"/>
    <w:basedOn w:val="10"/>
    <w:rsid w:val="0098717A"/>
    <w:rPr>
      <w:spacing w:val="0"/>
    </w:rPr>
  </w:style>
  <w:style w:type="character" w:customStyle="1" w:styleId="8pt1pt">
    <w:name w:val="Основной текст + 8 pt;Полужирный;Интервал 1 pt"/>
    <w:basedOn w:val="a9"/>
    <w:rsid w:val="0098717A"/>
    <w:rPr>
      <w:b/>
      <w:bCs/>
      <w:spacing w:val="20"/>
      <w:sz w:val="16"/>
      <w:szCs w:val="16"/>
    </w:rPr>
  </w:style>
  <w:style w:type="character" w:customStyle="1" w:styleId="af6">
    <w:name w:val="Основной текст + Курсив"/>
    <w:basedOn w:val="a9"/>
    <w:rsid w:val="0098717A"/>
    <w:rPr>
      <w:i/>
      <w:iCs/>
      <w:spacing w:val="0"/>
    </w:rPr>
  </w:style>
  <w:style w:type="character" w:customStyle="1" w:styleId="47pt1">
    <w:name w:val="Основной текст (4) + 7 pt;Полужирный;Малые прописные"/>
    <w:basedOn w:val="4"/>
    <w:rsid w:val="0098717A"/>
    <w:rPr>
      <w:b/>
      <w:bCs/>
      <w:smallCaps/>
      <w:spacing w:val="0"/>
      <w:sz w:val="14"/>
      <w:szCs w:val="14"/>
      <w:lang w:val="en-US"/>
    </w:rPr>
  </w:style>
  <w:style w:type="character" w:customStyle="1" w:styleId="72pt6">
    <w:name w:val="Основной текст (7) + Интервал 2 pt"/>
    <w:basedOn w:val="7"/>
    <w:rsid w:val="0098717A"/>
    <w:rPr>
      <w:spacing w:val="40"/>
    </w:rPr>
  </w:style>
  <w:style w:type="character" w:customStyle="1" w:styleId="42pt0">
    <w:name w:val="Основной текст (4) + Интервал 2 pt"/>
    <w:basedOn w:val="4"/>
    <w:rsid w:val="0098717A"/>
    <w:rPr>
      <w:spacing w:val="40"/>
    </w:rPr>
  </w:style>
  <w:style w:type="character" w:customStyle="1" w:styleId="51pt0">
    <w:name w:val="Основной текст (5) + Интервал 1 pt"/>
    <w:basedOn w:val="5"/>
    <w:rsid w:val="0098717A"/>
    <w:rPr>
      <w:spacing w:val="20"/>
    </w:rPr>
  </w:style>
  <w:style w:type="character" w:customStyle="1" w:styleId="72pt7">
    <w:name w:val="Основной текст (7) + Интервал 2 pt"/>
    <w:basedOn w:val="7"/>
    <w:rsid w:val="0098717A"/>
    <w:rPr>
      <w:spacing w:val="40"/>
    </w:rPr>
  </w:style>
  <w:style w:type="character" w:customStyle="1" w:styleId="51pt1">
    <w:name w:val="Основной текст (5) + Интервал 1 pt"/>
    <w:basedOn w:val="5"/>
    <w:rsid w:val="0098717A"/>
    <w:rPr>
      <w:spacing w:val="20"/>
    </w:rPr>
  </w:style>
  <w:style w:type="character" w:customStyle="1" w:styleId="585pt">
    <w:name w:val="Основной текст (5) + 8;5 pt"/>
    <w:basedOn w:val="5"/>
    <w:rsid w:val="0098717A"/>
    <w:rPr>
      <w:spacing w:val="0"/>
      <w:sz w:val="17"/>
      <w:szCs w:val="17"/>
    </w:rPr>
  </w:style>
  <w:style w:type="character" w:customStyle="1" w:styleId="455pt">
    <w:name w:val="Основной текст (4) + 5;5 pt"/>
    <w:basedOn w:val="4"/>
    <w:rsid w:val="0098717A"/>
    <w:rPr>
      <w:spacing w:val="0"/>
      <w:sz w:val="11"/>
      <w:szCs w:val="11"/>
      <w:lang w:val="en-US"/>
    </w:rPr>
  </w:style>
  <w:style w:type="character" w:customStyle="1" w:styleId="47pt2">
    <w:name w:val="Основной текст (4) + 7 pt;Полужирный;Малые прописные"/>
    <w:basedOn w:val="4"/>
    <w:rsid w:val="0098717A"/>
    <w:rPr>
      <w:b/>
      <w:bCs/>
      <w:smallCaps/>
      <w:spacing w:val="0"/>
      <w:sz w:val="14"/>
      <w:szCs w:val="14"/>
      <w:lang w:val="en-US"/>
    </w:rPr>
  </w:style>
  <w:style w:type="character" w:customStyle="1" w:styleId="455pt0">
    <w:name w:val="Основной текст (4) + 5;5 pt"/>
    <w:basedOn w:val="4"/>
    <w:rsid w:val="0098717A"/>
    <w:rPr>
      <w:spacing w:val="0"/>
      <w:sz w:val="11"/>
      <w:szCs w:val="11"/>
      <w:lang w:val="en-US"/>
    </w:rPr>
  </w:style>
  <w:style w:type="character" w:customStyle="1" w:styleId="72pt8">
    <w:name w:val="Основной текст (7) + Интервал 2 pt"/>
    <w:basedOn w:val="7"/>
    <w:rsid w:val="0098717A"/>
    <w:rPr>
      <w:spacing w:val="40"/>
    </w:rPr>
  </w:style>
  <w:style w:type="character" w:customStyle="1" w:styleId="af7">
    <w:name w:val="Основной текст + Полужирный"/>
    <w:basedOn w:val="a9"/>
    <w:rsid w:val="0098717A"/>
    <w:rPr>
      <w:b/>
      <w:bCs/>
      <w:spacing w:val="0"/>
    </w:rPr>
  </w:style>
  <w:style w:type="character" w:customStyle="1" w:styleId="95pt">
    <w:name w:val="Основной текст + 9;5 pt;Полужирный"/>
    <w:basedOn w:val="a9"/>
    <w:rsid w:val="0098717A"/>
    <w:rPr>
      <w:b/>
      <w:bCs/>
      <w:spacing w:val="0"/>
      <w:sz w:val="19"/>
      <w:szCs w:val="19"/>
    </w:rPr>
  </w:style>
  <w:style w:type="character" w:customStyle="1" w:styleId="81">
    <w:name w:val="Основной текст (8)"/>
    <w:basedOn w:val="8"/>
    <w:rsid w:val="0098717A"/>
    <w:rPr>
      <w:spacing w:val="40"/>
    </w:rPr>
  </w:style>
  <w:style w:type="character" w:customStyle="1" w:styleId="95pt2pt">
    <w:name w:val="Основной текст + 9;5 pt;Полужирный;Интервал 2 pt"/>
    <w:basedOn w:val="a9"/>
    <w:rsid w:val="0098717A"/>
    <w:rPr>
      <w:b/>
      <w:bCs/>
      <w:spacing w:val="40"/>
      <w:sz w:val="19"/>
      <w:szCs w:val="19"/>
    </w:rPr>
  </w:style>
  <w:style w:type="character" w:customStyle="1" w:styleId="MicrosoftSansSerif8pt-1pt">
    <w:name w:val="Колонтитул + Microsoft Sans Serif;8 pt;Интервал -1 pt"/>
    <w:basedOn w:val="a7"/>
    <w:rsid w:val="0098717A"/>
    <w:rPr>
      <w:rFonts w:ascii="Microsoft Sans Serif" w:eastAsia="Microsoft Sans Serif" w:hAnsi="Microsoft Sans Serif" w:cs="Microsoft Sans Serif"/>
      <w:spacing w:val="-20"/>
      <w:sz w:val="16"/>
      <w:szCs w:val="16"/>
    </w:rPr>
  </w:style>
  <w:style w:type="character" w:customStyle="1" w:styleId="350">
    <w:name w:val="Основной текст (35)_"/>
    <w:basedOn w:val="a0"/>
    <w:link w:val="351"/>
    <w:rsid w:val="0098717A"/>
    <w:rPr>
      <w:rFonts w:ascii="Microsoft Sans Serif" w:eastAsia="Microsoft Sans Serif" w:hAnsi="Microsoft Sans Serif" w:cs="Microsoft Sans Serif"/>
      <w:b w:val="0"/>
      <w:bCs w:val="0"/>
      <w:i w:val="0"/>
      <w:iCs w:val="0"/>
      <w:smallCaps w:val="0"/>
      <w:strike w:val="0"/>
      <w:spacing w:val="0"/>
      <w:sz w:val="13"/>
      <w:szCs w:val="13"/>
    </w:rPr>
  </w:style>
  <w:style w:type="character" w:customStyle="1" w:styleId="352">
    <w:name w:val="Основной текст (35)"/>
    <w:basedOn w:val="350"/>
    <w:rsid w:val="0098717A"/>
  </w:style>
  <w:style w:type="character" w:customStyle="1" w:styleId="360">
    <w:name w:val="Основной текст (36)_"/>
    <w:basedOn w:val="a0"/>
    <w:link w:val="361"/>
    <w:rsid w:val="0098717A"/>
    <w:rPr>
      <w:rFonts w:ascii="Microsoft Sans Serif" w:eastAsia="Microsoft Sans Serif" w:hAnsi="Microsoft Sans Serif" w:cs="Microsoft Sans Serif"/>
      <w:b w:val="0"/>
      <w:bCs w:val="0"/>
      <w:i w:val="0"/>
      <w:iCs w:val="0"/>
      <w:smallCaps w:val="0"/>
      <w:strike w:val="0"/>
      <w:spacing w:val="0"/>
      <w:sz w:val="9"/>
      <w:szCs w:val="9"/>
    </w:rPr>
  </w:style>
  <w:style w:type="character" w:customStyle="1" w:styleId="362">
    <w:name w:val="Основной текст (36)"/>
    <w:basedOn w:val="360"/>
    <w:rsid w:val="0098717A"/>
  </w:style>
  <w:style w:type="character" w:customStyle="1" w:styleId="363">
    <w:name w:val="Основной текст (36)"/>
    <w:basedOn w:val="360"/>
    <w:rsid w:val="0098717A"/>
  </w:style>
  <w:style w:type="character" w:customStyle="1" w:styleId="364">
    <w:name w:val="Основной текст (36)"/>
    <w:basedOn w:val="360"/>
    <w:rsid w:val="0098717A"/>
  </w:style>
  <w:style w:type="character" w:customStyle="1" w:styleId="39">
    <w:name w:val="Основной текст (39)_"/>
    <w:basedOn w:val="a0"/>
    <w:link w:val="390"/>
    <w:rsid w:val="0098717A"/>
    <w:rPr>
      <w:rFonts w:ascii="Microsoft Sans Serif" w:eastAsia="Microsoft Sans Serif" w:hAnsi="Microsoft Sans Serif" w:cs="Microsoft Sans Serif"/>
      <w:b w:val="0"/>
      <w:bCs w:val="0"/>
      <w:i w:val="0"/>
      <w:iCs w:val="0"/>
      <w:smallCaps w:val="0"/>
      <w:strike w:val="0"/>
      <w:spacing w:val="0"/>
      <w:sz w:val="23"/>
      <w:szCs w:val="23"/>
    </w:rPr>
  </w:style>
  <w:style w:type="character" w:customStyle="1" w:styleId="391">
    <w:name w:val="Основной текст (39)"/>
    <w:basedOn w:val="39"/>
    <w:rsid w:val="0098717A"/>
  </w:style>
  <w:style w:type="character" w:customStyle="1" w:styleId="392">
    <w:name w:val="Основной текст (39)"/>
    <w:basedOn w:val="39"/>
    <w:rsid w:val="0098717A"/>
    <w:rPr>
      <w:lang w:val="en-US"/>
    </w:rPr>
  </w:style>
  <w:style w:type="character" w:customStyle="1" w:styleId="353">
    <w:name w:val="Основной текст (35)"/>
    <w:basedOn w:val="350"/>
    <w:rsid w:val="0098717A"/>
  </w:style>
  <w:style w:type="character" w:customStyle="1" w:styleId="420">
    <w:name w:val="Основной текст (42)_"/>
    <w:basedOn w:val="a0"/>
    <w:link w:val="421"/>
    <w:rsid w:val="0098717A"/>
    <w:rPr>
      <w:rFonts w:ascii="Garamond" w:eastAsia="Garamond" w:hAnsi="Garamond" w:cs="Garamond"/>
      <w:b w:val="0"/>
      <w:bCs w:val="0"/>
      <w:i w:val="0"/>
      <w:iCs w:val="0"/>
      <w:smallCaps w:val="0"/>
      <w:strike w:val="0"/>
      <w:sz w:val="20"/>
      <w:szCs w:val="20"/>
    </w:rPr>
  </w:style>
  <w:style w:type="character" w:customStyle="1" w:styleId="422">
    <w:name w:val="Основной текст (42)"/>
    <w:basedOn w:val="420"/>
    <w:rsid w:val="0098717A"/>
  </w:style>
  <w:style w:type="character" w:customStyle="1" w:styleId="380">
    <w:name w:val="Основной текст (38)_"/>
    <w:basedOn w:val="a0"/>
    <w:link w:val="381"/>
    <w:rsid w:val="0098717A"/>
    <w:rPr>
      <w:rFonts w:ascii="Garamond" w:eastAsia="Garamond" w:hAnsi="Garamond" w:cs="Garamond"/>
      <w:b w:val="0"/>
      <w:bCs w:val="0"/>
      <w:i w:val="0"/>
      <w:iCs w:val="0"/>
      <w:smallCaps w:val="0"/>
      <w:strike w:val="0"/>
      <w:sz w:val="20"/>
      <w:szCs w:val="20"/>
    </w:rPr>
  </w:style>
  <w:style w:type="character" w:customStyle="1" w:styleId="382">
    <w:name w:val="Основной текст (38)"/>
    <w:basedOn w:val="380"/>
    <w:rsid w:val="0098717A"/>
  </w:style>
  <w:style w:type="character" w:customStyle="1" w:styleId="400">
    <w:name w:val="Основной текст (40)_"/>
    <w:basedOn w:val="a0"/>
    <w:link w:val="401"/>
    <w:rsid w:val="0098717A"/>
    <w:rPr>
      <w:rFonts w:ascii="Garamond" w:eastAsia="Garamond" w:hAnsi="Garamond" w:cs="Garamond"/>
      <w:b w:val="0"/>
      <w:bCs w:val="0"/>
      <w:i w:val="0"/>
      <w:iCs w:val="0"/>
      <w:smallCaps w:val="0"/>
      <w:strike w:val="0"/>
      <w:sz w:val="20"/>
      <w:szCs w:val="20"/>
    </w:rPr>
  </w:style>
  <w:style w:type="character" w:customStyle="1" w:styleId="402">
    <w:name w:val="Основной текст (40)"/>
    <w:basedOn w:val="400"/>
    <w:rsid w:val="0098717A"/>
  </w:style>
  <w:style w:type="character" w:customStyle="1" w:styleId="410">
    <w:name w:val="Основной текст (41)_"/>
    <w:basedOn w:val="a0"/>
    <w:link w:val="411"/>
    <w:rsid w:val="0098717A"/>
    <w:rPr>
      <w:rFonts w:ascii="Garamond" w:eastAsia="Garamond" w:hAnsi="Garamond" w:cs="Garamond"/>
      <w:b w:val="0"/>
      <w:bCs w:val="0"/>
      <w:i w:val="0"/>
      <w:iCs w:val="0"/>
      <w:smallCaps w:val="0"/>
      <w:strike w:val="0"/>
      <w:sz w:val="43"/>
      <w:szCs w:val="43"/>
    </w:rPr>
  </w:style>
  <w:style w:type="character" w:customStyle="1" w:styleId="412">
    <w:name w:val="Основной текст (41)"/>
    <w:basedOn w:val="410"/>
    <w:rsid w:val="0098717A"/>
  </w:style>
  <w:style w:type="character" w:customStyle="1" w:styleId="430">
    <w:name w:val="Основной текст (43)_"/>
    <w:basedOn w:val="a0"/>
    <w:link w:val="431"/>
    <w:rsid w:val="0098717A"/>
    <w:rPr>
      <w:rFonts w:ascii="Garamond" w:eastAsia="Garamond" w:hAnsi="Garamond" w:cs="Garamond"/>
      <w:b w:val="0"/>
      <w:bCs w:val="0"/>
      <w:i w:val="0"/>
      <w:iCs w:val="0"/>
      <w:smallCaps w:val="0"/>
      <w:strike w:val="0"/>
      <w:sz w:val="20"/>
      <w:szCs w:val="20"/>
    </w:rPr>
  </w:style>
  <w:style w:type="character" w:customStyle="1" w:styleId="432">
    <w:name w:val="Основной текст (43)"/>
    <w:basedOn w:val="430"/>
    <w:rsid w:val="0098717A"/>
  </w:style>
  <w:style w:type="character" w:customStyle="1" w:styleId="354">
    <w:name w:val="Основной текст (35)"/>
    <w:basedOn w:val="350"/>
    <w:rsid w:val="0098717A"/>
  </w:style>
  <w:style w:type="character" w:customStyle="1" w:styleId="330">
    <w:name w:val="Основной текст (33)_"/>
    <w:basedOn w:val="a0"/>
    <w:link w:val="331"/>
    <w:rsid w:val="0098717A"/>
    <w:rPr>
      <w:rFonts w:ascii="Garamond" w:eastAsia="Garamond" w:hAnsi="Garamond" w:cs="Garamond"/>
      <w:b w:val="0"/>
      <w:bCs w:val="0"/>
      <w:i w:val="0"/>
      <w:iCs w:val="0"/>
      <w:smallCaps w:val="0"/>
      <w:strike w:val="0"/>
      <w:spacing w:val="0"/>
      <w:sz w:val="8"/>
      <w:szCs w:val="8"/>
    </w:rPr>
  </w:style>
  <w:style w:type="character" w:customStyle="1" w:styleId="332">
    <w:name w:val="Основной текст (33)"/>
    <w:basedOn w:val="330"/>
    <w:rsid w:val="0098717A"/>
  </w:style>
  <w:style w:type="character" w:customStyle="1" w:styleId="320">
    <w:name w:val="Основной текст (32)_"/>
    <w:basedOn w:val="a0"/>
    <w:link w:val="321"/>
    <w:rsid w:val="0098717A"/>
    <w:rPr>
      <w:rFonts w:ascii="Times New Roman" w:eastAsia="Times New Roman" w:hAnsi="Times New Roman" w:cs="Times New Roman"/>
      <w:b w:val="0"/>
      <w:bCs w:val="0"/>
      <w:i w:val="0"/>
      <w:iCs w:val="0"/>
      <w:smallCaps w:val="0"/>
      <w:strike w:val="0"/>
      <w:sz w:val="12"/>
      <w:szCs w:val="12"/>
      <w:lang w:val="en-US"/>
    </w:rPr>
  </w:style>
  <w:style w:type="character" w:customStyle="1" w:styleId="322">
    <w:name w:val="Основной текст (32)"/>
    <w:basedOn w:val="320"/>
    <w:rsid w:val="0098717A"/>
  </w:style>
  <w:style w:type="character" w:customStyle="1" w:styleId="3211pt">
    <w:name w:val="Основной текст (32) + 11 pt;Полужирный"/>
    <w:basedOn w:val="320"/>
    <w:rsid w:val="0098717A"/>
    <w:rPr>
      <w:b/>
      <w:bCs/>
      <w:sz w:val="22"/>
      <w:szCs w:val="22"/>
    </w:rPr>
  </w:style>
  <w:style w:type="character" w:customStyle="1" w:styleId="320pt">
    <w:name w:val="Основной текст (32) + Интервал 0 pt"/>
    <w:basedOn w:val="320"/>
    <w:rsid w:val="0098717A"/>
    <w:rPr>
      <w:spacing w:val="-10"/>
    </w:rPr>
  </w:style>
  <w:style w:type="character" w:customStyle="1" w:styleId="320pt0">
    <w:name w:val="Основной текст (32) + Интервал 0 pt"/>
    <w:basedOn w:val="320"/>
    <w:rsid w:val="0098717A"/>
    <w:rPr>
      <w:spacing w:val="-10"/>
    </w:rPr>
  </w:style>
  <w:style w:type="character" w:customStyle="1" w:styleId="340">
    <w:name w:val="Основной текст (34)_"/>
    <w:basedOn w:val="a0"/>
    <w:link w:val="341"/>
    <w:rsid w:val="0098717A"/>
    <w:rPr>
      <w:rFonts w:ascii="Times New Roman" w:eastAsia="Times New Roman" w:hAnsi="Times New Roman" w:cs="Times New Roman"/>
      <w:b w:val="0"/>
      <w:bCs w:val="0"/>
      <w:i w:val="0"/>
      <w:iCs w:val="0"/>
      <w:smallCaps w:val="0"/>
      <w:strike w:val="0"/>
      <w:spacing w:val="30"/>
      <w:sz w:val="18"/>
      <w:szCs w:val="18"/>
    </w:rPr>
  </w:style>
  <w:style w:type="character" w:customStyle="1" w:styleId="340pt">
    <w:name w:val="Основной текст (34) + Интервал 0 pt"/>
    <w:basedOn w:val="340"/>
    <w:rsid w:val="0098717A"/>
    <w:rPr>
      <w:spacing w:val="0"/>
    </w:rPr>
  </w:style>
  <w:style w:type="character" w:customStyle="1" w:styleId="365">
    <w:name w:val="Основной текст (36)"/>
    <w:basedOn w:val="360"/>
    <w:rsid w:val="0098717A"/>
  </w:style>
  <w:style w:type="character" w:customStyle="1" w:styleId="366">
    <w:name w:val="Основной текст (36)"/>
    <w:basedOn w:val="360"/>
    <w:rsid w:val="0098717A"/>
  </w:style>
  <w:style w:type="character" w:customStyle="1" w:styleId="367">
    <w:name w:val="Основной текст (36)"/>
    <w:basedOn w:val="360"/>
    <w:rsid w:val="0098717A"/>
  </w:style>
  <w:style w:type="character" w:customStyle="1" w:styleId="355">
    <w:name w:val="Основной текст (35)"/>
    <w:basedOn w:val="350"/>
    <w:rsid w:val="0098717A"/>
  </w:style>
  <w:style w:type="character" w:customStyle="1" w:styleId="356">
    <w:name w:val="Основной текст (35)"/>
    <w:basedOn w:val="350"/>
    <w:rsid w:val="0098717A"/>
  </w:style>
  <w:style w:type="character" w:customStyle="1" w:styleId="368">
    <w:name w:val="Основной текст (36)"/>
    <w:basedOn w:val="360"/>
    <w:rsid w:val="0098717A"/>
  </w:style>
  <w:style w:type="character" w:customStyle="1" w:styleId="369">
    <w:name w:val="Основной текст (36)"/>
    <w:basedOn w:val="360"/>
    <w:rsid w:val="0098717A"/>
  </w:style>
  <w:style w:type="character" w:customStyle="1" w:styleId="36Garamond4pt">
    <w:name w:val="Основной текст (36) + Garamond;4 pt"/>
    <w:basedOn w:val="360"/>
    <w:rsid w:val="0098717A"/>
    <w:rPr>
      <w:rFonts w:ascii="Garamond" w:eastAsia="Garamond" w:hAnsi="Garamond" w:cs="Garamond"/>
      <w:spacing w:val="0"/>
      <w:sz w:val="8"/>
      <w:szCs w:val="8"/>
    </w:rPr>
  </w:style>
  <w:style w:type="character" w:customStyle="1" w:styleId="357">
    <w:name w:val="Основной текст (35)"/>
    <w:basedOn w:val="350"/>
    <w:rsid w:val="0098717A"/>
  </w:style>
  <w:style w:type="character" w:customStyle="1" w:styleId="358">
    <w:name w:val="Основной текст (35)"/>
    <w:basedOn w:val="350"/>
    <w:rsid w:val="0098717A"/>
  </w:style>
  <w:style w:type="character" w:customStyle="1" w:styleId="333">
    <w:name w:val="Основной текст (33)"/>
    <w:basedOn w:val="330"/>
    <w:rsid w:val="0098717A"/>
  </w:style>
  <w:style w:type="character" w:customStyle="1" w:styleId="334">
    <w:name w:val="Основной текст (33)"/>
    <w:basedOn w:val="330"/>
    <w:rsid w:val="0098717A"/>
  </w:style>
  <w:style w:type="character" w:customStyle="1" w:styleId="370">
    <w:name w:val="Основной текст (37)_"/>
    <w:basedOn w:val="a0"/>
    <w:link w:val="371"/>
    <w:rsid w:val="0098717A"/>
    <w:rPr>
      <w:rFonts w:ascii="Garamond" w:eastAsia="Garamond" w:hAnsi="Garamond" w:cs="Garamond"/>
      <w:b w:val="0"/>
      <w:bCs w:val="0"/>
      <w:i w:val="0"/>
      <w:iCs w:val="0"/>
      <w:smallCaps w:val="0"/>
      <w:strike w:val="0"/>
      <w:sz w:val="18"/>
      <w:szCs w:val="18"/>
    </w:rPr>
  </w:style>
  <w:style w:type="character" w:customStyle="1" w:styleId="372">
    <w:name w:val="Основной текст (37)"/>
    <w:basedOn w:val="370"/>
    <w:rsid w:val="0098717A"/>
  </w:style>
  <w:style w:type="character" w:customStyle="1" w:styleId="335">
    <w:name w:val="Основной текст (33)"/>
    <w:basedOn w:val="330"/>
    <w:rsid w:val="0098717A"/>
  </w:style>
  <w:style w:type="character" w:customStyle="1" w:styleId="340pt0">
    <w:name w:val="Основной текст (34) + Интервал 0 pt"/>
    <w:basedOn w:val="340"/>
    <w:rsid w:val="0098717A"/>
    <w:rPr>
      <w:spacing w:val="0"/>
    </w:rPr>
  </w:style>
  <w:style w:type="character" w:customStyle="1" w:styleId="340pt1">
    <w:name w:val="Основной текст (34) + Интервал 0 pt"/>
    <w:basedOn w:val="340"/>
    <w:rsid w:val="0098717A"/>
    <w:rPr>
      <w:spacing w:val="0"/>
    </w:rPr>
  </w:style>
  <w:style w:type="character" w:customStyle="1" w:styleId="359">
    <w:name w:val="Основной текст (35)"/>
    <w:basedOn w:val="350"/>
    <w:rsid w:val="0098717A"/>
  </w:style>
  <w:style w:type="character" w:customStyle="1" w:styleId="35a">
    <w:name w:val="Основной текст (35)"/>
    <w:basedOn w:val="350"/>
    <w:rsid w:val="0098717A"/>
  </w:style>
  <w:style w:type="character" w:customStyle="1" w:styleId="442">
    <w:name w:val="Основной текст (44)"/>
    <w:basedOn w:val="44"/>
    <w:rsid w:val="0098717A"/>
  </w:style>
  <w:style w:type="character" w:customStyle="1" w:styleId="452">
    <w:name w:val="Основной текст (45)"/>
    <w:basedOn w:val="45"/>
    <w:rsid w:val="0098717A"/>
  </w:style>
  <w:style w:type="character" w:customStyle="1" w:styleId="34MicrosoftSansSerif65pt0pt">
    <w:name w:val="Основной текст (34) + Microsoft Sans Serif;6;5 pt;Не курсив;Интервал 0 pt"/>
    <w:basedOn w:val="340"/>
    <w:rsid w:val="0098717A"/>
    <w:rPr>
      <w:rFonts w:ascii="Microsoft Sans Serif" w:eastAsia="Microsoft Sans Serif" w:hAnsi="Microsoft Sans Serif" w:cs="Microsoft Sans Serif"/>
      <w:i/>
      <w:iCs/>
      <w:spacing w:val="0"/>
      <w:sz w:val="13"/>
      <w:szCs w:val="13"/>
    </w:rPr>
  </w:style>
  <w:style w:type="character" w:customStyle="1" w:styleId="340pt2">
    <w:name w:val="Основной текст (34) + Интервал 0 pt"/>
    <w:basedOn w:val="340"/>
    <w:rsid w:val="0098717A"/>
    <w:rPr>
      <w:spacing w:val="0"/>
    </w:rPr>
  </w:style>
  <w:style w:type="character" w:customStyle="1" w:styleId="340pt3">
    <w:name w:val="Основной текст (34) + Интервал 0 pt"/>
    <w:basedOn w:val="340"/>
    <w:rsid w:val="0098717A"/>
    <w:rPr>
      <w:spacing w:val="0"/>
      <w:u w:val="single"/>
    </w:rPr>
  </w:style>
  <w:style w:type="character" w:customStyle="1" w:styleId="340pt4">
    <w:name w:val="Основной текст (34) + Интервал 0 pt"/>
    <w:basedOn w:val="340"/>
    <w:rsid w:val="0098717A"/>
    <w:rPr>
      <w:spacing w:val="0"/>
      <w:u w:val="single"/>
    </w:rPr>
  </w:style>
  <w:style w:type="character" w:customStyle="1" w:styleId="34MicrosoftSansSerif65pt0pt0">
    <w:name w:val="Основной текст (34) + Microsoft Sans Serif;6;5 pt;Не курсив;Интервал 0 pt"/>
    <w:basedOn w:val="340"/>
    <w:rsid w:val="0098717A"/>
    <w:rPr>
      <w:rFonts w:ascii="Microsoft Sans Serif" w:eastAsia="Microsoft Sans Serif" w:hAnsi="Microsoft Sans Serif" w:cs="Microsoft Sans Serif"/>
      <w:i/>
      <w:iCs/>
      <w:spacing w:val="0"/>
      <w:sz w:val="13"/>
      <w:szCs w:val="13"/>
    </w:rPr>
  </w:style>
  <w:style w:type="character" w:customStyle="1" w:styleId="340pt5">
    <w:name w:val="Основной текст (34) + Интервал 0 pt"/>
    <w:basedOn w:val="340"/>
    <w:rsid w:val="0098717A"/>
    <w:rPr>
      <w:spacing w:val="0"/>
    </w:rPr>
  </w:style>
  <w:style w:type="character" w:customStyle="1" w:styleId="340pt6">
    <w:name w:val="Основной текст (34) + Интервал 0 pt"/>
    <w:basedOn w:val="340"/>
    <w:rsid w:val="0098717A"/>
    <w:rPr>
      <w:spacing w:val="0"/>
      <w:u w:val="single"/>
    </w:rPr>
  </w:style>
  <w:style w:type="character" w:customStyle="1" w:styleId="340pt7">
    <w:name w:val="Основной текст (34) + Интервал 0 pt"/>
    <w:basedOn w:val="340"/>
    <w:rsid w:val="0098717A"/>
    <w:rPr>
      <w:spacing w:val="0"/>
    </w:rPr>
  </w:style>
  <w:style w:type="character" w:customStyle="1" w:styleId="46">
    <w:name w:val="Основной текст (46)_"/>
    <w:basedOn w:val="a0"/>
    <w:link w:val="460"/>
    <w:rsid w:val="0098717A"/>
    <w:rPr>
      <w:rFonts w:ascii="Trebuchet MS" w:eastAsia="Trebuchet MS" w:hAnsi="Trebuchet MS" w:cs="Trebuchet MS"/>
      <w:b w:val="0"/>
      <w:bCs w:val="0"/>
      <w:i w:val="0"/>
      <w:iCs w:val="0"/>
      <w:smallCaps w:val="0"/>
      <w:strike w:val="0"/>
      <w:spacing w:val="0"/>
      <w:sz w:val="13"/>
      <w:szCs w:val="13"/>
    </w:rPr>
  </w:style>
  <w:style w:type="character" w:customStyle="1" w:styleId="46MicrosoftSansSerif">
    <w:name w:val="Основной текст (46) + Microsoft Sans Serif;Не курсив"/>
    <w:basedOn w:val="46"/>
    <w:rsid w:val="0098717A"/>
    <w:rPr>
      <w:rFonts w:ascii="Microsoft Sans Serif" w:eastAsia="Microsoft Sans Serif" w:hAnsi="Microsoft Sans Serif" w:cs="Microsoft Sans Serif"/>
      <w:i/>
      <w:iCs/>
      <w:spacing w:val="0"/>
    </w:rPr>
  </w:style>
  <w:style w:type="character" w:customStyle="1" w:styleId="461">
    <w:name w:val="Основной текст (46)"/>
    <w:basedOn w:val="46"/>
    <w:rsid w:val="0098717A"/>
  </w:style>
  <w:style w:type="character" w:customStyle="1" w:styleId="47">
    <w:name w:val="Основной текст (47)_"/>
    <w:basedOn w:val="a0"/>
    <w:link w:val="470"/>
    <w:rsid w:val="0098717A"/>
    <w:rPr>
      <w:rFonts w:ascii="Microsoft Sans Serif" w:eastAsia="Microsoft Sans Serif" w:hAnsi="Microsoft Sans Serif" w:cs="Microsoft Sans Serif"/>
      <w:b w:val="0"/>
      <w:bCs w:val="0"/>
      <w:i w:val="0"/>
      <w:iCs w:val="0"/>
      <w:smallCaps w:val="0"/>
      <w:strike w:val="0"/>
      <w:spacing w:val="0"/>
      <w:sz w:val="13"/>
      <w:szCs w:val="13"/>
    </w:rPr>
  </w:style>
  <w:style w:type="character" w:customStyle="1" w:styleId="471">
    <w:name w:val="Основной текст (47)"/>
    <w:basedOn w:val="47"/>
    <w:rsid w:val="0098717A"/>
  </w:style>
  <w:style w:type="character" w:customStyle="1" w:styleId="48">
    <w:name w:val="Основной текст (48)_"/>
    <w:basedOn w:val="a0"/>
    <w:link w:val="480"/>
    <w:rsid w:val="0098717A"/>
    <w:rPr>
      <w:rFonts w:ascii="Times New Roman" w:eastAsia="Times New Roman" w:hAnsi="Times New Roman" w:cs="Times New Roman"/>
      <w:b w:val="0"/>
      <w:bCs w:val="0"/>
      <w:i w:val="0"/>
      <w:iCs w:val="0"/>
      <w:smallCaps w:val="0"/>
      <w:strike w:val="0"/>
      <w:spacing w:val="10"/>
      <w:sz w:val="17"/>
      <w:szCs w:val="17"/>
    </w:rPr>
  </w:style>
  <w:style w:type="character" w:customStyle="1" w:styleId="481">
    <w:name w:val="Основной текст (48)"/>
    <w:basedOn w:val="48"/>
    <w:rsid w:val="0098717A"/>
  </w:style>
  <w:style w:type="character" w:customStyle="1" w:styleId="472">
    <w:name w:val="Основной текст (47)"/>
    <w:basedOn w:val="47"/>
    <w:rsid w:val="0098717A"/>
  </w:style>
  <w:style w:type="character" w:customStyle="1" w:styleId="473">
    <w:name w:val="Основной текст (47)"/>
    <w:basedOn w:val="47"/>
    <w:rsid w:val="0098717A"/>
  </w:style>
  <w:style w:type="character" w:customStyle="1" w:styleId="474">
    <w:name w:val="Основной текст (47)"/>
    <w:basedOn w:val="47"/>
    <w:rsid w:val="0098717A"/>
  </w:style>
  <w:style w:type="character" w:customStyle="1" w:styleId="475">
    <w:name w:val="Основной текст (47)"/>
    <w:basedOn w:val="47"/>
    <w:rsid w:val="0098717A"/>
  </w:style>
  <w:style w:type="character" w:customStyle="1" w:styleId="476">
    <w:name w:val="Основной текст (47)"/>
    <w:basedOn w:val="47"/>
    <w:rsid w:val="0098717A"/>
    <w:rPr>
      <w:u w:val="single"/>
    </w:rPr>
  </w:style>
  <w:style w:type="character" w:customStyle="1" w:styleId="477">
    <w:name w:val="Основной текст (47)"/>
    <w:basedOn w:val="47"/>
    <w:rsid w:val="0098717A"/>
  </w:style>
  <w:style w:type="character" w:customStyle="1" w:styleId="478">
    <w:name w:val="Основной текст (47)"/>
    <w:basedOn w:val="47"/>
    <w:rsid w:val="0098717A"/>
  </w:style>
  <w:style w:type="character" w:customStyle="1" w:styleId="479">
    <w:name w:val="Основной текст (47)"/>
    <w:basedOn w:val="47"/>
    <w:rsid w:val="0098717A"/>
  </w:style>
  <w:style w:type="character" w:customStyle="1" w:styleId="104">
    <w:name w:val="Основной текст (10)"/>
    <w:basedOn w:val="10"/>
    <w:rsid w:val="0098717A"/>
    <w:rPr>
      <w:spacing w:val="0"/>
    </w:rPr>
  </w:style>
  <w:style w:type="character" w:customStyle="1" w:styleId="72pt9">
    <w:name w:val="Основной текст (7) + Интервал 2 pt"/>
    <w:basedOn w:val="7"/>
    <w:rsid w:val="0098717A"/>
    <w:rPr>
      <w:spacing w:val="40"/>
    </w:rPr>
  </w:style>
  <w:style w:type="character" w:customStyle="1" w:styleId="49">
    <w:name w:val="Основной текст (49)_"/>
    <w:basedOn w:val="a0"/>
    <w:link w:val="490"/>
    <w:rsid w:val="0098717A"/>
    <w:rPr>
      <w:rFonts w:ascii="Garamond" w:eastAsia="Garamond" w:hAnsi="Garamond" w:cs="Garamond"/>
      <w:b w:val="0"/>
      <w:bCs w:val="0"/>
      <w:i w:val="0"/>
      <w:iCs w:val="0"/>
      <w:smallCaps w:val="0"/>
      <w:strike w:val="0"/>
      <w:spacing w:val="30"/>
      <w:sz w:val="22"/>
      <w:szCs w:val="22"/>
    </w:rPr>
  </w:style>
  <w:style w:type="character" w:customStyle="1" w:styleId="49BookmanOldStyle9pt2pt">
    <w:name w:val="Основной текст (49) + Bookman Old Style;9 pt;Полужирный;Интервал 2 pt"/>
    <w:basedOn w:val="49"/>
    <w:rsid w:val="0098717A"/>
    <w:rPr>
      <w:rFonts w:ascii="Bookman Old Style" w:eastAsia="Bookman Old Style" w:hAnsi="Bookman Old Style" w:cs="Bookman Old Style"/>
      <w:b/>
      <w:bCs/>
      <w:spacing w:val="50"/>
      <w:sz w:val="18"/>
      <w:szCs w:val="18"/>
    </w:rPr>
  </w:style>
  <w:style w:type="character" w:customStyle="1" w:styleId="49BookmanOldStyle9pt-1pt">
    <w:name w:val="Основной текст (49) + Bookman Old Style;9 pt;Полужирный;Интервал -1 pt"/>
    <w:basedOn w:val="49"/>
    <w:rsid w:val="0098717A"/>
    <w:rPr>
      <w:rFonts w:ascii="Bookman Old Style" w:eastAsia="Bookman Old Style" w:hAnsi="Bookman Old Style" w:cs="Bookman Old Style"/>
      <w:b/>
      <w:bCs/>
      <w:spacing w:val="-20"/>
      <w:sz w:val="18"/>
      <w:szCs w:val="18"/>
    </w:rPr>
  </w:style>
  <w:style w:type="character" w:customStyle="1" w:styleId="2a">
    <w:name w:val="Подпись к картинке (2)"/>
    <w:basedOn w:val="28"/>
    <w:rsid w:val="0098717A"/>
  </w:style>
  <w:style w:type="character" w:customStyle="1" w:styleId="2b">
    <w:name w:val="Подпись к картинке (2)"/>
    <w:basedOn w:val="28"/>
    <w:rsid w:val="0098717A"/>
  </w:style>
  <w:style w:type="character" w:customStyle="1" w:styleId="21pt">
    <w:name w:val="Подпись к картинке (2) + Интервал 1 pt"/>
    <w:basedOn w:val="28"/>
    <w:rsid w:val="0098717A"/>
    <w:rPr>
      <w:spacing w:val="20"/>
    </w:rPr>
  </w:style>
  <w:style w:type="character" w:customStyle="1" w:styleId="510">
    <w:name w:val="Основной текст (51)_"/>
    <w:basedOn w:val="a0"/>
    <w:link w:val="511"/>
    <w:rsid w:val="0098717A"/>
    <w:rPr>
      <w:rFonts w:ascii="Microsoft Sans Serif" w:eastAsia="Microsoft Sans Serif" w:hAnsi="Microsoft Sans Serif" w:cs="Microsoft Sans Serif"/>
      <w:b w:val="0"/>
      <w:bCs w:val="0"/>
      <w:i w:val="0"/>
      <w:iCs w:val="0"/>
      <w:smallCaps w:val="0"/>
      <w:strike w:val="0"/>
      <w:w w:val="70"/>
      <w:sz w:val="24"/>
      <w:szCs w:val="24"/>
    </w:rPr>
  </w:style>
  <w:style w:type="character" w:customStyle="1" w:styleId="512">
    <w:name w:val="Основной текст (51)"/>
    <w:basedOn w:val="510"/>
    <w:rsid w:val="0098717A"/>
  </w:style>
  <w:style w:type="character" w:customStyle="1" w:styleId="4a">
    <w:name w:val="Подпись к картинке (4)_"/>
    <w:basedOn w:val="a0"/>
    <w:link w:val="4b"/>
    <w:rsid w:val="0098717A"/>
    <w:rPr>
      <w:rFonts w:ascii="Bookman Old Style" w:eastAsia="Bookman Old Style" w:hAnsi="Bookman Old Style" w:cs="Bookman Old Style"/>
      <w:b w:val="0"/>
      <w:bCs w:val="0"/>
      <w:i w:val="0"/>
      <w:iCs w:val="0"/>
      <w:smallCaps w:val="0"/>
      <w:strike w:val="0"/>
      <w:spacing w:val="-10"/>
      <w:sz w:val="17"/>
      <w:szCs w:val="17"/>
      <w:lang w:val="en-US"/>
    </w:rPr>
  </w:style>
  <w:style w:type="character" w:customStyle="1" w:styleId="4-1pt">
    <w:name w:val="Подпись к картинке (4) + Интервал -1 pt"/>
    <w:basedOn w:val="4a"/>
    <w:rsid w:val="0098717A"/>
    <w:rPr>
      <w:spacing w:val="-20"/>
    </w:rPr>
  </w:style>
  <w:style w:type="character" w:customStyle="1" w:styleId="4TimesNewRoman8pt0pt">
    <w:name w:val="Подпись к картинке (4) + Times New Roman;8 pt;Интервал 0 pt"/>
    <w:basedOn w:val="4a"/>
    <w:rsid w:val="0098717A"/>
    <w:rPr>
      <w:rFonts w:ascii="Times New Roman" w:eastAsia="Times New Roman" w:hAnsi="Times New Roman" w:cs="Times New Roman"/>
      <w:spacing w:val="0"/>
      <w:sz w:val="16"/>
      <w:szCs w:val="16"/>
    </w:rPr>
  </w:style>
  <w:style w:type="character" w:customStyle="1" w:styleId="3a">
    <w:name w:val="Подпись к картинке (3)"/>
    <w:basedOn w:val="37"/>
    <w:rsid w:val="0098717A"/>
    <w:rPr>
      <w:spacing w:val="0"/>
    </w:rPr>
  </w:style>
  <w:style w:type="character" w:customStyle="1" w:styleId="52">
    <w:name w:val="Подпись к картинке (5)_"/>
    <w:basedOn w:val="a0"/>
    <w:link w:val="53"/>
    <w:rsid w:val="0098717A"/>
    <w:rPr>
      <w:rFonts w:ascii="Times New Roman" w:eastAsia="Times New Roman" w:hAnsi="Times New Roman" w:cs="Times New Roman"/>
      <w:b w:val="0"/>
      <w:bCs w:val="0"/>
      <w:i w:val="0"/>
      <w:iCs w:val="0"/>
      <w:smallCaps w:val="0"/>
      <w:strike w:val="0"/>
      <w:spacing w:val="0"/>
      <w:sz w:val="15"/>
      <w:szCs w:val="15"/>
    </w:rPr>
  </w:style>
  <w:style w:type="character" w:customStyle="1" w:styleId="54">
    <w:name w:val="Подпись к картинке (5)"/>
    <w:basedOn w:val="52"/>
    <w:rsid w:val="0098717A"/>
    <w:rPr>
      <w:spacing w:val="0"/>
    </w:rPr>
  </w:style>
  <w:style w:type="character" w:customStyle="1" w:styleId="55">
    <w:name w:val="Подпись к картинке (5) + Курсив"/>
    <w:basedOn w:val="52"/>
    <w:rsid w:val="0098717A"/>
    <w:rPr>
      <w:i/>
      <w:iCs/>
      <w:spacing w:val="0"/>
    </w:rPr>
  </w:style>
  <w:style w:type="character" w:customStyle="1" w:styleId="56">
    <w:name w:val="Подпись к картинке (5) + Курсив"/>
    <w:basedOn w:val="52"/>
    <w:rsid w:val="0098717A"/>
    <w:rPr>
      <w:i/>
      <w:iCs/>
      <w:spacing w:val="0"/>
    </w:rPr>
  </w:style>
  <w:style w:type="character" w:customStyle="1" w:styleId="57">
    <w:name w:val="Подпись к картинке (5) + Курсив"/>
    <w:basedOn w:val="52"/>
    <w:rsid w:val="0098717A"/>
    <w:rPr>
      <w:i/>
      <w:iCs/>
      <w:spacing w:val="0"/>
    </w:rPr>
  </w:style>
  <w:style w:type="character" w:customStyle="1" w:styleId="58">
    <w:name w:val="Подпись к картинке (5)"/>
    <w:basedOn w:val="52"/>
    <w:rsid w:val="0098717A"/>
    <w:rPr>
      <w:spacing w:val="0"/>
    </w:rPr>
  </w:style>
  <w:style w:type="character" w:customStyle="1" w:styleId="540">
    <w:name w:val="Основной текст (54)_"/>
    <w:basedOn w:val="a0"/>
    <w:link w:val="541"/>
    <w:rsid w:val="0098717A"/>
    <w:rPr>
      <w:rFonts w:ascii="Garamond" w:eastAsia="Garamond" w:hAnsi="Garamond" w:cs="Garamond"/>
      <w:b w:val="0"/>
      <w:bCs w:val="0"/>
      <w:i w:val="0"/>
      <w:iCs w:val="0"/>
      <w:smallCaps w:val="0"/>
      <w:strike w:val="0"/>
      <w:spacing w:val="0"/>
      <w:sz w:val="14"/>
      <w:szCs w:val="14"/>
    </w:rPr>
  </w:style>
  <w:style w:type="character" w:customStyle="1" w:styleId="2pt7">
    <w:name w:val="Подпись к таблице + Интервал 2 pt"/>
    <w:basedOn w:val="ab"/>
    <w:rsid w:val="0098717A"/>
    <w:rPr>
      <w:spacing w:val="40"/>
    </w:rPr>
  </w:style>
  <w:style w:type="character" w:customStyle="1" w:styleId="af8">
    <w:name w:val="Подпись к таблице"/>
    <w:basedOn w:val="ab"/>
    <w:rsid w:val="0098717A"/>
    <w:rPr>
      <w:spacing w:val="0"/>
    </w:rPr>
  </w:style>
  <w:style w:type="character" w:customStyle="1" w:styleId="af9">
    <w:name w:val="Подпись к таблице"/>
    <w:basedOn w:val="ab"/>
    <w:rsid w:val="0098717A"/>
    <w:rPr>
      <w:spacing w:val="0"/>
    </w:rPr>
  </w:style>
  <w:style w:type="character" w:customStyle="1" w:styleId="59">
    <w:name w:val="Основной текст (5)"/>
    <w:basedOn w:val="5"/>
    <w:rsid w:val="0098717A"/>
    <w:rPr>
      <w:spacing w:val="0"/>
    </w:rPr>
  </w:style>
  <w:style w:type="character" w:customStyle="1" w:styleId="5a">
    <w:name w:val="Основной текст (5)"/>
    <w:basedOn w:val="5"/>
    <w:rsid w:val="0098717A"/>
    <w:rPr>
      <w:spacing w:val="0"/>
    </w:rPr>
  </w:style>
  <w:style w:type="character" w:customStyle="1" w:styleId="590">
    <w:name w:val="Основной текст (59)_"/>
    <w:basedOn w:val="a0"/>
    <w:link w:val="591"/>
    <w:rsid w:val="0098717A"/>
    <w:rPr>
      <w:rFonts w:ascii="Bookman Old Style" w:eastAsia="Bookman Old Style" w:hAnsi="Bookman Old Style" w:cs="Bookman Old Style"/>
      <w:b w:val="0"/>
      <w:bCs w:val="0"/>
      <w:i w:val="0"/>
      <w:iCs w:val="0"/>
      <w:smallCaps w:val="0"/>
      <w:strike w:val="0"/>
      <w:sz w:val="8"/>
      <w:szCs w:val="8"/>
    </w:rPr>
  </w:style>
  <w:style w:type="character" w:customStyle="1" w:styleId="592">
    <w:name w:val="Основной текст (59)"/>
    <w:basedOn w:val="590"/>
    <w:rsid w:val="0098717A"/>
  </w:style>
  <w:style w:type="character" w:customStyle="1" w:styleId="52pt">
    <w:name w:val="Основной текст (5) + Интервал 2 pt"/>
    <w:basedOn w:val="5"/>
    <w:rsid w:val="0098717A"/>
    <w:rPr>
      <w:spacing w:val="40"/>
    </w:rPr>
  </w:style>
  <w:style w:type="character" w:customStyle="1" w:styleId="2pt8">
    <w:name w:val="Основной текст + Интервал 2 pt"/>
    <w:basedOn w:val="a9"/>
    <w:rsid w:val="0098717A"/>
    <w:rPr>
      <w:spacing w:val="40"/>
    </w:rPr>
  </w:style>
  <w:style w:type="character" w:customStyle="1" w:styleId="71">
    <w:name w:val="Подпись к картинке (7)_"/>
    <w:basedOn w:val="a0"/>
    <w:link w:val="72"/>
    <w:rsid w:val="0098717A"/>
    <w:rPr>
      <w:rFonts w:ascii="Times New Roman" w:eastAsia="Times New Roman" w:hAnsi="Times New Roman" w:cs="Times New Roman"/>
      <w:b w:val="0"/>
      <w:bCs w:val="0"/>
      <w:i w:val="0"/>
      <w:iCs w:val="0"/>
      <w:smallCaps w:val="0"/>
      <w:strike w:val="0"/>
      <w:spacing w:val="0"/>
      <w:sz w:val="20"/>
      <w:szCs w:val="20"/>
    </w:rPr>
  </w:style>
  <w:style w:type="character" w:customStyle="1" w:styleId="3b">
    <w:name w:val="Подпись к картинке (3)"/>
    <w:basedOn w:val="37"/>
    <w:rsid w:val="0098717A"/>
    <w:rPr>
      <w:spacing w:val="0"/>
    </w:rPr>
  </w:style>
  <w:style w:type="character" w:customStyle="1" w:styleId="38pt">
    <w:name w:val="Подпись к картинке (3) + 8 pt;Курсив"/>
    <w:basedOn w:val="37"/>
    <w:rsid w:val="0098717A"/>
    <w:rPr>
      <w:i/>
      <w:iCs/>
      <w:spacing w:val="0"/>
      <w:sz w:val="16"/>
      <w:szCs w:val="16"/>
    </w:rPr>
  </w:style>
  <w:style w:type="character" w:customStyle="1" w:styleId="600">
    <w:name w:val="Основной текст (60)_"/>
    <w:basedOn w:val="a0"/>
    <w:link w:val="601"/>
    <w:rsid w:val="0098717A"/>
    <w:rPr>
      <w:rFonts w:ascii="Times New Roman" w:eastAsia="Times New Roman" w:hAnsi="Times New Roman" w:cs="Times New Roman"/>
      <w:b w:val="0"/>
      <w:bCs w:val="0"/>
      <w:i w:val="0"/>
      <w:iCs w:val="0"/>
      <w:smallCaps w:val="0"/>
      <w:strike w:val="0"/>
      <w:spacing w:val="0"/>
      <w:sz w:val="15"/>
      <w:szCs w:val="15"/>
    </w:rPr>
  </w:style>
  <w:style w:type="character" w:customStyle="1" w:styleId="4c">
    <w:name w:val="Основной текст4"/>
    <w:basedOn w:val="a9"/>
    <w:rsid w:val="0098717A"/>
    <w:rPr>
      <w:spacing w:val="0"/>
    </w:rPr>
  </w:style>
  <w:style w:type="character" w:customStyle="1" w:styleId="62">
    <w:name w:val="Основной текст (6)"/>
    <w:basedOn w:val="6"/>
    <w:rsid w:val="0098717A"/>
    <w:rPr>
      <w:spacing w:val="0"/>
    </w:rPr>
  </w:style>
  <w:style w:type="character" w:customStyle="1" w:styleId="47pt3">
    <w:name w:val="Основной текст (4) + 7 pt;Полужирный;Малые прописные"/>
    <w:basedOn w:val="4"/>
    <w:rsid w:val="0098717A"/>
    <w:rPr>
      <w:b/>
      <w:bCs/>
      <w:smallCaps/>
      <w:spacing w:val="0"/>
      <w:sz w:val="14"/>
      <w:szCs w:val="14"/>
      <w:lang w:val="en-US"/>
    </w:rPr>
  </w:style>
  <w:style w:type="character" w:customStyle="1" w:styleId="7Garamond8pt">
    <w:name w:val="Основной текст (7) + Garamond;8 pt"/>
    <w:basedOn w:val="7"/>
    <w:rsid w:val="0098717A"/>
    <w:rPr>
      <w:rFonts w:ascii="Garamond" w:eastAsia="Garamond" w:hAnsi="Garamond" w:cs="Garamond"/>
      <w:spacing w:val="0"/>
      <w:sz w:val="16"/>
      <w:szCs w:val="16"/>
    </w:rPr>
  </w:style>
  <w:style w:type="character" w:customStyle="1" w:styleId="72pta">
    <w:name w:val="Основной текст (7) + Интервал 2 pt"/>
    <w:basedOn w:val="7"/>
    <w:rsid w:val="0098717A"/>
    <w:rPr>
      <w:spacing w:val="40"/>
    </w:rPr>
  </w:style>
  <w:style w:type="character" w:customStyle="1" w:styleId="8pt0pt1">
    <w:name w:val="Колонтитул + 8 pt;Интервал 0 pt"/>
    <w:basedOn w:val="a7"/>
    <w:rsid w:val="0098717A"/>
    <w:rPr>
      <w:spacing w:val="-10"/>
      <w:sz w:val="16"/>
      <w:szCs w:val="16"/>
    </w:rPr>
  </w:style>
  <w:style w:type="character" w:customStyle="1" w:styleId="500">
    <w:name w:val="Основной текст (50)_"/>
    <w:basedOn w:val="a0"/>
    <w:link w:val="501"/>
    <w:rsid w:val="0098717A"/>
    <w:rPr>
      <w:rFonts w:ascii="Bookman Old Style" w:eastAsia="Bookman Old Style" w:hAnsi="Bookman Old Style" w:cs="Bookman Old Style"/>
      <w:b w:val="0"/>
      <w:bCs w:val="0"/>
      <w:i w:val="0"/>
      <w:iCs w:val="0"/>
      <w:smallCaps w:val="0"/>
      <w:strike w:val="0"/>
      <w:sz w:val="9"/>
      <w:szCs w:val="9"/>
    </w:rPr>
  </w:style>
  <w:style w:type="character" w:customStyle="1" w:styleId="1a">
    <w:name w:val="Заголовок №1_"/>
    <w:basedOn w:val="a0"/>
    <w:link w:val="1b"/>
    <w:rsid w:val="0098717A"/>
    <w:rPr>
      <w:rFonts w:ascii="Times New Roman" w:eastAsia="Times New Roman" w:hAnsi="Times New Roman" w:cs="Times New Roman"/>
      <w:b w:val="0"/>
      <w:bCs w:val="0"/>
      <w:i w:val="0"/>
      <w:iCs w:val="0"/>
      <w:smallCaps w:val="0"/>
      <w:strike w:val="0"/>
      <w:spacing w:val="40"/>
      <w:sz w:val="22"/>
      <w:szCs w:val="22"/>
    </w:rPr>
  </w:style>
  <w:style w:type="character" w:customStyle="1" w:styleId="13pt">
    <w:name w:val="Заголовок №1 + Интервал 3 pt"/>
    <w:basedOn w:val="1a"/>
    <w:rsid w:val="0098717A"/>
    <w:rPr>
      <w:spacing w:val="60"/>
    </w:rPr>
  </w:style>
  <w:style w:type="character" w:customStyle="1" w:styleId="2pt9">
    <w:name w:val="Основной текст + Интервал 2 pt"/>
    <w:basedOn w:val="a9"/>
    <w:rsid w:val="0098717A"/>
    <w:rPr>
      <w:spacing w:val="40"/>
    </w:rPr>
  </w:style>
  <w:style w:type="character" w:customStyle="1" w:styleId="92">
    <w:name w:val="Основной текст (9)"/>
    <w:basedOn w:val="90"/>
    <w:rsid w:val="0098717A"/>
    <w:rPr>
      <w:spacing w:val="10"/>
    </w:rPr>
  </w:style>
  <w:style w:type="character" w:customStyle="1" w:styleId="MicrosoftSansSerif85pt">
    <w:name w:val="Колонтитул + Microsoft Sans Serif;8;5 pt;Полужирный"/>
    <w:basedOn w:val="a7"/>
    <w:rsid w:val="0098717A"/>
    <w:rPr>
      <w:rFonts w:ascii="Microsoft Sans Serif" w:eastAsia="Microsoft Sans Serif" w:hAnsi="Microsoft Sans Serif" w:cs="Microsoft Sans Serif"/>
      <w:b/>
      <w:bCs/>
      <w:spacing w:val="0"/>
      <w:sz w:val="17"/>
      <w:szCs w:val="17"/>
    </w:rPr>
  </w:style>
  <w:style w:type="character" w:customStyle="1" w:styleId="75pt0">
    <w:name w:val="Колонтитул + 7;5 pt"/>
    <w:basedOn w:val="a7"/>
    <w:rsid w:val="0098717A"/>
    <w:rPr>
      <w:spacing w:val="0"/>
      <w:sz w:val="15"/>
      <w:szCs w:val="15"/>
    </w:rPr>
  </w:style>
  <w:style w:type="character" w:customStyle="1" w:styleId="410pt">
    <w:name w:val="Основной текст (4) + 10 pt"/>
    <w:basedOn w:val="4"/>
    <w:rsid w:val="0098717A"/>
    <w:rPr>
      <w:spacing w:val="0"/>
      <w:sz w:val="20"/>
      <w:szCs w:val="20"/>
    </w:rPr>
  </w:style>
  <w:style w:type="character" w:customStyle="1" w:styleId="4FranklinGothicHeavy7pt">
    <w:name w:val="Основной текст (4) + Franklin Gothic Heavy;7 pt"/>
    <w:basedOn w:val="4"/>
    <w:rsid w:val="0098717A"/>
    <w:rPr>
      <w:rFonts w:ascii="Franklin Gothic Heavy" w:eastAsia="Franklin Gothic Heavy" w:hAnsi="Franklin Gothic Heavy" w:cs="Franklin Gothic Heavy"/>
      <w:b w:val="0"/>
      <w:bCs w:val="0"/>
      <w:spacing w:val="0"/>
      <w:sz w:val="14"/>
      <w:szCs w:val="14"/>
    </w:rPr>
  </w:style>
  <w:style w:type="character" w:customStyle="1" w:styleId="49pt2pt">
    <w:name w:val="Основной текст (4) + 9 pt;Интервал 2 pt"/>
    <w:basedOn w:val="4"/>
    <w:rsid w:val="0098717A"/>
    <w:rPr>
      <w:spacing w:val="40"/>
      <w:sz w:val="18"/>
      <w:szCs w:val="18"/>
    </w:rPr>
  </w:style>
  <w:style w:type="character" w:customStyle="1" w:styleId="22pt1">
    <w:name w:val="Подпись к таблице (2) + Интервал 2 pt"/>
    <w:basedOn w:val="26"/>
    <w:rsid w:val="0098717A"/>
    <w:rPr>
      <w:spacing w:val="40"/>
    </w:rPr>
  </w:style>
  <w:style w:type="character" w:customStyle="1" w:styleId="105">
    <w:name w:val="Основной текст (10)"/>
    <w:basedOn w:val="10"/>
    <w:rsid w:val="0098717A"/>
    <w:rPr>
      <w:spacing w:val="0"/>
    </w:rPr>
  </w:style>
  <w:style w:type="character" w:customStyle="1" w:styleId="520">
    <w:name w:val="Основной текст (52)_"/>
    <w:basedOn w:val="a0"/>
    <w:link w:val="521"/>
    <w:rsid w:val="0098717A"/>
    <w:rPr>
      <w:rFonts w:ascii="Bookman Old Style" w:eastAsia="Bookman Old Style" w:hAnsi="Bookman Old Style" w:cs="Bookman Old Style"/>
      <w:b w:val="0"/>
      <w:bCs w:val="0"/>
      <w:i w:val="0"/>
      <w:iCs w:val="0"/>
      <w:smallCaps w:val="0"/>
      <w:strike w:val="0"/>
      <w:sz w:val="39"/>
      <w:szCs w:val="39"/>
    </w:rPr>
  </w:style>
  <w:style w:type="character" w:customStyle="1" w:styleId="1pt3">
    <w:name w:val="Основной текст + Курсив;Интервал 1 pt"/>
    <w:basedOn w:val="a9"/>
    <w:rsid w:val="0098717A"/>
    <w:rPr>
      <w:i/>
      <w:iCs/>
      <w:spacing w:val="20"/>
    </w:rPr>
  </w:style>
  <w:style w:type="character" w:customStyle="1" w:styleId="63">
    <w:name w:val="Подпись к картинке (6)_"/>
    <w:basedOn w:val="a0"/>
    <w:link w:val="64"/>
    <w:rsid w:val="0098717A"/>
    <w:rPr>
      <w:rFonts w:ascii="Times New Roman" w:eastAsia="Times New Roman" w:hAnsi="Times New Roman" w:cs="Times New Roman"/>
      <w:b w:val="0"/>
      <w:bCs w:val="0"/>
      <w:i w:val="0"/>
      <w:iCs w:val="0"/>
      <w:smallCaps w:val="0"/>
      <w:strike w:val="0"/>
      <w:spacing w:val="0"/>
      <w:sz w:val="14"/>
      <w:szCs w:val="14"/>
    </w:rPr>
  </w:style>
  <w:style w:type="character" w:customStyle="1" w:styleId="68pt">
    <w:name w:val="Подпись к картинке (6) + 8 pt;Полужирный"/>
    <w:basedOn w:val="63"/>
    <w:rsid w:val="0098717A"/>
    <w:rPr>
      <w:b/>
      <w:bCs/>
      <w:spacing w:val="0"/>
      <w:sz w:val="16"/>
      <w:szCs w:val="16"/>
    </w:rPr>
  </w:style>
  <w:style w:type="character" w:customStyle="1" w:styleId="68pt0">
    <w:name w:val="Подпись к картинке (6) + 8 pt;Полужирный"/>
    <w:basedOn w:val="63"/>
    <w:rsid w:val="0098717A"/>
    <w:rPr>
      <w:b/>
      <w:bCs/>
      <w:spacing w:val="0"/>
      <w:sz w:val="16"/>
      <w:szCs w:val="16"/>
    </w:rPr>
  </w:style>
  <w:style w:type="character" w:customStyle="1" w:styleId="65">
    <w:name w:val="Подпись к картинке (6)"/>
    <w:basedOn w:val="63"/>
    <w:rsid w:val="0098717A"/>
  </w:style>
  <w:style w:type="character" w:customStyle="1" w:styleId="66">
    <w:name w:val="Подпись к картинке (6)"/>
    <w:basedOn w:val="63"/>
    <w:rsid w:val="0098717A"/>
  </w:style>
  <w:style w:type="character" w:customStyle="1" w:styleId="67">
    <w:name w:val="Подпись к картинке (6)"/>
    <w:basedOn w:val="63"/>
    <w:rsid w:val="0098717A"/>
  </w:style>
  <w:style w:type="character" w:customStyle="1" w:styleId="278pt">
    <w:name w:val="Основной текст (27) + 8 pt;Полужирный"/>
    <w:basedOn w:val="270"/>
    <w:rsid w:val="0098717A"/>
    <w:rPr>
      <w:b/>
      <w:bCs/>
      <w:spacing w:val="0"/>
      <w:sz w:val="16"/>
      <w:szCs w:val="16"/>
    </w:rPr>
  </w:style>
  <w:style w:type="character" w:customStyle="1" w:styleId="272">
    <w:name w:val="Основной текст (27)"/>
    <w:basedOn w:val="270"/>
    <w:rsid w:val="0098717A"/>
  </w:style>
  <w:style w:type="character" w:customStyle="1" w:styleId="27TrebuchetMS65pt0pt">
    <w:name w:val="Основной текст (27) + Trebuchet MS;6;5 pt;Курсив;Интервал 0 pt"/>
    <w:basedOn w:val="270"/>
    <w:rsid w:val="0098717A"/>
    <w:rPr>
      <w:rFonts w:ascii="Trebuchet MS" w:eastAsia="Trebuchet MS" w:hAnsi="Trebuchet MS" w:cs="Trebuchet MS"/>
      <w:i/>
      <w:iCs/>
      <w:spacing w:val="-10"/>
      <w:sz w:val="13"/>
      <w:szCs w:val="13"/>
      <w:lang w:val="en-US"/>
    </w:rPr>
  </w:style>
  <w:style w:type="character" w:customStyle="1" w:styleId="8pt0">
    <w:name w:val="Основной текст + 8 pt;Полужирный"/>
    <w:basedOn w:val="a9"/>
    <w:rsid w:val="0098717A"/>
    <w:rPr>
      <w:b/>
      <w:bCs/>
      <w:spacing w:val="0"/>
      <w:sz w:val="16"/>
      <w:szCs w:val="16"/>
    </w:rPr>
  </w:style>
  <w:style w:type="character" w:customStyle="1" w:styleId="82">
    <w:name w:val="Основной текст (8)"/>
    <w:basedOn w:val="8"/>
    <w:rsid w:val="0098717A"/>
    <w:rPr>
      <w:spacing w:val="40"/>
    </w:rPr>
  </w:style>
  <w:style w:type="character" w:customStyle="1" w:styleId="530">
    <w:name w:val="Основной текст (53)_"/>
    <w:basedOn w:val="a0"/>
    <w:link w:val="531"/>
    <w:rsid w:val="0098717A"/>
    <w:rPr>
      <w:rFonts w:ascii="Bookman Old Style" w:eastAsia="Bookman Old Style" w:hAnsi="Bookman Old Style" w:cs="Bookman Old Style"/>
      <w:b w:val="0"/>
      <w:bCs w:val="0"/>
      <w:i w:val="0"/>
      <w:iCs w:val="0"/>
      <w:smallCaps w:val="0"/>
      <w:strike w:val="0"/>
      <w:spacing w:val="50"/>
      <w:sz w:val="18"/>
      <w:szCs w:val="18"/>
    </w:rPr>
  </w:style>
  <w:style w:type="character" w:customStyle="1" w:styleId="530pt">
    <w:name w:val="Основной текст (53) + Интервал 0 pt"/>
    <w:basedOn w:val="530"/>
    <w:rsid w:val="0098717A"/>
    <w:rPr>
      <w:spacing w:val="0"/>
    </w:rPr>
  </w:style>
  <w:style w:type="character" w:customStyle="1" w:styleId="47pt4">
    <w:name w:val="Основной текст (4) + 7 pt;Полужирный;Малые прописные"/>
    <w:basedOn w:val="4"/>
    <w:rsid w:val="0098717A"/>
    <w:rPr>
      <w:b/>
      <w:bCs/>
      <w:smallCaps/>
      <w:spacing w:val="0"/>
      <w:sz w:val="14"/>
      <w:szCs w:val="14"/>
      <w:lang w:val="en-US"/>
    </w:rPr>
  </w:style>
  <w:style w:type="character" w:customStyle="1" w:styleId="49pt0pt">
    <w:name w:val="Основной текст (4) + 9 pt;Курсив;Интервал 0 pt"/>
    <w:basedOn w:val="4"/>
    <w:rsid w:val="0098717A"/>
    <w:rPr>
      <w:i/>
      <w:iCs/>
      <w:spacing w:val="-10"/>
      <w:sz w:val="18"/>
      <w:szCs w:val="18"/>
    </w:rPr>
  </w:style>
  <w:style w:type="character" w:customStyle="1" w:styleId="5b">
    <w:name w:val="Основной текст5"/>
    <w:basedOn w:val="a9"/>
    <w:rsid w:val="0098717A"/>
    <w:rPr>
      <w:spacing w:val="0"/>
    </w:rPr>
  </w:style>
  <w:style w:type="character" w:customStyle="1" w:styleId="106">
    <w:name w:val="Основной текст (10)"/>
    <w:basedOn w:val="10"/>
    <w:rsid w:val="0098717A"/>
    <w:rPr>
      <w:spacing w:val="0"/>
    </w:rPr>
  </w:style>
  <w:style w:type="character" w:customStyle="1" w:styleId="100pt">
    <w:name w:val="Основной текст (10) + Интервал 0 pt"/>
    <w:basedOn w:val="10"/>
    <w:rsid w:val="0098717A"/>
    <w:rPr>
      <w:spacing w:val="-10"/>
    </w:rPr>
  </w:style>
  <w:style w:type="character" w:customStyle="1" w:styleId="47pt5">
    <w:name w:val="Основной текст (4) + 7 pt;Полужирный;Малые прописные"/>
    <w:basedOn w:val="4"/>
    <w:rsid w:val="0098717A"/>
    <w:rPr>
      <w:b/>
      <w:bCs/>
      <w:smallCaps/>
      <w:spacing w:val="0"/>
      <w:sz w:val="14"/>
      <w:szCs w:val="14"/>
      <w:lang w:val="en-US"/>
    </w:rPr>
  </w:style>
  <w:style w:type="character" w:customStyle="1" w:styleId="2c">
    <w:name w:val="Заголовок №2_"/>
    <w:basedOn w:val="a0"/>
    <w:link w:val="2d"/>
    <w:rsid w:val="0098717A"/>
    <w:rPr>
      <w:rFonts w:ascii="Times New Roman" w:eastAsia="Times New Roman" w:hAnsi="Times New Roman" w:cs="Times New Roman"/>
      <w:b w:val="0"/>
      <w:bCs w:val="0"/>
      <w:i w:val="0"/>
      <w:iCs w:val="0"/>
      <w:smallCaps w:val="0"/>
      <w:strike w:val="0"/>
      <w:spacing w:val="30"/>
      <w:sz w:val="20"/>
      <w:szCs w:val="20"/>
    </w:rPr>
  </w:style>
  <w:style w:type="character" w:customStyle="1" w:styleId="2e">
    <w:name w:val="Заголовок №2"/>
    <w:basedOn w:val="2c"/>
    <w:rsid w:val="0098717A"/>
    <w:rPr>
      <w:spacing w:val="30"/>
    </w:rPr>
  </w:style>
  <w:style w:type="character" w:customStyle="1" w:styleId="73">
    <w:name w:val="Основной текст (7)"/>
    <w:basedOn w:val="7"/>
    <w:rsid w:val="0098717A"/>
  </w:style>
  <w:style w:type="character" w:customStyle="1" w:styleId="2pta">
    <w:name w:val="Подпись к таблице + Интервал 2 pt"/>
    <w:basedOn w:val="ab"/>
    <w:rsid w:val="0098717A"/>
    <w:rPr>
      <w:spacing w:val="40"/>
    </w:rPr>
  </w:style>
  <w:style w:type="character" w:customStyle="1" w:styleId="afa">
    <w:name w:val="Подпись к таблице"/>
    <w:basedOn w:val="ab"/>
    <w:rsid w:val="0098717A"/>
    <w:rPr>
      <w:spacing w:val="0"/>
    </w:rPr>
  </w:style>
  <w:style w:type="character" w:customStyle="1" w:styleId="5c">
    <w:name w:val="Основной текст (5)"/>
    <w:basedOn w:val="5"/>
    <w:rsid w:val="0098717A"/>
    <w:rPr>
      <w:spacing w:val="0"/>
    </w:rPr>
  </w:style>
  <w:style w:type="character" w:customStyle="1" w:styleId="5d">
    <w:name w:val="Основной текст (5)"/>
    <w:basedOn w:val="5"/>
    <w:rsid w:val="0098717A"/>
    <w:rPr>
      <w:spacing w:val="0"/>
    </w:rPr>
  </w:style>
  <w:style w:type="character" w:customStyle="1" w:styleId="550">
    <w:name w:val="Основной текст (55)_"/>
    <w:basedOn w:val="a0"/>
    <w:link w:val="551"/>
    <w:rsid w:val="0098717A"/>
    <w:rPr>
      <w:rFonts w:ascii="Bookman Old Style" w:eastAsia="Bookman Old Style" w:hAnsi="Bookman Old Style" w:cs="Bookman Old Style"/>
      <w:b w:val="0"/>
      <w:bCs w:val="0"/>
      <w:i w:val="0"/>
      <w:iCs w:val="0"/>
      <w:smallCaps w:val="0"/>
      <w:strike w:val="0"/>
      <w:sz w:val="8"/>
      <w:szCs w:val="8"/>
    </w:rPr>
  </w:style>
  <w:style w:type="character" w:customStyle="1" w:styleId="552">
    <w:name w:val="Основной текст (55)"/>
    <w:basedOn w:val="550"/>
    <w:rsid w:val="0098717A"/>
  </w:style>
  <w:style w:type="character" w:customStyle="1" w:styleId="560">
    <w:name w:val="Основной текст (56)_"/>
    <w:basedOn w:val="a0"/>
    <w:link w:val="561"/>
    <w:rsid w:val="0098717A"/>
    <w:rPr>
      <w:rFonts w:ascii="Bookman Old Style" w:eastAsia="Bookman Old Style" w:hAnsi="Bookman Old Style" w:cs="Bookman Old Style"/>
      <w:b w:val="0"/>
      <w:bCs w:val="0"/>
      <w:i w:val="0"/>
      <w:iCs w:val="0"/>
      <w:smallCaps w:val="0"/>
      <w:strike w:val="0"/>
      <w:sz w:val="8"/>
      <w:szCs w:val="8"/>
    </w:rPr>
  </w:style>
  <w:style w:type="character" w:customStyle="1" w:styleId="562">
    <w:name w:val="Основной текст (56)"/>
    <w:basedOn w:val="560"/>
    <w:rsid w:val="0098717A"/>
  </w:style>
  <w:style w:type="character" w:customStyle="1" w:styleId="5e">
    <w:name w:val="Основной текст (5)"/>
    <w:basedOn w:val="5"/>
    <w:rsid w:val="0098717A"/>
    <w:rPr>
      <w:spacing w:val="0"/>
    </w:rPr>
  </w:style>
  <w:style w:type="character" w:customStyle="1" w:styleId="570">
    <w:name w:val="Основной текст (57)_"/>
    <w:basedOn w:val="a0"/>
    <w:link w:val="571"/>
    <w:rsid w:val="0098717A"/>
    <w:rPr>
      <w:rFonts w:ascii="Bookman Old Style" w:eastAsia="Bookman Old Style" w:hAnsi="Bookman Old Style" w:cs="Bookman Old Style"/>
      <w:b w:val="0"/>
      <w:bCs w:val="0"/>
      <w:i w:val="0"/>
      <w:iCs w:val="0"/>
      <w:smallCaps w:val="0"/>
      <w:strike w:val="0"/>
      <w:sz w:val="8"/>
      <w:szCs w:val="8"/>
    </w:rPr>
  </w:style>
  <w:style w:type="character" w:customStyle="1" w:styleId="572">
    <w:name w:val="Основной текст (57)"/>
    <w:basedOn w:val="570"/>
    <w:rsid w:val="0098717A"/>
  </w:style>
  <w:style w:type="character" w:customStyle="1" w:styleId="580">
    <w:name w:val="Основной текст (58)_"/>
    <w:basedOn w:val="a0"/>
    <w:link w:val="581"/>
    <w:rsid w:val="0098717A"/>
    <w:rPr>
      <w:rFonts w:ascii="Times New Roman" w:eastAsia="Times New Roman" w:hAnsi="Times New Roman" w:cs="Times New Roman"/>
      <w:b w:val="0"/>
      <w:bCs w:val="0"/>
      <w:i w:val="0"/>
      <w:iCs w:val="0"/>
      <w:smallCaps w:val="0"/>
      <w:strike w:val="0"/>
      <w:sz w:val="17"/>
      <w:szCs w:val="17"/>
    </w:rPr>
  </w:style>
  <w:style w:type="character" w:customStyle="1" w:styleId="582">
    <w:name w:val="Основной текст (58)"/>
    <w:basedOn w:val="580"/>
    <w:rsid w:val="0098717A"/>
  </w:style>
  <w:style w:type="character" w:customStyle="1" w:styleId="71ptf">
    <w:name w:val="Основной текст (7) + Полужирный;Интервал 1 pt"/>
    <w:basedOn w:val="7"/>
    <w:rsid w:val="0098717A"/>
    <w:rPr>
      <w:b/>
      <w:bCs/>
      <w:spacing w:val="30"/>
    </w:rPr>
  </w:style>
  <w:style w:type="character" w:customStyle="1" w:styleId="52pt0">
    <w:name w:val="Основной текст (5) + Интервал 2 pt"/>
    <w:basedOn w:val="5"/>
    <w:rsid w:val="0098717A"/>
    <w:rPr>
      <w:spacing w:val="40"/>
    </w:rPr>
  </w:style>
  <w:style w:type="character" w:customStyle="1" w:styleId="410pt1pt">
    <w:name w:val="Основной текст (4) + 10 pt;Полужирный;Интервал 1 pt"/>
    <w:basedOn w:val="4"/>
    <w:rsid w:val="0098717A"/>
    <w:rPr>
      <w:b/>
      <w:bCs/>
      <w:spacing w:val="30"/>
      <w:sz w:val="20"/>
      <w:szCs w:val="20"/>
    </w:rPr>
  </w:style>
  <w:style w:type="character" w:customStyle="1" w:styleId="410pt0">
    <w:name w:val="Основной текст (4) + 10 pt"/>
    <w:basedOn w:val="4"/>
    <w:rsid w:val="0098717A"/>
    <w:rPr>
      <w:spacing w:val="0"/>
      <w:sz w:val="20"/>
      <w:szCs w:val="20"/>
    </w:rPr>
  </w:style>
  <w:style w:type="character" w:customStyle="1" w:styleId="74">
    <w:name w:val="Основной текст (7) + Курсив"/>
    <w:basedOn w:val="7"/>
    <w:rsid w:val="0098717A"/>
    <w:rPr>
      <w:i/>
      <w:iCs/>
      <w:spacing w:val="0"/>
      <w:lang w:val="en-US"/>
    </w:rPr>
  </w:style>
  <w:style w:type="character" w:customStyle="1" w:styleId="107">
    <w:name w:val="Основной текст (10)"/>
    <w:basedOn w:val="10"/>
    <w:rsid w:val="0098717A"/>
    <w:rPr>
      <w:spacing w:val="0"/>
    </w:rPr>
  </w:style>
  <w:style w:type="character" w:customStyle="1" w:styleId="100pt0">
    <w:name w:val="Основной текст (10) + Интервал 0 pt"/>
    <w:basedOn w:val="10"/>
    <w:rsid w:val="0098717A"/>
    <w:rPr>
      <w:spacing w:val="-10"/>
    </w:rPr>
  </w:style>
  <w:style w:type="character" w:customStyle="1" w:styleId="71ptf0">
    <w:name w:val="Основной текст (7) + Интервал 1 pt"/>
    <w:basedOn w:val="7"/>
    <w:rsid w:val="0098717A"/>
    <w:rPr>
      <w:spacing w:val="30"/>
    </w:rPr>
  </w:style>
  <w:style w:type="character" w:customStyle="1" w:styleId="71ptf1">
    <w:name w:val="Основной текст (7) + Интервал 1 pt"/>
    <w:basedOn w:val="7"/>
    <w:rsid w:val="0098717A"/>
    <w:rPr>
      <w:spacing w:val="30"/>
    </w:rPr>
  </w:style>
  <w:style w:type="character" w:customStyle="1" w:styleId="afb">
    <w:name w:val="Подпись к таблице"/>
    <w:basedOn w:val="ab"/>
    <w:rsid w:val="0098717A"/>
    <w:rPr>
      <w:spacing w:val="0"/>
    </w:rPr>
  </w:style>
  <w:style w:type="character" w:customStyle="1" w:styleId="5f">
    <w:name w:val="Основной текст (5)"/>
    <w:basedOn w:val="5"/>
    <w:rsid w:val="0098717A"/>
    <w:rPr>
      <w:spacing w:val="0"/>
    </w:rPr>
  </w:style>
  <w:style w:type="character" w:customStyle="1" w:styleId="5f0">
    <w:name w:val="Основной текст (5)"/>
    <w:basedOn w:val="5"/>
    <w:rsid w:val="0098717A"/>
    <w:rPr>
      <w:spacing w:val="0"/>
    </w:rPr>
  </w:style>
  <w:style w:type="character" w:customStyle="1" w:styleId="5f1">
    <w:name w:val="Основной текст (5)"/>
    <w:basedOn w:val="5"/>
    <w:rsid w:val="0098717A"/>
    <w:rPr>
      <w:spacing w:val="0"/>
    </w:rPr>
  </w:style>
  <w:style w:type="character" w:customStyle="1" w:styleId="5f2">
    <w:name w:val="Основной текст (5)"/>
    <w:basedOn w:val="5"/>
    <w:rsid w:val="0098717A"/>
    <w:rPr>
      <w:spacing w:val="0"/>
    </w:rPr>
  </w:style>
  <w:style w:type="character" w:customStyle="1" w:styleId="610">
    <w:name w:val="Основной текст (61)_"/>
    <w:basedOn w:val="a0"/>
    <w:link w:val="611"/>
    <w:rsid w:val="0098717A"/>
    <w:rPr>
      <w:rFonts w:ascii="Bookman Old Style" w:eastAsia="Bookman Old Style" w:hAnsi="Bookman Old Style" w:cs="Bookman Old Style"/>
      <w:b w:val="0"/>
      <w:bCs w:val="0"/>
      <w:i w:val="0"/>
      <w:iCs w:val="0"/>
      <w:smallCaps w:val="0"/>
      <w:strike w:val="0"/>
      <w:sz w:val="20"/>
      <w:szCs w:val="20"/>
    </w:rPr>
  </w:style>
  <w:style w:type="character" w:customStyle="1" w:styleId="612">
    <w:name w:val="Основной текст (61)"/>
    <w:basedOn w:val="610"/>
    <w:rsid w:val="0098717A"/>
  </w:style>
  <w:style w:type="character" w:customStyle="1" w:styleId="52pt1">
    <w:name w:val="Основной текст (5) + Интервал 2 pt"/>
    <w:basedOn w:val="5"/>
    <w:rsid w:val="0098717A"/>
    <w:rPr>
      <w:spacing w:val="40"/>
    </w:rPr>
  </w:style>
  <w:style w:type="character" w:customStyle="1" w:styleId="5f3">
    <w:name w:val="Основной текст (5)"/>
    <w:basedOn w:val="5"/>
    <w:rsid w:val="0098717A"/>
    <w:rPr>
      <w:spacing w:val="0"/>
    </w:rPr>
  </w:style>
  <w:style w:type="character" w:customStyle="1" w:styleId="71ptf2">
    <w:name w:val="Основной текст (7) + Интервал 1 pt"/>
    <w:basedOn w:val="7"/>
    <w:rsid w:val="0098717A"/>
    <w:rPr>
      <w:spacing w:val="30"/>
    </w:rPr>
  </w:style>
  <w:style w:type="character" w:customStyle="1" w:styleId="71ptf3">
    <w:name w:val="Основной текст (7) + Интервал 1 pt"/>
    <w:basedOn w:val="7"/>
    <w:rsid w:val="0098717A"/>
    <w:rPr>
      <w:spacing w:val="30"/>
    </w:rPr>
  </w:style>
  <w:style w:type="character" w:customStyle="1" w:styleId="71ptf4">
    <w:name w:val="Основной текст (7) + Интервал 1 pt"/>
    <w:basedOn w:val="7"/>
    <w:rsid w:val="0098717A"/>
    <w:rPr>
      <w:spacing w:val="30"/>
    </w:rPr>
  </w:style>
  <w:style w:type="character" w:customStyle="1" w:styleId="4d">
    <w:name w:val="Основной текст (4)"/>
    <w:basedOn w:val="4"/>
    <w:rsid w:val="0098717A"/>
    <w:rPr>
      <w:spacing w:val="0"/>
    </w:rPr>
  </w:style>
  <w:style w:type="character" w:customStyle="1" w:styleId="Garamond85pt">
    <w:name w:val="Колонтитул + Garamond;8;5 pt"/>
    <w:basedOn w:val="a7"/>
    <w:rsid w:val="0098717A"/>
    <w:rPr>
      <w:rFonts w:ascii="Garamond" w:eastAsia="Garamond" w:hAnsi="Garamond" w:cs="Garamond"/>
      <w:spacing w:val="0"/>
      <w:sz w:val="17"/>
      <w:szCs w:val="17"/>
    </w:rPr>
  </w:style>
  <w:style w:type="character" w:customStyle="1" w:styleId="8pt1">
    <w:name w:val="Колонтитул + 8 pt"/>
    <w:basedOn w:val="a7"/>
    <w:rsid w:val="0098717A"/>
    <w:rPr>
      <w:spacing w:val="0"/>
      <w:sz w:val="16"/>
      <w:szCs w:val="16"/>
    </w:rPr>
  </w:style>
  <w:style w:type="character" w:customStyle="1" w:styleId="121">
    <w:name w:val="Заголовок №1 (2)_"/>
    <w:basedOn w:val="a0"/>
    <w:link w:val="122"/>
    <w:rsid w:val="0098717A"/>
    <w:rPr>
      <w:rFonts w:ascii="Times New Roman" w:eastAsia="Times New Roman" w:hAnsi="Times New Roman" w:cs="Times New Roman"/>
      <w:b w:val="0"/>
      <w:bCs w:val="0"/>
      <w:i w:val="0"/>
      <w:iCs w:val="0"/>
      <w:smallCaps w:val="0"/>
      <w:strike w:val="0"/>
      <w:spacing w:val="30"/>
      <w:sz w:val="20"/>
      <w:szCs w:val="20"/>
    </w:rPr>
  </w:style>
  <w:style w:type="character" w:customStyle="1" w:styleId="123">
    <w:name w:val="Заголовок №1 (2)"/>
    <w:basedOn w:val="121"/>
    <w:rsid w:val="0098717A"/>
    <w:rPr>
      <w:spacing w:val="30"/>
    </w:rPr>
  </w:style>
  <w:style w:type="character" w:customStyle="1" w:styleId="4e">
    <w:name w:val="Основной текст (4)"/>
    <w:basedOn w:val="4"/>
    <w:rsid w:val="0098717A"/>
    <w:rPr>
      <w:spacing w:val="0"/>
    </w:rPr>
  </w:style>
  <w:style w:type="character" w:customStyle="1" w:styleId="47pt6">
    <w:name w:val="Основной текст (4) + 7 pt;Полужирный;Малые прописные"/>
    <w:basedOn w:val="4"/>
    <w:rsid w:val="0098717A"/>
    <w:rPr>
      <w:b/>
      <w:bCs/>
      <w:smallCaps/>
      <w:spacing w:val="0"/>
      <w:sz w:val="14"/>
      <w:szCs w:val="14"/>
      <w:lang w:val="en-US"/>
    </w:rPr>
  </w:style>
  <w:style w:type="character" w:customStyle="1" w:styleId="49pt1pt">
    <w:name w:val="Основной текст (4) + 9 pt;Курсив;Интервал 1 pt"/>
    <w:basedOn w:val="4"/>
    <w:rsid w:val="0098717A"/>
    <w:rPr>
      <w:i/>
      <w:iCs/>
      <w:spacing w:val="20"/>
      <w:sz w:val="18"/>
      <w:szCs w:val="18"/>
    </w:rPr>
  </w:style>
  <w:style w:type="character" w:customStyle="1" w:styleId="68">
    <w:name w:val="Основной текст6"/>
    <w:basedOn w:val="a9"/>
    <w:rsid w:val="0098717A"/>
    <w:rPr>
      <w:spacing w:val="0"/>
    </w:rPr>
  </w:style>
  <w:style w:type="character" w:customStyle="1" w:styleId="9pt">
    <w:name w:val="Подпись к таблице + 9 pt;Не полужирный"/>
    <w:basedOn w:val="ab"/>
    <w:rsid w:val="0098717A"/>
    <w:rPr>
      <w:b/>
      <w:bCs/>
      <w:spacing w:val="0"/>
      <w:sz w:val="18"/>
      <w:szCs w:val="18"/>
    </w:rPr>
  </w:style>
  <w:style w:type="character" w:customStyle="1" w:styleId="273">
    <w:name w:val="Основной текст (27)"/>
    <w:basedOn w:val="270"/>
    <w:rsid w:val="0098717A"/>
    <w:rPr>
      <w:spacing w:val="0"/>
    </w:rPr>
  </w:style>
  <w:style w:type="character" w:customStyle="1" w:styleId="274">
    <w:name w:val="Основной текст (27)"/>
    <w:basedOn w:val="270"/>
    <w:rsid w:val="0098717A"/>
    <w:rPr>
      <w:spacing w:val="0"/>
    </w:rPr>
  </w:style>
  <w:style w:type="character" w:customStyle="1" w:styleId="275">
    <w:name w:val="Основной текст (27)"/>
    <w:basedOn w:val="270"/>
    <w:rsid w:val="0098717A"/>
    <w:rPr>
      <w:spacing w:val="0"/>
    </w:rPr>
  </w:style>
  <w:style w:type="character" w:customStyle="1" w:styleId="276">
    <w:name w:val="Основной текст (27)"/>
    <w:basedOn w:val="270"/>
    <w:rsid w:val="0098717A"/>
    <w:rPr>
      <w:spacing w:val="0"/>
    </w:rPr>
  </w:style>
  <w:style w:type="character" w:customStyle="1" w:styleId="5f4">
    <w:name w:val="Основной текст (5)"/>
    <w:basedOn w:val="5"/>
    <w:rsid w:val="0098717A"/>
    <w:rPr>
      <w:spacing w:val="0"/>
    </w:rPr>
  </w:style>
  <w:style w:type="character" w:customStyle="1" w:styleId="5f5">
    <w:name w:val="Основной текст (5)"/>
    <w:basedOn w:val="5"/>
    <w:rsid w:val="0098717A"/>
    <w:rPr>
      <w:spacing w:val="0"/>
    </w:rPr>
  </w:style>
  <w:style w:type="character" w:customStyle="1" w:styleId="277">
    <w:name w:val="Основной текст (27)"/>
    <w:basedOn w:val="270"/>
    <w:rsid w:val="0098717A"/>
    <w:rPr>
      <w:spacing w:val="0"/>
    </w:rPr>
  </w:style>
  <w:style w:type="character" w:customStyle="1" w:styleId="51pt2">
    <w:name w:val="Основной текст (5) + Интервал 1 pt"/>
    <w:basedOn w:val="5"/>
    <w:rsid w:val="0098717A"/>
    <w:rPr>
      <w:spacing w:val="30"/>
    </w:rPr>
  </w:style>
  <w:style w:type="character" w:customStyle="1" w:styleId="1pt4">
    <w:name w:val="Подпись к таблице + Интервал 1 pt"/>
    <w:basedOn w:val="ab"/>
    <w:rsid w:val="0098717A"/>
    <w:rPr>
      <w:spacing w:val="30"/>
    </w:rPr>
  </w:style>
  <w:style w:type="character" w:customStyle="1" w:styleId="278">
    <w:name w:val="Основной текст (27)"/>
    <w:basedOn w:val="270"/>
    <w:rsid w:val="0098717A"/>
    <w:rPr>
      <w:spacing w:val="0"/>
    </w:rPr>
  </w:style>
  <w:style w:type="character" w:customStyle="1" w:styleId="279">
    <w:name w:val="Основной текст (27)"/>
    <w:basedOn w:val="270"/>
    <w:rsid w:val="0098717A"/>
    <w:rPr>
      <w:spacing w:val="0"/>
    </w:rPr>
  </w:style>
  <w:style w:type="character" w:customStyle="1" w:styleId="27a">
    <w:name w:val="Основной текст (27)"/>
    <w:basedOn w:val="270"/>
    <w:rsid w:val="0098717A"/>
    <w:rPr>
      <w:spacing w:val="0"/>
    </w:rPr>
  </w:style>
  <w:style w:type="character" w:customStyle="1" w:styleId="27b">
    <w:name w:val="Основной текст (27)"/>
    <w:basedOn w:val="270"/>
    <w:rsid w:val="0098717A"/>
    <w:rPr>
      <w:spacing w:val="0"/>
    </w:rPr>
  </w:style>
  <w:style w:type="character" w:customStyle="1" w:styleId="27c">
    <w:name w:val="Основной текст (27)"/>
    <w:basedOn w:val="270"/>
    <w:rsid w:val="0098717A"/>
    <w:rPr>
      <w:spacing w:val="0"/>
    </w:rPr>
  </w:style>
  <w:style w:type="character" w:customStyle="1" w:styleId="620">
    <w:name w:val="Основной текст (62)_"/>
    <w:basedOn w:val="a0"/>
    <w:link w:val="621"/>
    <w:rsid w:val="0098717A"/>
    <w:rPr>
      <w:rFonts w:ascii="Bookman Old Style" w:eastAsia="Bookman Old Style" w:hAnsi="Bookman Old Style" w:cs="Bookman Old Style"/>
      <w:b w:val="0"/>
      <w:bCs w:val="0"/>
      <w:i w:val="0"/>
      <w:iCs w:val="0"/>
      <w:smallCaps w:val="0"/>
      <w:strike w:val="0"/>
      <w:sz w:val="20"/>
      <w:szCs w:val="20"/>
    </w:rPr>
  </w:style>
  <w:style w:type="character" w:customStyle="1" w:styleId="622">
    <w:name w:val="Основной текст (62)"/>
    <w:basedOn w:val="620"/>
    <w:rsid w:val="0098717A"/>
  </w:style>
  <w:style w:type="character" w:customStyle="1" w:styleId="623">
    <w:name w:val="Основной текст (62)"/>
    <w:basedOn w:val="620"/>
    <w:rsid w:val="0098717A"/>
  </w:style>
  <w:style w:type="character" w:customStyle="1" w:styleId="272pt">
    <w:name w:val="Основной текст (27) + Интервал 2 pt"/>
    <w:basedOn w:val="270"/>
    <w:rsid w:val="0098717A"/>
    <w:rPr>
      <w:spacing w:val="40"/>
    </w:rPr>
  </w:style>
  <w:style w:type="character" w:customStyle="1" w:styleId="51pt3">
    <w:name w:val="Основной текст (5) + Интервал 1 pt"/>
    <w:basedOn w:val="5"/>
    <w:rsid w:val="0098717A"/>
    <w:rPr>
      <w:spacing w:val="30"/>
    </w:rPr>
  </w:style>
  <w:style w:type="character" w:customStyle="1" w:styleId="410pt1pt0">
    <w:name w:val="Основной текст (4) + 10 pt;Интервал 1 pt"/>
    <w:basedOn w:val="4"/>
    <w:rsid w:val="0098717A"/>
    <w:rPr>
      <w:spacing w:val="30"/>
      <w:sz w:val="20"/>
      <w:szCs w:val="20"/>
    </w:rPr>
  </w:style>
  <w:style w:type="character" w:customStyle="1" w:styleId="71ptf5">
    <w:name w:val="Основной текст (7) + Интервал 1 pt"/>
    <w:basedOn w:val="7"/>
    <w:rsid w:val="0098717A"/>
    <w:rPr>
      <w:spacing w:val="30"/>
    </w:rPr>
  </w:style>
  <w:style w:type="character" w:customStyle="1" w:styleId="41pt">
    <w:name w:val="Основной текст (4) + Полужирный;Интервал 1 pt"/>
    <w:basedOn w:val="4"/>
    <w:rsid w:val="0098717A"/>
    <w:rPr>
      <w:b/>
      <w:bCs/>
      <w:spacing w:val="30"/>
    </w:rPr>
  </w:style>
  <w:style w:type="character" w:customStyle="1" w:styleId="65pt0">
    <w:name w:val="Колонтитул + 6;5 pt;Полужирный"/>
    <w:basedOn w:val="a7"/>
    <w:rsid w:val="0098717A"/>
    <w:rPr>
      <w:b/>
      <w:bCs/>
      <w:spacing w:val="0"/>
      <w:sz w:val="13"/>
      <w:szCs w:val="13"/>
    </w:rPr>
  </w:style>
  <w:style w:type="character" w:customStyle="1" w:styleId="65pt1pt">
    <w:name w:val="Колонтитул + 6;5 pt;Полужирный;Интервал 1 pt"/>
    <w:basedOn w:val="a7"/>
    <w:rsid w:val="0098717A"/>
    <w:rPr>
      <w:b/>
      <w:bCs/>
      <w:spacing w:val="20"/>
      <w:sz w:val="13"/>
      <w:szCs w:val="13"/>
    </w:rPr>
  </w:style>
  <w:style w:type="character" w:customStyle="1" w:styleId="Sylfaen185pt">
    <w:name w:val="Основной текст + Sylfaen;18;5 pt"/>
    <w:basedOn w:val="a9"/>
    <w:rsid w:val="0098717A"/>
    <w:rPr>
      <w:rFonts w:ascii="Sylfaen" w:eastAsia="Sylfaen" w:hAnsi="Sylfaen" w:cs="Sylfaen"/>
      <w:spacing w:val="0"/>
      <w:sz w:val="37"/>
      <w:szCs w:val="37"/>
    </w:rPr>
  </w:style>
  <w:style w:type="character" w:customStyle="1" w:styleId="75">
    <w:name w:val="Основной текст7"/>
    <w:basedOn w:val="a9"/>
    <w:rsid w:val="0098717A"/>
    <w:rPr>
      <w:spacing w:val="0"/>
    </w:rPr>
  </w:style>
  <w:style w:type="character" w:customStyle="1" w:styleId="19pt">
    <w:name w:val="Основной текст + 19 pt"/>
    <w:basedOn w:val="a9"/>
    <w:rsid w:val="0098717A"/>
    <w:rPr>
      <w:spacing w:val="0"/>
      <w:sz w:val="38"/>
      <w:szCs w:val="38"/>
    </w:rPr>
  </w:style>
  <w:style w:type="character" w:customStyle="1" w:styleId="71ptf6">
    <w:name w:val="Основной текст (7) + Интервал 1 pt"/>
    <w:basedOn w:val="7"/>
    <w:rsid w:val="0098717A"/>
    <w:rPr>
      <w:spacing w:val="30"/>
    </w:rPr>
  </w:style>
  <w:style w:type="character" w:customStyle="1" w:styleId="2f">
    <w:name w:val="Подпись к картинке (2)"/>
    <w:basedOn w:val="28"/>
    <w:rsid w:val="0098717A"/>
    <w:rPr>
      <w:spacing w:val="0"/>
    </w:rPr>
  </w:style>
  <w:style w:type="character" w:customStyle="1" w:styleId="2f0">
    <w:name w:val="Подпись к картинке (2)"/>
    <w:basedOn w:val="28"/>
    <w:rsid w:val="0098717A"/>
    <w:rPr>
      <w:spacing w:val="0"/>
    </w:rPr>
  </w:style>
  <w:style w:type="character" w:customStyle="1" w:styleId="47pt7">
    <w:name w:val="Основной текст (4) + 7 pt;Полужирный;Малые прописные"/>
    <w:basedOn w:val="4"/>
    <w:rsid w:val="0098717A"/>
    <w:rPr>
      <w:b/>
      <w:bCs/>
      <w:smallCaps/>
      <w:spacing w:val="0"/>
      <w:sz w:val="14"/>
      <w:szCs w:val="14"/>
      <w:lang w:val="en-US"/>
    </w:rPr>
  </w:style>
  <w:style w:type="character" w:customStyle="1" w:styleId="47pt8">
    <w:name w:val="Основной текст (4) + 7 pt;Полужирный;Малые прописные"/>
    <w:basedOn w:val="4"/>
    <w:rsid w:val="0098717A"/>
    <w:rPr>
      <w:b/>
      <w:bCs/>
      <w:smallCaps/>
      <w:spacing w:val="0"/>
      <w:sz w:val="14"/>
      <w:szCs w:val="14"/>
      <w:lang w:val="en-US"/>
    </w:rPr>
  </w:style>
  <w:style w:type="character" w:customStyle="1" w:styleId="68pt1">
    <w:name w:val="Подпись к картинке (6) + 8 pt;Полужирный"/>
    <w:basedOn w:val="63"/>
    <w:rsid w:val="0098717A"/>
    <w:rPr>
      <w:b/>
      <w:bCs/>
      <w:spacing w:val="0"/>
      <w:sz w:val="16"/>
      <w:szCs w:val="16"/>
    </w:rPr>
  </w:style>
  <w:style w:type="character" w:customStyle="1" w:styleId="69">
    <w:name w:val="Подпись к картинке (6)"/>
    <w:basedOn w:val="63"/>
    <w:rsid w:val="0098717A"/>
    <w:rPr>
      <w:spacing w:val="0"/>
    </w:rPr>
  </w:style>
  <w:style w:type="character" w:customStyle="1" w:styleId="6a">
    <w:name w:val="Подпись к картинке (6)"/>
    <w:basedOn w:val="63"/>
    <w:rsid w:val="0098717A"/>
    <w:rPr>
      <w:spacing w:val="0"/>
    </w:rPr>
  </w:style>
  <w:style w:type="character" w:customStyle="1" w:styleId="27d">
    <w:name w:val="Основной текст (27)"/>
    <w:basedOn w:val="270"/>
    <w:rsid w:val="0098717A"/>
    <w:rPr>
      <w:spacing w:val="0"/>
    </w:rPr>
  </w:style>
  <w:style w:type="character" w:customStyle="1" w:styleId="1pt5">
    <w:name w:val="Подпись к таблице + Интервал 1 pt"/>
    <w:basedOn w:val="ab"/>
    <w:rsid w:val="0098717A"/>
    <w:rPr>
      <w:spacing w:val="30"/>
    </w:rPr>
  </w:style>
  <w:style w:type="character" w:customStyle="1" w:styleId="292">
    <w:name w:val="Основной текст (29)"/>
    <w:basedOn w:val="290"/>
    <w:rsid w:val="0098717A"/>
    <w:rPr>
      <w:spacing w:val="0"/>
    </w:rPr>
  </w:style>
  <w:style w:type="character" w:customStyle="1" w:styleId="171">
    <w:name w:val="Основной текст (17)"/>
    <w:basedOn w:val="17"/>
    <w:rsid w:val="0098717A"/>
    <w:rPr>
      <w:spacing w:val="0"/>
    </w:rPr>
  </w:style>
  <w:style w:type="character" w:customStyle="1" w:styleId="172">
    <w:name w:val="Основной текст (17)"/>
    <w:basedOn w:val="17"/>
    <w:rsid w:val="0098717A"/>
    <w:rPr>
      <w:spacing w:val="0"/>
    </w:rPr>
  </w:style>
  <w:style w:type="character" w:customStyle="1" w:styleId="34BookmanOldStyle10pt0pt">
    <w:name w:val="Основной текст (34) + Bookman Old Style;10 pt;Не курсив;Интервал 0 pt"/>
    <w:basedOn w:val="340"/>
    <w:rsid w:val="0098717A"/>
    <w:rPr>
      <w:rFonts w:ascii="Bookman Old Style" w:eastAsia="Bookman Old Style" w:hAnsi="Bookman Old Style" w:cs="Bookman Old Style"/>
      <w:i/>
      <w:iCs/>
      <w:spacing w:val="0"/>
      <w:sz w:val="20"/>
      <w:szCs w:val="20"/>
    </w:rPr>
  </w:style>
  <w:style w:type="character" w:customStyle="1" w:styleId="340pt8">
    <w:name w:val="Основной текст (34) + Интервал 0 pt"/>
    <w:basedOn w:val="340"/>
    <w:rsid w:val="0098717A"/>
    <w:rPr>
      <w:spacing w:val="0"/>
    </w:rPr>
  </w:style>
  <w:style w:type="character" w:customStyle="1" w:styleId="650">
    <w:name w:val="Основной текст (65)_"/>
    <w:basedOn w:val="a0"/>
    <w:link w:val="651"/>
    <w:rsid w:val="0098717A"/>
    <w:rPr>
      <w:rFonts w:ascii="Bookman Old Style" w:eastAsia="Bookman Old Style" w:hAnsi="Bookman Old Style" w:cs="Bookman Old Style"/>
      <w:b w:val="0"/>
      <w:bCs w:val="0"/>
      <w:i w:val="0"/>
      <w:iCs w:val="0"/>
      <w:smallCaps w:val="0"/>
      <w:strike w:val="0"/>
      <w:spacing w:val="-10"/>
      <w:sz w:val="8"/>
      <w:szCs w:val="8"/>
    </w:rPr>
  </w:style>
  <w:style w:type="character" w:customStyle="1" w:styleId="652">
    <w:name w:val="Основной текст (65)"/>
    <w:basedOn w:val="650"/>
    <w:rsid w:val="0098717A"/>
  </w:style>
  <w:style w:type="character" w:customStyle="1" w:styleId="660">
    <w:name w:val="Основной текст (66)_"/>
    <w:basedOn w:val="a0"/>
    <w:link w:val="661"/>
    <w:rsid w:val="0098717A"/>
    <w:rPr>
      <w:rFonts w:ascii="Sylfaen" w:eastAsia="Sylfaen" w:hAnsi="Sylfaen" w:cs="Sylfaen"/>
      <w:b w:val="0"/>
      <w:bCs w:val="0"/>
      <w:i w:val="0"/>
      <w:iCs w:val="0"/>
      <w:smallCaps w:val="0"/>
      <w:strike w:val="0"/>
      <w:spacing w:val="-10"/>
      <w:sz w:val="17"/>
      <w:szCs w:val="17"/>
    </w:rPr>
  </w:style>
  <w:style w:type="character" w:customStyle="1" w:styleId="52pt2">
    <w:name w:val="Основной текст (5) + Не полужирный;Интервал 2 pt"/>
    <w:basedOn w:val="5"/>
    <w:rsid w:val="0098717A"/>
    <w:rPr>
      <w:b/>
      <w:bCs/>
      <w:spacing w:val="40"/>
    </w:rPr>
  </w:style>
  <w:style w:type="character" w:customStyle="1" w:styleId="5f6">
    <w:name w:val="Основной текст (5) + Не полужирный"/>
    <w:basedOn w:val="5"/>
    <w:rsid w:val="0098717A"/>
    <w:rPr>
      <w:b/>
      <w:bCs/>
      <w:spacing w:val="0"/>
    </w:rPr>
  </w:style>
  <w:style w:type="character" w:customStyle="1" w:styleId="5f7">
    <w:name w:val="Основной текст (5)"/>
    <w:basedOn w:val="5"/>
    <w:rsid w:val="0098717A"/>
    <w:rPr>
      <w:spacing w:val="0"/>
    </w:rPr>
  </w:style>
  <w:style w:type="character" w:customStyle="1" w:styleId="680">
    <w:name w:val="Основной текст (68)_"/>
    <w:basedOn w:val="a0"/>
    <w:link w:val="681"/>
    <w:rsid w:val="0098717A"/>
    <w:rPr>
      <w:rFonts w:ascii="Impact" w:eastAsia="Impact" w:hAnsi="Impact" w:cs="Impact"/>
      <w:b w:val="0"/>
      <w:bCs w:val="0"/>
      <w:i w:val="0"/>
      <w:iCs w:val="0"/>
      <w:smallCaps w:val="0"/>
      <w:strike w:val="0"/>
      <w:sz w:val="16"/>
      <w:szCs w:val="16"/>
    </w:rPr>
  </w:style>
  <w:style w:type="character" w:customStyle="1" w:styleId="4f">
    <w:name w:val="Основной текст (4) + Полужирный"/>
    <w:basedOn w:val="4"/>
    <w:rsid w:val="0098717A"/>
    <w:rPr>
      <w:b/>
      <w:bCs/>
      <w:spacing w:val="0"/>
    </w:rPr>
  </w:style>
  <w:style w:type="character" w:customStyle="1" w:styleId="42pt1">
    <w:name w:val="Основной текст (4) + Интервал 2 pt"/>
    <w:basedOn w:val="4"/>
    <w:rsid w:val="0098717A"/>
    <w:rPr>
      <w:spacing w:val="40"/>
    </w:rPr>
  </w:style>
  <w:style w:type="character" w:customStyle="1" w:styleId="5f8">
    <w:name w:val="Основной текст (5)"/>
    <w:basedOn w:val="5"/>
    <w:rsid w:val="0098717A"/>
    <w:rPr>
      <w:spacing w:val="0"/>
    </w:rPr>
  </w:style>
  <w:style w:type="character" w:customStyle="1" w:styleId="71ptf7">
    <w:name w:val="Основной текст (7) + Интервал 1 pt"/>
    <w:basedOn w:val="7"/>
    <w:rsid w:val="0098717A"/>
    <w:rPr>
      <w:spacing w:val="30"/>
    </w:rPr>
  </w:style>
  <w:style w:type="character" w:customStyle="1" w:styleId="108">
    <w:name w:val="Основной текст (10)"/>
    <w:basedOn w:val="10"/>
    <w:rsid w:val="0098717A"/>
    <w:rPr>
      <w:spacing w:val="0"/>
    </w:rPr>
  </w:style>
  <w:style w:type="character" w:customStyle="1" w:styleId="71ptf8">
    <w:name w:val="Основной текст (7) + Интервал 1 pt"/>
    <w:basedOn w:val="7"/>
    <w:rsid w:val="0098717A"/>
    <w:rPr>
      <w:spacing w:val="30"/>
    </w:rPr>
  </w:style>
  <w:style w:type="character" w:customStyle="1" w:styleId="455pt1">
    <w:name w:val="Основной текст (4) + 5;5 pt"/>
    <w:basedOn w:val="4"/>
    <w:rsid w:val="0098717A"/>
    <w:rPr>
      <w:spacing w:val="0"/>
      <w:sz w:val="11"/>
      <w:szCs w:val="11"/>
    </w:rPr>
  </w:style>
  <w:style w:type="character" w:customStyle="1" w:styleId="49pt">
    <w:name w:val="Основной текст (4) + 9 pt"/>
    <w:basedOn w:val="4"/>
    <w:rsid w:val="0098717A"/>
    <w:rPr>
      <w:spacing w:val="0"/>
      <w:sz w:val="18"/>
      <w:szCs w:val="18"/>
    </w:rPr>
  </w:style>
  <w:style w:type="character" w:customStyle="1" w:styleId="47pt9">
    <w:name w:val="Основной текст (4) + 7 pt;Полужирный;Малые прописные"/>
    <w:basedOn w:val="4"/>
    <w:rsid w:val="0098717A"/>
    <w:rPr>
      <w:b/>
      <w:bCs/>
      <w:smallCaps/>
      <w:spacing w:val="0"/>
      <w:sz w:val="14"/>
      <w:szCs w:val="14"/>
      <w:lang w:val="en-US"/>
    </w:rPr>
  </w:style>
  <w:style w:type="character" w:customStyle="1" w:styleId="afc">
    <w:name w:val="Подпись к таблице"/>
    <w:basedOn w:val="ab"/>
    <w:rsid w:val="0098717A"/>
    <w:rPr>
      <w:spacing w:val="0"/>
    </w:rPr>
  </w:style>
  <w:style w:type="character" w:customStyle="1" w:styleId="630">
    <w:name w:val="Основной текст (63)_"/>
    <w:basedOn w:val="a0"/>
    <w:link w:val="631"/>
    <w:rsid w:val="0098717A"/>
    <w:rPr>
      <w:rFonts w:ascii="Bookman Old Style" w:eastAsia="Bookman Old Style" w:hAnsi="Bookman Old Style" w:cs="Bookman Old Style"/>
      <w:b w:val="0"/>
      <w:bCs w:val="0"/>
      <w:i w:val="0"/>
      <w:iCs w:val="0"/>
      <w:smallCaps w:val="0"/>
      <w:strike w:val="0"/>
      <w:sz w:val="15"/>
      <w:szCs w:val="15"/>
    </w:rPr>
  </w:style>
  <w:style w:type="character" w:customStyle="1" w:styleId="632">
    <w:name w:val="Основной текст (63)"/>
    <w:basedOn w:val="630"/>
    <w:rsid w:val="0098717A"/>
  </w:style>
  <w:style w:type="character" w:customStyle="1" w:styleId="51pt4">
    <w:name w:val="Основной текст (5) + Интервал 1 pt"/>
    <w:basedOn w:val="5"/>
    <w:rsid w:val="0098717A"/>
    <w:rPr>
      <w:spacing w:val="30"/>
    </w:rPr>
  </w:style>
  <w:style w:type="character" w:customStyle="1" w:styleId="5f9">
    <w:name w:val="Основной текст (5)"/>
    <w:basedOn w:val="5"/>
    <w:rsid w:val="0098717A"/>
    <w:rPr>
      <w:spacing w:val="0"/>
    </w:rPr>
  </w:style>
  <w:style w:type="character" w:customStyle="1" w:styleId="340pt9">
    <w:name w:val="Основной текст (34) + Интервал 0 pt"/>
    <w:basedOn w:val="340"/>
    <w:rsid w:val="0098717A"/>
    <w:rPr>
      <w:spacing w:val="0"/>
    </w:rPr>
  </w:style>
  <w:style w:type="character" w:customStyle="1" w:styleId="afd">
    <w:name w:val="Подпись к таблице + Не полужирный"/>
    <w:basedOn w:val="ab"/>
    <w:rsid w:val="0098717A"/>
    <w:rPr>
      <w:b/>
      <w:bCs/>
      <w:spacing w:val="0"/>
    </w:rPr>
  </w:style>
  <w:style w:type="character" w:customStyle="1" w:styleId="afe">
    <w:name w:val="Подпись к таблице + Не полужирный"/>
    <w:basedOn w:val="ab"/>
    <w:rsid w:val="0098717A"/>
    <w:rPr>
      <w:b/>
      <w:bCs/>
      <w:spacing w:val="0"/>
    </w:rPr>
  </w:style>
  <w:style w:type="character" w:customStyle="1" w:styleId="aff">
    <w:name w:val="Подпись к таблице"/>
    <w:basedOn w:val="ab"/>
    <w:rsid w:val="0098717A"/>
    <w:rPr>
      <w:spacing w:val="0"/>
    </w:rPr>
  </w:style>
  <w:style w:type="character" w:customStyle="1" w:styleId="FranklinGothicHeavy7pt0">
    <w:name w:val="Подпись к таблице + Franklin Gothic Heavy;7 pt;Не полужирный"/>
    <w:basedOn w:val="ab"/>
    <w:rsid w:val="0098717A"/>
    <w:rPr>
      <w:rFonts w:ascii="Franklin Gothic Heavy" w:eastAsia="Franklin Gothic Heavy" w:hAnsi="Franklin Gothic Heavy" w:cs="Franklin Gothic Heavy"/>
      <w:b/>
      <w:bCs/>
      <w:spacing w:val="0"/>
      <w:sz w:val="14"/>
      <w:szCs w:val="14"/>
    </w:rPr>
  </w:style>
  <w:style w:type="character" w:customStyle="1" w:styleId="4f0">
    <w:name w:val="Подпись к таблице (4)_"/>
    <w:basedOn w:val="a0"/>
    <w:link w:val="4f1"/>
    <w:rsid w:val="0098717A"/>
    <w:rPr>
      <w:rFonts w:ascii="Franklin Gothic Heavy" w:eastAsia="Franklin Gothic Heavy" w:hAnsi="Franklin Gothic Heavy" w:cs="Franklin Gothic Heavy"/>
      <w:b w:val="0"/>
      <w:bCs w:val="0"/>
      <w:i w:val="0"/>
      <w:iCs w:val="0"/>
      <w:smallCaps w:val="0"/>
      <w:strike w:val="0"/>
      <w:sz w:val="14"/>
      <w:szCs w:val="14"/>
    </w:rPr>
  </w:style>
  <w:style w:type="character" w:customStyle="1" w:styleId="4TimesNewRoman8pt1pt">
    <w:name w:val="Подпись к таблице (4) + Times New Roman;8 pt;Полужирный;Интервал 1 pt"/>
    <w:basedOn w:val="4f0"/>
    <w:rsid w:val="0098717A"/>
    <w:rPr>
      <w:rFonts w:ascii="Times New Roman" w:eastAsia="Times New Roman" w:hAnsi="Times New Roman" w:cs="Times New Roman"/>
      <w:b/>
      <w:bCs/>
      <w:spacing w:val="30"/>
      <w:sz w:val="16"/>
      <w:szCs w:val="16"/>
    </w:rPr>
  </w:style>
  <w:style w:type="character" w:customStyle="1" w:styleId="4TimesNewRoman8pt">
    <w:name w:val="Подпись к таблице (4) + Times New Roman;8 pt;Полужирный"/>
    <w:basedOn w:val="4f0"/>
    <w:rsid w:val="0098717A"/>
    <w:rPr>
      <w:rFonts w:ascii="Times New Roman" w:eastAsia="Times New Roman" w:hAnsi="Times New Roman" w:cs="Times New Roman"/>
      <w:b/>
      <w:bCs/>
      <w:spacing w:val="0"/>
      <w:sz w:val="16"/>
      <w:szCs w:val="16"/>
    </w:rPr>
  </w:style>
  <w:style w:type="character" w:customStyle="1" w:styleId="4f2">
    <w:name w:val="Подпись к таблице (4)"/>
    <w:basedOn w:val="4f0"/>
    <w:rsid w:val="0098717A"/>
    <w:rPr>
      <w:spacing w:val="0"/>
    </w:rPr>
  </w:style>
  <w:style w:type="character" w:customStyle="1" w:styleId="293">
    <w:name w:val="Основной текст (29)"/>
    <w:basedOn w:val="290"/>
    <w:rsid w:val="0098717A"/>
    <w:rPr>
      <w:spacing w:val="0"/>
    </w:rPr>
  </w:style>
  <w:style w:type="character" w:customStyle="1" w:styleId="5fa">
    <w:name w:val="Подпись к таблице (5)_"/>
    <w:basedOn w:val="a0"/>
    <w:link w:val="5fb"/>
    <w:rsid w:val="0098717A"/>
    <w:rPr>
      <w:rFonts w:ascii="Times New Roman" w:eastAsia="Times New Roman" w:hAnsi="Times New Roman" w:cs="Times New Roman"/>
      <w:b w:val="0"/>
      <w:bCs w:val="0"/>
      <w:i w:val="0"/>
      <w:iCs w:val="0"/>
      <w:smallCaps w:val="0"/>
      <w:strike w:val="0"/>
      <w:sz w:val="22"/>
      <w:szCs w:val="22"/>
    </w:rPr>
  </w:style>
  <w:style w:type="character" w:customStyle="1" w:styleId="5fc">
    <w:name w:val="Подпись к таблице (5)"/>
    <w:basedOn w:val="5fa"/>
    <w:rsid w:val="0098717A"/>
    <w:rPr>
      <w:spacing w:val="0"/>
    </w:rPr>
  </w:style>
  <w:style w:type="character" w:customStyle="1" w:styleId="6b">
    <w:name w:val="Подпись к таблице (6)_"/>
    <w:basedOn w:val="a0"/>
    <w:link w:val="6c"/>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6d">
    <w:name w:val="Подпись к таблице (6)"/>
    <w:basedOn w:val="6b"/>
    <w:rsid w:val="0098717A"/>
  </w:style>
  <w:style w:type="character" w:customStyle="1" w:styleId="640">
    <w:name w:val="Основной текст (64)_"/>
    <w:basedOn w:val="a0"/>
    <w:link w:val="641"/>
    <w:rsid w:val="0098717A"/>
    <w:rPr>
      <w:rFonts w:ascii="Times New Roman" w:eastAsia="Times New Roman" w:hAnsi="Times New Roman" w:cs="Times New Roman"/>
      <w:b w:val="0"/>
      <w:bCs w:val="0"/>
      <w:i w:val="0"/>
      <w:iCs w:val="0"/>
      <w:smallCaps w:val="0"/>
      <w:strike w:val="0"/>
      <w:sz w:val="22"/>
      <w:szCs w:val="22"/>
    </w:rPr>
  </w:style>
  <w:style w:type="character" w:customStyle="1" w:styleId="642">
    <w:name w:val="Основной текст (64)"/>
    <w:basedOn w:val="640"/>
    <w:rsid w:val="0098717A"/>
    <w:rPr>
      <w:spacing w:val="0"/>
    </w:rPr>
  </w:style>
  <w:style w:type="character" w:customStyle="1" w:styleId="5fd">
    <w:name w:val="Основной текст (5)"/>
    <w:basedOn w:val="5"/>
    <w:rsid w:val="0098717A"/>
    <w:rPr>
      <w:spacing w:val="0"/>
    </w:rPr>
  </w:style>
  <w:style w:type="character" w:customStyle="1" w:styleId="7Impact85pt0pt">
    <w:name w:val="Основной текст (7) + Impact;8;5 pt;Интервал 0 pt"/>
    <w:basedOn w:val="7"/>
    <w:rsid w:val="0098717A"/>
    <w:rPr>
      <w:rFonts w:ascii="Impact" w:eastAsia="Impact" w:hAnsi="Impact" w:cs="Impact"/>
      <w:spacing w:val="-10"/>
      <w:sz w:val="17"/>
      <w:szCs w:val="17"/>
    </w:rPr>
  </w:style>
  <w:style w:type="character" w:customStyle="1" w:styleId="79pt2">
    <w:name w:val="Основной текст (7) + 9 pt;Курсив"/>
    <w:basedOn w:val="7"/>
    <w:rsid w:val="0098717A"/>
    <w:rPr>
      <w:i/>
      <w:iCs/>
      <w:spacing w:val="0"/>
      <w:sz w:val="18"/>
      <w:szCs w:val="18"/>
    </w:rPr>
  </w:style>
  <w:style w:type="character" w:customStyle="1" w:styleId="71ptf9">
    <w:name w:val="Основной текст (7) + Интервал 1 pt"/>
    <w:basedOn w:val="7"/>
    <w:rsid w:val="0098717A"/>
    <w:rPr>
      <w:spacing w:val="30"/>
    </w:rPr>
  </w:style>
  <w:style w:type="character" w:customStyle="1" w:styleId="2ptb">
    <w:name w:val="Основной текст + Интервал 2 pt"/>
    <w:basedOn w:val="a9"/>
    <w:rsid w:val="0098717A"/>
    <w:rPr>
      <w:spacing w:val="40"/>
    </w:rPr>
  </w:style>
  <w:style w:type="character" w:customStyle="1" w:styleId="71ptfa">
    <w:name w:val="Основной текст (7) + Интервал 1 pt"/>
    <w:basedOn w:val="7"/>
    <w:rsid w:val="0098717A"/>
    <w:rPr>
      <w:spacing w:val="30"/>
      <w:lang w:val="en-US"/>
    </w:rPr>
  </w:style>
  <w:style w:type="character" w:customStyle="1" w:styleId="109">
    <w:name w:val="Основной текст (10)"/>
    <w:basedOn w:val="10"/>
    <w:rsid w:val="0098717A"/>
    <w:rPr>
      <w:spacing w:val="0"/>
    </w:rPr>
  </w:style>
  <w:style w:type="character" w:customStyle="1" w:styleId="aff0">
    <w:name w:val="Подпись к картинке"/>
    <w:basedOn w:val="af0"/>
    <w:rsid w:val="0098717A"/>
    <w:rPr>
      <w:spacing w:val="0"/>
    </w:rPr>
  </w:style>
  <w:style w:type="character" w:customStyle="1" w:styleId="75pt1">
    <w:name w:val="Подпись к картинке + 7;5 pt;Курсив"/>
    <w:basedOn w:val="af0"/>
    <w:rsid w:val="0098717A"/>
    <w:rPr>
      <w:i/>
      <w:iCs/>
      <w:spacing w:val="0"/>
      <w:sz w:val="15"/>
      <w:szCs w:val="15"/>
    </w:rPr>
  </w:style>
  <w:style w:type="character" w:customStyle="1" w:styleId="49pt2pt0">
    <w:name w:val="Основной текст (4) + 9 pt;Интервал 2 pt"/>
    <w:basedOn w:val="4"/>
    <w:rsid w:val="0098717A"/>
    <w:rPr>
      <w:spacing w:val="40"/>
      <w:sz w:val="18"/>
      <w:szCs w:val="18"/>
    </w:rPr>
  </w:style>
  <w:style w:type="character" w:customStyle="1" w:styleId="85pt0pt2">
    <w:name w:val="Колонтитул + 8;5 pt;Интервал 0 pt"/>
    <w:basedOn w:val="a7"/>
    <w:rsid w:val="0098717A"/>
    <w:rPr>
      <w:spacing w:val="-10"/>
      <w:sz w:val="17"/>
      <w:szCs w:val="17"/>
    </w:rPr>
  </w:style>
  <w:style w:type="character" w:customStyle="1" w:styleId="7pt">
    <w:name w:val="Колонтитул + 7 pt"/>
    <w:basedOn w:val="a7"/>
    <w:rsid w:val="0098717A"/>
    <w:rPr>
      <w:spacing w:val="0"/>
      <w:sz w:val="14"/>
      <w:szCs w:val="14"/>
    </w:rPr>
  </w:style>
  <w:style w:type="character" w:customStyle="1" w:styleId="aff1">
    <w:name w:val="Основной текст + Курсив"/>
    <w:basedOn w:val="a9"/>
    <w:rsid w:val="0098717A"/>
    <w:rPr>
      <w:i/>
      <w:iCs/>
      <w:spacing w:val="0"/>
    </w:rPr>
  </w:style>
  <w:style w:type="character" w:customStyle="1" w:styleId="10a">
    <w:name w:val="Основной текст (10)"/>
    <w:basedOn w:val="10"/>
    <w:rsid w:val="0098717A"/>
    <w:rPr>
      <w:spacing w:val="0"/>
    </w:rPr>
  </w:style>
  <w:style w:type="character" w:customStyle="1" w:styleId="10pt">
    <w:name w:val="Основной текст + 10 pt;Курсив"/>
    <w:basedOn w:val="a9"/>
    <w:rsid w:val="0098717A"/>
    <w:rPr>
      <w:i/>
      <w:iCs/>
      <w:spacing w:val="0"/>
      <w:sz w:val="20"/>
      <w:szCs w:val="20"/>
    </w:rPr>
  </w:style>
  <w:style w:type="character" w:customStyle="1" w:styleId="4pt">
    <w:name w:val="Основной текст + Интервал 4 pt"/>
    <w:basedOn w:val="a9"/>
    <w:rsid w:val="0098717A"/>
    <w:rPr>
      <w:spacing w:val="80"/>
    </w:rPr>
  </w:style>
  <w:style w:type="character" w:customStyle="1" w:styleId="32pt0">
    <w:name w:val="Подпись к таблице (3) + Интервал 2 pt"/>
    <w:basedOn w:val="35"/>
    <w:rsid w:val="0098717A"/>
    <w:rPr>
      <w:spacing w:val="40"/>
    </w:rPr>
  </w:style>
  <w:style w:type="character" w:customStyle="1" w:styleId="32pt1">
    <w:name w:val="Подпись к таблице (3) + Интервал 2 pt"/>
    <w:basedOn w:val="35"/>
    <w:rsid w:val="0098717A"/>
    <w:rPr>
      <w:spacing w:val="40"/>
    </w:rPr>
  </w:style>
  <w:style w:type="character" w:customStyle="1" w:styleId="3c">
    <w:name w:val="Подпись к таблице (3)"/>
    <w:basedOn w:val="35"/>
    <w:rsid w:val="0098717A"/>
    <w:rPr>
      <w:spacing w:val="0"/>
    </w:rPr>
  </w:style>
  <w:style w:type="character" w:customStyle="1" w:styleId="670">
    <w:name w:val="Основной текст (67)_"/>
    <w:basedOn w:val="a0"/>
    <w:link w:val="671"/>
    <w:rsid w:val="0098717A"/>
    <w:rPr>
      <w:rFonts w:ascii="Times New Roman" w:eastAsia="Times New Roman" w:hAnsi="Times New Roman" w:cs="Times New Roman"/>
      <w:b w:val="0"/>
      <w:bCs w:val="0"/>
      <w:i w:val="0"/>
      <w:iCs w:val="0"/>
      <w:smallCaps w:val="0"/>
      <w:strike w:val="0"/>
      <w:sz w:val="16"/>
      <w:szCs w:val="16"/>
    </w:rPr>
  </w:style>
  <w:style w:type="character" w:customStyle="1" w:styleId="671pt">
    <w:name w:val="Основной текст (67) + Интервал 1 pt"/>
    <w:basedOn w:val="670"/>
    <w:rsid w:val="0098717A"/>
    <w:rPr>
      <w:spacing w:val="30"/>
    </w:rPr>
  </w:style>
  <w:style w:type="character" w:customStyle="1" w:styleId="71ptfb">
    <w:name w:val="Основной текст (7) + Интервал 1 pt"/>
    <w:basedOn w:val="7"/>
    <w:rsid w:val="0098717A"/>
    <w:rPr>
      <w:spacing w:val="30"/>
    </w:rPr>
  </w:style>
  <w:style w:type="character" w:customStyle="1" w:styleId="47pta">
    <w:name w:val="Основной текст (4) + 7 pt;Полужирный;Малые прописные"/>
    <w:basedOn w:val="4"/>
    <w:rsid w:val="0098717A"/>
    <w:rPr>
      <w:b/>
      <w:bCs/>
      <w:smallCaps/>
      <w:spacing w:val="0"/>
      <w:sz w:val="14"/>
      <w:szCs w:val="14"/>
      <w:lang w:val="en-US"/>
    </w:rPr>
  </w:style>
  <w:style w:type="character" w:customStyle="1" w:styleId="aff2">
    <w:name w:val="Подпись к картинке"/>
    <w:basedOn w:val="af0"/>
    <w:rsid w:val="0098717A"/>
    <w:rPr>
      <w:spacing w:val="0"/>
    </w:rPr>
  </w:style>
  <w:style w:type="character" w:customStyle="1" w:styleId="47ptb">
    <w:name w:val="Основной текст (4) + 7 pt;Полужирный;Малые прописные"/>
    <w:basedOn w:val="4"/>
    <w:rsid w:val="0098717A"/>
    <w:rPr>
      <w:b/>
      <w:bCs/>
      <w:smallCaps/>
      <w:spacing w:val="0"/>
      <w:sz w:val="14"/>
      <w:szCs w:val="14"/>
      <w:lang w:val="en-US"/>
    </w:rPr>
  </w:style>
  <w:style w:type="character" w:customStyle="1" w:styleId="42pt2">
    <w:name w:val="Основной текст (4) + Интервал 2 pt"/>
    <w:basedOn w:val="4"/>
    <w:rsid w:val="0098717A"/>
    <w:rPr>
      <w:spacing w:val="40"/>
    </w:rPr>
  </w:style>
  <w:style w:type="character" w:customStyle="1" w:styleId="10b">
    <w:name w:val="Основной текст (10)"/>
    <w:basedOn w:val="10"/>
    <w:rsid w:val="0098717A"/>
    <w:rPr>
      <w:spacing w:val="0"/>
    </w:rPr>
  </w:style>
  <w:style w:type="character" w:customStyle="1" w:styleId="aff3">
    <w:name w:val="Подпись к картинке"/>
    <w:basedOn w:val="af0"/>
    <w:rsid w:val="0098717A"/>
    <w:rPr>
      <w:spacing w:val="0"/>
    </w:rPr>
  </w:style>
  <w:style w:type="character" w:customStyle="1" w:styleId="51pt5">
    <w:name w:val="Основной текст (5) + Интервал 1 pt"/>
    <w:basedOn w:val="5"/>
    <w:rsid w:val="0098717A"/>
    <w:rPr>
      <w:spacing w:val="30"/>
    </w:rPr>
  </w:style>
  <w:style w:type="character" w:customStyle="1" w:styleId="5fe">
    <w:name w:val="Основной текст (5)"/>
    <w:basedOn w:val="5"/>
    <w:rsid w:val="0098717A"/>
    <w:rPr>
      <w:spacing w:val="0"/>
    </w:rPr>
  </w:style>
  <w:style w:type="character" w:customStyle="1" w:styleId="27e">
    <w:name w:val="Основной текст (27)"/>
    <w:basedOn w:val="270"/>
    <w:rsid w:val="0098717A"/>
    <w:rPr>
      <w:spacing w:val="0"/>
    </w:rPr>
  </w:style>
  <w:style w:type="character" w:customStyle="1" w:styleId="27f">
    <w:name w:val="Основной текст (27)"/>
    <w:basedOn w:val="270"/>
    <w:rsid w:val="0098717A"/>
    <w:rPr>
      <w:spacing w:val="0"/>
    </w:rPr>
  </w:style>
  <w:style w:type="character" w:customStyle="1" w:styleId="294">
    <w:name w:val="Основной текст (29)"/>
    <w:basedOn w:val="290"/>
    <w:rsid w:val="0098717A"/>
    <w:rPr>
      <w:spacing w:val="0"/>
    </w:rPr>
  </w:style>
  <w:style w:type="character" w:customStyle="1" w:styleId="295">
    <w:name w:val="Основной текст (29)"/>
    <w:basedOn w:val="290"/>
    <w:rsid w:val="0098717A"/>
    <w:rPr>
      <w:spacing w:val="0"/>
    </w:rPr>
  </w:style>
  <w:style w:type="character" w:customStyle="1" w:styleId="296">
    <w:name w:val="Основной текст (29)"/>
    <w:basedOn w:val="290"/>
    <w:rsid w:val="0098717A"/>
    <w:rPr>
      <w:spacing w:val="0"/>
    </w:rPr>
  </w:style>
  <w:style w:type="character" w:customStyle="1" w:styleId="297">
    <w:name w:val="Основной текст (29)"/>
    <w:basedOn w:val="290"/>
    <w:rsid w:val="0098717A"/>
    <w:rPr>
      <w:spacing w:val="0"/>
    </w:rPr>
  </w:style>
  <w:style w:type="character" w:customStyle="1" w:styleId="27f0">
    <w:name w:val="Основной текст (27)"/>
    <w:basedOn w:val="270"/>
    <w:rsid w:val="0098717A"/>
    <w:rPr>
      <w:spacing w:val="0"/>
    </w:rPr>
  </w:style>
  <w:style w:type="character" w:customStyle="1" w:styleId="700">
    <w:name w:val="Основной текст (70)_"/>
    <w:basedOn w:val="a0"/>
    <w:link w:val="701"/>
    <w:rsid w:val="0098717A"/>
    <w:rPr>
      <w:rFonts w:ascii="Bookman Old Style" w:eastAsia="Bookman Old Style" w:hAnsi="Bookman Old Style" w:cs="Bookman Old Style"/>
      <w:b w:val="0"/>
      <w:bCs w:val="0"/>
      <w:i w:val="0"/>
      <w:iCs w:val="0"/>
      <w:smallCaps w:val="0"/>
      <w:strike w:val="0"/>
      <w:sz w:val="13"/>
      <w:szCs w:val="13"/>
    </w:rPr>
  </w:style>
  <w:style w:type="character" w:customStyle="1" w:styleId="702">
    <w:name w:val="Основной текст (70)"/>
    <w:basedOn w:val="700"/>
    <w:rsid w:val="0098717A"/>
  </w:style>
  <w:style w:type="character" w:customStyle="1" w:styleId="690">
    <w:name w:val="Основной текст (69)_"/>
    <w:basedOn w:val="a0"/>
    <w:link w:val="691"/>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692">
    <w:name w:val="Основной текст (69)"/>
    <w:basedOn w:val="690"/>
    <w:rsid w:val="0098717A"/>
  </w:style>
  <w:style w:type="character" w:customStyle="1" w:styleId="697pt">
    <w:name w:val="Основной текст (69) + 7 pt;Не полужирный"/>
    <w:basedOn w:val="690"/>
    <w:rsid w:val="0098717A"/>
    <w:rPr>
      <w:b/>
      <w:bCs/>
      <w:spacing w:val="0"/>
      <w:sz w:val="14"/>
      <w:szCs w:val="14"/>
    </w:rPr>
  </w:style>
  <w:style w:type="character" w:customStyle="1" w:styleId="697pt0">
    <w:name w:val="Основной текст (69) + 7 pt;Не полужирный"/>
    <w:basedOn w:val="690"/>
    <w:rsid w:val="0098717A"/>
    <w:rPr>
      <w:b/>
      <w:bCs/>
      <w:spacing w:val="0"/>
      <w:sz w:val="14"/>
      <w:szCs w:val="14"/>
    </w:rPr>
  </w:style>
  <w:style w:type="character" w:customStyle="1" w:styleId="693">
    <w:name w:val="Основной текст (69)"/>
    <w:basedOn w:val="690"/>
    <w:rsid w:val="0098717A"/>
  </w:style>
  <w:style w:type="character" w:customStyle="1" w:styleId="27f1">
    <w:name w:val="Основной текст (27)"/>
    <w:basedOn w:val="270"/>
    <w:rsid w:val="0098717A"/>
    <w:rPr>
      <w:spacing w:val="0"/>
    </w:rPr>
  </w:style>
  <w:style w:type="character" w:customStyle="1" w:styleId="27f2">
    <w:name w:val="Основной текст (27)"/>
    <w:basedOn w:val="270"/>
    <w:rsid w:val="0098717A"/>
    <w:rPr>
      <w:spacing w:val="0"/>
    </w:rPr>
  </w:style>
  <w:style w:type="character" w:customStyle="1" w:styleId="27f3">
    <w:name w:val="Основной текст (27)"/>
    <w:basedOn w:val="270"/>
    <w:rsid w:val="0098717A"/>
    <w:rPr>
      <w:spacing w:val="0"/>
    </w:rPr>
  </w:style>
  <w:style w:type="character" w:customStyle="1" w:styleId="27f4">
    <w:name w:val="Основной текст (27)"/>
    <w:basedOn w:val="270"/>
    <w:rsid w:val="0098717A"/>
    <w:rPr>
      <w:spacing w:val="0"/>
    </w:rPr>
  </w:style>
  <w:style w:type="character" w:customStyle="1" w:styleId="27f5">
    <w:name w:val="Основной текст (27)"/>
    <w:basedOn w:val="270"/>
    <w:rsid w:val="0098717A"/>
    <w:rPr>
      <w:spacing w:val="0"/>
    </w:rPr>
  </w:style>
  <w:style w:type="character" w:customStyle="1" w:styleId="27f6">
    <w:name w:val="Основной текст (27)"/>
    <w:basedOn w:val="270"/>
    <w:rsid w:val="0098717A"/>
    <w:rPr>
      <w:spacing w:val="0"/>
    </w:rPr>
  </w:style>
  <w:style w:type="character" w:customStyle="1" w:styleId="27f7">
    <w:name w:val="Основной текст (27)"/>
    <w:basedOn w:val="270"/>
    <w:rsid w:val="0098717A"/>
    <w:rPr>
      <w:spacing w:val="0"/>
    </w:rPr>
  </w:style>
  <w:style w:type="character" w:customStyle="1" w:styleId="272pt0">
    <w:name w:val="Основной текст (27) + Интервал 2 pt"/>
    <w:basedOn w:val="270"/>
    <w:rsid w:val="0098717A"/>
    <w:rPr>
      <w:spacing w:val="40"/>
    </w:rPr>
  </w:style>
  <w:style w:type="character" w:customStyle="1" w:styleId="272pt1">
    <w:name w:val="Основной текст (27) + Интервал 2 pt"/>
    <w:basedOn w:val="270"/>
    <w:rsid w:val="0098717A"/>
    <w:rPr>
      <w:spacing w:val="40"/>
    </w:rPr>
  </w:style>
  <w:style w:type="character" w:customStyle="1" w:styleId="27f8">
    <w:name w:val="Основной текст (27)"/>
    <w:basedOn w:val="270"/>
    <w:rsid w:val="0098717A"/>
    <w:rPr>
      <w:spacing w:val="0"/>
    </w:rPr>
  </w:style>
  <w:style w:type="character" w:customStyle="1" w:styleId="27f9">
    <w:name w:val="Основной текст (27)"/>
    <w:basedOn w:val="270"/>
    <w:rsid w:val="0098717A"/>
    <w:rPr>
      <w:spacing w:val="0"/>
    </w:rPr>
  </w:style>
  <w:style w:type="character" w:customStyle="1" w:styleId="692pt">
    <w:name w:val="Основной текст (69) + Интервал 2 pt"/>
    <w:basedOn w:val="690"/>
    <w:rsid w:val="0098717A"/>
    <w:rPr>
      <w:spacing w:val="40"/>
    </w:rPr>
  </w:style>
  <w:style w:type="character" w:customStyle="1" w:styleId="95pt0">
    <w:name w:val="Основной текст + 9;5 pt;Полужирный"/>
    <w:basedOn w:val="a9"/>
    <w:rsid w:val="0098717A"/>
    <w:rPr>
      <w:b/>
      <w:bCs/>
      <w:spacing w:val="0"/>
      <w:sz w:val="19"/>
      <w:szCs w:val="19"/>
    </w:rPr>
  </w:style>
  <w:style w:type="character" w:customStyle="1" w:styleId="Impact7pt">
    <w:name w:val="Основной текст + Impact;7 pt"/>
    <w:basedOn w:val="a9"/>
    <w:rsid w:val="0098717A"/>
    <w:rPr>
      <w:rFonts w:ascii="Impact" w:eastAsia="Impact" w:hAnsi="Impact" w:cs="Impact"/>
      <w:spacing w:val="0"/>
      <w:sz w:val="14"/>
      <w:szCs w:val="14"/>
    </w:rPr>
  </w:style>
  <w:style w:type="character" w:customStyle="1" w:styleId="42pt3">
    <w:name w:val="Основной текст (4) + Интервал 2 pt"/>
    <w:basedOn w:val="4"/>
    <w:rsid w:val="0098717A"/>
    <w:rPr>
      <w:spacing w:val="40"/>
    </w:rPr>
  </w:style>
  <w:style w:type="character" w:customStyle="1" w:styleId="47ptc">
    <w:name w:val="Основной текст (4) + 7 pt;Полужирный;Малые прописные"/>
    <w:basedOn w:val="4"/>
    <w:rsid w:val="0098717A"/>
    <w:rPr>
      <w:b/>
      <w:bCs/>
      <w:smallCaps/>
      <w:spacing w:val="0"/>
      <w:sz w:val="14"/>
      <w:szCs w:val="14"/>
      <w:lang w:val="en-US"/>
    </w:rPr>
  </w:style>
  <w:style w:type="character" w:customStyle="1" w:styleId="32pt2">
    <w:name w:val="Подпись к таблице (3) + Интервал 2 pt"/>
    <w:basedOn w:val="35"/>
    <w:rsid w:val="0098717A"/>
    <w:rPr>
      <w:spacing w:val="40"/>
    </w:rPr>
  </w:style>
  <w:style w:type="character" w:customStyle="1" w:styleId="3d">
    <w:name w:val="Подпись к таблице (3)"/>
    <w:basedOn w:val="35"/>
    <w:rsid w:val="0098717A"/>
    <w:rPr>
      <w:spacing w:val="0"/>
    </w:rPr>
  </w:style>
  <w:style w:type="character" w:customStyle="1" w:styleId="42pt4">
    <w:name w:val="Основной текст (4) + Интервал 2 pt"/>
    <w:basedOn w:val="4"/>
    <w:rsid w:val="0098717A"/>
    <w:rPr>
      <w:spacing w:val="40"/>
    </w:rPr>
  </w:style>
  <w:style w:type="character" w:customStyle="1" w:styleId="85pt0">
    <w:name w:val="Колонтитул + 8;5 pt;Курсив"/>
    <w:basedOn w:val="a7"/>
    <w:rsid w:val="0098717A"/>
    <w:rPr>
      <w:i/>
      <w:iCs/>
      <w:spacing w:val="0"/>
      <w:sz w:val="17"/>
      <w:szCs w:val="17"/>
      <w:u w:val="single"/>
    </w:rPr>
  </w:style>
  <w:style w:type="character" w:customStyle="1" w:styleId="75pt2">
    <w:name w:val="Колонтитул + 7;5 pt"/>
    <w:basedOn w:val="a7"/>
    <w:rsid w:val="0098717A"/>
    <w:rPr>
      <w:spacing w:val="0"/>
      <w:sz w:val="15"/>
      <w:szCs w:val="15"/>
    </w:rPr>
  </w:style>
  <w:style w:type="character" w:customStyle="1" w:styleId="76">
    <w:name w:val="Основной текст (7)"/>
    <w:basedOn w:val="7"/>
    <w:rsid w:val="0098717A"/>
    <w:rPr>
      <w:spacing w:val="0"/>
    </w:rPr>
  </w:style>
  <w:style w:type="character" w:customStyle="1" w:styleId="77">
    <w:name w:val="Основной текст (7)"/>
    <w:basedOn w:val="7"/>
    <w:rsid w:val="0098717A"/>
    <w:rPr>
      <w:spacing w:val="0"/>
    </w:rPr>
  </w:style>
  <w:style w:type="character" w:customStyle="1" w:styleId="71ptfc">
    <w:name w:val="Основной текст (7) + Интервал 1 pt"/>
    <w:basedOn w:val="7"/>
    <w:rsid w:val="0098717A"/>
    <w:rPr>
      <w:spacing w:val="30"/>
    </w:rPr>
  </w:style>
  <w:style w:type="character" w:customStyle="1" w:styleId="78">
    <w:name w:val="Основной текст (7)"/>
    <w:basedOn w:val="7"/>
    <w:rsid w:val="0098717A"/>
    <w:rPr>
      <w:spacing w:val="0"/>
    </w:rPr>
  </w:style>
  <w:style w:type="character" w:customStyle="1" w:styleId="7BookmanOldStyle9pt">
    <w:name w:val="Основной текст (7) + Bookman Old Style;9 pt;Полужирный"/>
    <w:basedOn w:val="7"/>
    <w:rsid w:val="0098717A"/>
    <w:rPr>
      <w:rFonts w:ascii="Bookman Old Style" w:eastAsia="Bookman Old Style" w:hAnsi="Bookman Old Style" w:cs="Bookman Old Style"/>
      <w:b/>
      <w:bCs/>
      <w:spacing w:val="0"/>
      <w:sz w:val="18"/>
      <w:szCs w:val="18"/>
    </w:rPr>
  </w:style>
  <w:style w:type="character" w:customStyle="1" w:styleId="22pt2">
    <w:name w:val="Подпись к таблице (2) + Интервал 2 pt"/>
    <w:basedOn w:val="26"/>
    <w:rsid w:val="0098717A"/>
    <w:rPr>
      <w:spacing w:val="40"/>
    </w:rPr>
  </w:style>
  <w:style w:type="character" w:customStyle="1" w:styleId="2f1">
    <w:name w:val="Подпись к таблице (2)"/>
    <w:basedOn w:val="26"/>
    <w:rsid w:val="0098717A"/>
    <w:rPr>
      <w:spacing w:val="0"/>
    </w:rPr>
  </w:style>
  <w:style w:type="character" w:customStyle="1" w:styleId="42pt5">
    <w:name w:val="Основной текст (4) + Интервал 2 pt"/>
    <w:basedOn w:val="4"/>
    <w:rsid w:val="0098717A"/>
    <w:rPr>
      <w:spacing w:val="40"/>
    </w:rPr>
  </w:style>
  <w:style w:type="character" w:customStyle="1" w:styleId="42pt6">
    <w:name w:val="Основной текст (4) + Интервал 2 pt"/>
    <w:basedOn w:val="4"/>
    <w:rsid w:val="0098717A"/>
    <w:rPr>
      <w:spacing w:val="40"/>
    </w:rPr>
  </w:style>
  <w:style w:type="character" w:customStyle="1" w:styleId="79pt3">
    <w:name w:val="Основной текст (7) + 9 pt;Курсив"/>
    <w:basedOn w:val="7"/>
    <w:rsid w:val="0098717A"/>
    <w:rPr>
      <w:i/>
      <w:iCs/>
      <w:spacing w:val="0"/>
      <w:sz w:val="18"/>
      <w:szCs w:val="18"/>
    </w:rPr>
  </w:style>
  <w:style w:type="character" w:customStyle="1" w:styleId="79">
    <w:name w:val="Основной текст (7) + Курсив"/>
    <w:basedOn w:val="7"/>
    <w:rsid w:val="0098717A"/>
    <w:rPr>
      <w:i/>
      <w:iCs/>
    </w:rPr>
  </w:style>
  <w:style w:type="character" w:customStyle="1" w:styleId="71ptfd">
    <w:name w:val="Основной текст (7) + Курсив;Интервал 1 pt"/>
    <w:basedOn w:val="7"/>
    <w:rsid w:val="0098717A"/>
    <w:rPr>
      <w:i/>
      <w:iCs/>
      <w:spacing w:val="20"/>
    </w:rPr>
  </w:style>
  <w:style w:type="character" w:customStyle="1" w:styleId="71ptfe">
    <w:name w:val="Основной текст (7) + Интервал 1 pt"/>
    <w:basedOn w:val="7"/>
    <w:rsid w:val="0098717A"/>
    <w:rPr>
      <w:spacing w:val="30"/>
    </w:rPr>
  </w:style>
  <w:style w:type="character" w:customStyle="1" w:styleId="83">
    <w:name w:val="Основной текст8"/>
    <w:basedOn w:val="a9"/>
    <w:rsid w:val="0098717A"/>
    <w:rPr>
      <w:spacing w:val="0"/>
    </w:rPr>
  </w:style>
  <w:style w:type="character" w:customStyle="1" w:styleId="22pt3">
    <w:name w:val="Подпись к таблице (2) + Интервал 2 pt"/>
    <w:basedOn w:val="26"/>
    <w:rsid w:val="0098717A"/>
    <w:rPr>
      <w:spacing w:val="40"/>
    </w:rPr>
  </w:style>
  <w:style w:type="character" w:customStyle="1" w:styleId="2f2">
    <w:name w:val="Подпись к таблице (2)"/>
    <w:basedOn w:val="26"/>
    <w:rsid w:val="0098717A"/>
    <w:rPr>
      <w:spacing w:val="0"/>
    </w:rPr>
  </w:style>
  <w:style w:type="character" w:customStyle="1" w:styleId="10c">
    <w:name w:val="Основной текст (10)"/>
    <w:basedOn w:val="10"/>
    <w:rsid w:val="0098717A"/>
    <w:rPr>
      <w:spacing w:val="0"/>
    </w:rPr>
  </w:style>
  <w:style w:type="character" w:customStyle="1" w:styleId="107pt">
    <w:name w:val="Основной текст (10) + 7 pt;Полужирный;Малые прописные"/>
    <w:basedOn w:val="10"/>
    <w:rsid w:val="0098717A"/>
    <w:rPr>
      <w:b/>
      <w:bCs/>
      <w:smallCaps/>
      <w:spacing w:val="0"/>
      <w:sz w:val="14"/>
      <w:szCs w:val="14"/>
    </w:rPr>
  </w:style>
  <w:style w:type="character" w:customStyle="1" w:styleId="710">
    <w:name w:val="Основной текст (71)_"/>
    <w:basedOn w:val="a0"/>
    <w:link w:val="711"/>
    <w:rsid w:val="0098717A"/>
    <w:rPr>
      <w:rFonts w:ascii="Times New Roman" w:eastAsia="Times New Roman" w:hAnsi="Times New Roman" w:cs="Times New Roman"/>
      <w:b w:val="0"/>
      <w:bCs w:val="0"/>
      <w:i w:val="0"/>
      <w:iCs w:val="0"/>
      <w:smallCaps w:val="0"/>
      <w:strike w:val="0"/>
      <w:spacing w:val="0"/>
      <w:sz w:val="14"/>
      <w:szCs w:val="14"/>
    </w:rPr>
  </w:style>
  <w:style w:type="character" w:customStyle="1" w:styleId="712">
    <w:name w:val="Основной текст (71)"/>
    <w:basedOn w:val="710"/>
    <w:rsid w:val="0098717A"/>
    <w:rPr>
      <w:spacing w:val="0"/>
    </w:rPr>
  </w:style>
  <w:style w:type="character" w:customStyle="1" w:styleId="102pt">
    <w:name w:val="Основной текст (10) + Интервал 2 pt"/>
    <w:basedOn w:val="10"/>
    <w:rsid w:val="0098717A"/>
    <w:rPr>
      <w:spacing w:val="40"/>
    </w:rPr>
  </w:style>
  <w:style w:type="character" w:customStyle="1" w:styleId="FranklinGothicHeavy7pt1">
    <w:name w:val="Основной текст + Franklin Gothic Heavy;7 pt"/>
    <w:basedOn w:val="a9"/>
    <w:rsid w:val="0098717A"/>
    <w:rPr>
      <w:rFonts w:ascii="Franklin Gothic Heavy" w:eastAsia="Franklin Gothic Heavy" w:hAnsi="Franklin Gothic Heavy" w:cs="Franklin Gothic Heavy"/>
      <w:b w:val="0"/>
      <w:bCs w:val="0"/>
      <w:spacing w:val="0"/>
      <w:sz w:val="14"/>
      <w:szCs w:val="14"/>
    </w:rPr>
  </w:style>
  <w:style w:type="character" w:customStyle="1" w:styleId="222">
    <w:name w:val="Заголовок №2 (2)_"/>
    <w:basedOn w:val="a0"/>
    <w:link w:val="223"/>
    <w:rsid w:val="0098717A"/>
    <w:rPr>
      <w:rFonts w:ascii="Times New Roman" w:eastAsia="Times New Roman" w:hAnsi="Times New Roman" w:cs="Times New Roman"/>
      <w:b w:val="0"/>
      <w:bCs w:val="0"/>
      <w:i w:val="0"/>
      <w:iCs w:val="0"/>
      <w:smallCaps w:val="0"/>
      <w:strike w:val="0"/>
      <w:spacing w:val="40"/>
      <w:sz w:val="19"/>
      <w:szCs w:val="19"/>
    </w:rPr>
  </w:style>
  <w:style w:type="character" w:customStyle="1" w:styleId="224">
    <w:name w:val="Заголовок №2 (2)"/>
    <w:basedOn w:val="222"/>
    <w:rsid w:val="0098717A"/>
    <w:rPr>
      <w:spacing w:val="40"/>
    </w:rPr>
  </w:style>
  <w:style w:type="character" w:customStyle="1" w:styleId="2210pt0pt">
    <w:name w:val="Заголовок №2 (2) + 10 pt;Не полужирный;Интервал 0 pt"/>
    <w:basedOn w:val="222"/>
    <w:rsid w:val="0098717A"/>
    <w:rPr>
      <w:b/>
      <w:bCs/>
      <w:spacing w:val="0"/>
      <w:sz w:val="20"/>
      <w:szCs w:val="20"/>
    </w:rPr>
  </w:style>
  <w:style w:type="character" w:customStyle="1" w:styleId="10d">
    <w:name w:val="Основной текст (10)"/>
    <w:basedOn w:val="10"/>
    <w:rsid w:val="0098717A"/>
    <w:rPr>
      <w:spacing w:val="0"/>
    </w:rPr>
  </w:style>
  <w:style w:type="character" w:customStyle="1" w:styleId="71ptff">
    <w:name w:val="Основной текст (7) + Интервал 1 pt"/>
    <w:basedOn w:val="7"/>
    <w:rsid w:val="0098717A"/>
    <w:rPr>
      <w:spacing w:val="30"/>
    </w:rPr>
  </w:style>
  <w:style w:type="character" w:customStyle="1" w:styleId="7a">
    <w:name w:val="Основной текст (7)"/>
    <w:basedOn w:val="7"/>
    <w:rsid w:val="0098717A"/>
    <w:rPr>
      <w:spacing w:val="0"/>
    </w:rPr>
  </w:style>
  <w:style w:type="character" w:customStyle="1" w:styleId="49pt0">
    <w:name w:val="Основной текст (4) + 9 pt;Курсив"/>
    <w:basedOn w:val="4"/>
    <w:rsid w:val="0098717A"/>
    <w:rPr>
      <w:i/>
      <w:iCs/>
      <w:spacing w:val="0"/>
      <w:sz w:val="18"/>
      <w:szCs w:val="18"/>
    </w:rPr>
  </w:style>
  <w:style w:type="character" w:customStyle="1" w:styleId="49pt1">
    <w:name w:val="Основной текст (4) + 9 pt;Курсив"/>
    <w:basedOn w:val="4"/>
    <w:rsid w:val="0098717A"/>
    <w:rPr>
      <w:i/>
      <w:iCs/>
      <w:spacing w:val="0"/>
      <w:sz w:val="18"/>
      <w:szCs w:val="18"/>
    </w:rPr>
  </w:style>
  <w:style w:type="character" w:customStyle="1" w:styleId="720">
    <w:name w:val="Основной текст (72)_"/>
    <w:basedOn w:val="a0"/>
    <w:link w:val="721"/>
    <w:rsid w:val="0098717A"/>
    <w:rPr>
      <w:rFonts w:ascii="Times New Roman" w:eastAsia="Times New Roman" w:hAnsi="Times New Roman" w:cs="Times New Roman"/>
      <w:b w:val="0"/>
      <w:bCs w:val="0"/>
      <w:i w:val="0"/>
      <w:iCs w:val="0"/>
      <w:smallCaps w:val="0"/>
      <w:strike w:val="0"/>
      <w:spacing w:val="-10"/>
      <w:sz w:val="18"/>
      <w:szCs w:val="18"/>
    </w:rPr>
  </w:style>
  <w:style w:type="character" w:customStyle="1" w:styleId="720pt">
    <w:name w:val="Основной текст (72) + Интервал 0 pt"/>
    <w:basedOn w:val="720"/>
    <w:rsid w:val="0098717A"/>
    <w:rPr>
      <w:spacing w:val="0"/>
    </w:rPr>
  </w:style>
  <w:style w:type="character" w:customStyle="1" w:styleId="720pt0">
    <w:name w:val="Основной текст (72) + Интервал 0 pt"/>
    <w:basedOn w:val="720"/>
    <w:rsid w:val="0098717A"/>
    <w:rPr>
      <w:spacing w:val="0"/>
    </w:rPr>
  </w:style>
  <w:style w:type="character" w:customStyle="1" w:styleId="728pt0pt">
    <w:name w:val="Основной текст (72) + 8 pt;Не курсив;Интервал 0 pt"/>
    <w:basedOn w:val="720"/>
    <w:rsid w:val="0098717A"/>
    <w:rPr>
      <w:i/>
      <w:iCs/>
      <w:spacing w:val="0"/>
      <w:sz w:val="16"/>
      <w:szCs w:val="16"/>
    </w:rPr>
  </w:style>
  <w:style w:type="character" w:customStyle="1" w:styleId="49pt2">
    <w:name w:val="Основной текст (4) + 9 pt;Курсив"/>
    <w:basedOn w:val="4"/>
    <w:rsid w:val="0098717A"/>
    <w:rPr>
      <w:i/>
      <w:iCs/>
      <w:spacing w:val="0"/>
      <w:sz w:val="18"/>
      <w:szCs w:val="18"/>
    </w:rPr>
  </w:style>
  <w:style w:type="character" w:customStyle="1" w:styleId="49pt3">
    <w:name w:val="Основной текст (4) + 9 pt;Курсив"/>
    <w:basedOn w:val="4"/>
    <w:rsid w:val="0098717A"/>
    <w:rPr>
      <w:i/>
      <w:iCs/>
      <w:spacing w:val="0"/>
      <w:sz w:val="18"/>
      <w:szCs w:val="18"/>
    </w:rPr>
  </w:style>
  <w:style w:type="character" w:customStyle="1" w:styleId="720pt1">
    <w:name w:val="Основной текст (72) + Интервал 0 pt"/>
    <w:basedOn w:val="720"/>
    <w:rsid w:val="0098717A"/>
    <w:rPr>
      <w:spacing w:val="0"/>
    </w:rPr>
  </w:style>
  <w:style w:type="character" w:customStyle="1" w:styleId="720pt2">
    <w:name w:val="Основной текст (72) + Интервал 0 pt"/>
    <w:basedOn w:val="720"/>
    <w:rsid w:val="0098717A"/>
    <w:rPr>
      <w:spacing w:val="0"/>
    </w:rPr>
  </w:style>
  <w:style w:type="character" w:customStyle="1" w:styleId="728pt0pt0">
    <w:name w:val="Основной текст (72) + 8 pt;Не курсив;Интервал 0 pt"/>
    <w:basedOn w:val="720"/>
    <w:rsid w:val="0098717A"/>
    <w:rPr>
      <w:i/>
      <w:iCs/>
      <w:spacing w:val="0"/>
      <w:sz w:val="16"/>
      <w:szCs w:val="16"/>
    </w:rPr>
  </w:style>
  <w:style w:type="character" w:customStyle="1" w:styleId="49pt4">
    <w:name w:val="Основной текст (4) + 9 pt;Курсив"/>
    <w:basedOn w:val="4"/>
    <w:rsid w:val="0098717A"/>
    <w:rPr>
      <w:i/>
      <w:iCs/>
      <w:spacing w:val="0"/>
      <w:sz w:val="18"/>
      <w:szCs w:val="18"/>
    </w:rPr>
  </w:style>
  <w:style w:type="character" w:customStyle="1" w:styleId="49pt5">
    <w:name w:val="Основной текст (4) + 9 pt;Курсив"/>
    <w:basedOn w:val="4"/>
    <w:rsid w:val="0098717A"/>
    <w:rPr>
      <w:i/>
      <w:iCs/>
      <w:spacing w:val="0"/>
      <w:sz w:val="18"/>
      <w:szCs w:val="18"/>
    </w:rPr>
  </w:style>
  <w:style w:type="character" w:customStyle="1" w:styleId="47ptd">
    <w:name w:val="Основной текст (4) + 7 pt;Полужирный;Малые прописные"/>
    <w:basedOn w:val="4"/>
    <w:rsid w:val="0098717A"/>
    <w:rPr>
      <w:b/>
      <w:bCs/>
      <w:smallCaps/>
      <w:spacing w:val="0"/>
      <w:sz w:val="14"/>
      <w:szCs w:val="14"/>
      <w:lang w:val="en-US"/>
    </w:rPr>
  </w:style>
  <w:style w:type="character" w:customStyle="1" w:styleId="720pt3">
    <w:name w:val="Основной текст (72) + Интервал 0 pt"/>
    <w:basedOn w:val="720"/>
    <w:rsid w:val="0098717A"/>
    <w:rPr>
      <w:spacing w:val="0"/>
    </w:rPr>
  </w:style>
  <w:style w:type="character" w:customStyle="1" w:styleId="720pt4">
    <w:name w:val="Основной текст (72) + Интервал 0 pt"/>
    <w:basedOn w:val="720"/>
    <w:rsid w:val="0098717A"/>
    <w:rPr>
      <w:spacing w:val="0"/>
    </w:rPr>
  </w:style>
  <w:style w:type="character" w:customStyle="1" w:styleId="728pt0pt1">
    <w:name w:val="Основной текст (72) + 8 pt;Не курсив;Интервал 0 pt"/>
    <w:basedOn w:val="720"/>
    <w:rsid w:val="0098717A"/>
    <w:rPr>
      <w:i/>
      <w:iCs/>
      <w:spacing w:val="0"/>
      <w:sz w:val="16"/>
      <w:szCs w:val="16"/>
    </w:rPr>
  </w:style>
  <w:style w:type="character" w:customStyle="1" w:styleId="49pt6">
    <w:name w:val="Основной текст (4) + 9 pt;Курсив"/>
    <w:basedOn w:val="4"/>
    <w:rsid w:val="0098717A"/>
    <w:rPr>
      <w:i/>
      <w:iCs/>
      <w:spacing w:val="0"/>
      <w:sz w:val="18"/>
      <w:szCs w:val="18"/>
      <w:lang w:val="en-US"/>
    </w:rPr>
  </w:style>
  <w:style w:type="character" w:customStyle="1" w:styleId="49pt7">
    <w:name w:val="Основной текст (4) + 9 pt;Курсив"/>
    <w:basedOn w:val="4"/>
    <w:rsid w:val="0098717A"/>
    <w:rPr>
      <w:i/>
      <w:iCs/>
      <w:spacing w:val="0"/>
      <w:sz w:val="18"/>
      <w:szCs w:val="18"/>
      <w:lang w:val="en-US"/>
    </w:rPr>
  </w:style>
  <w:style w:type="character" w:customStyle="1" w:styleId="49pt1pt0">
    <w:name w:val="Основной текст (4) + 9 pt;Курсив;Интервал 1 pt"/>
    <w:basedOn w:val="4"/>
    <w:rsid w:val="0098717A"/>
    <w:rPr>
      <w:i/>
      <w:iCs/>
      <w:spacing w:val="20"/>
      <w:sz w:val="18"/>
      <w:szCs w:val="18"/>
      <w:lang w:val="en-US"/>
    </w:rPr>
  </w:style>
  <w:style w:type="character" w:customStyle="1" w:styleId="4Garamond">
    <w:name w:val="Основной текст (4) + Garamond"/>
    <w:basedOn w:val="4"/>
    <w:rsid w:val="0098717A"/>
    <w:rPr>
      <w:rFonts w:ascii="Garamond" w:eastAsia="Garamond" w:hAnsi="Garamond" w:cs="Garamond"/>
      <w:b w:val="0"/>
      <w:bCs w:val="0"/>
      <w:spacing w:val="0"/>
      <w:sz w:val="16"/>
      <w:szCs w:val="16"/>
    </w:rPr>
  </w:style>
  <w:style w:type="character" w:customStyle="1" w:styleId="475pt">
    <w:name w:val="Основной текст (4) + 7;5 pt"/>
    <w:basedOn w:val="4"/>
    <w:rsid w:val="0098717A"/>
    <w:rPr>
      <w:spacing w:val="0"/>
      <w:sz w:val="15"/>
      <w:szCs w:val="15"/>
    </w:rPr>
  </w:style>
  <w:style w:type="character" w:customStyle="1" w:styleId="4MicrosoftSansSerif45pt1pt">
    <w:name w:val="Основной текст (4) + Microsoft Sans Serif;4;5 pt;Интервал 1 pt"/>
    <w:basedOn w:val="4"/>
    <w:rsid w:val="0098717A"/>
    <w:rPr>
      <w:rFonts w:ascii="Microsoft Sans Serif" w:eastAsia="Microsoft Sans Serif" w:hAnsi="Microsoft Sans Serif" w:cs="Microsoft Sans Serif"/>
      <w:spacing w:val="20"/>
      <w:sz w:val="9"/>
      <w:szCs w:val="9"/>
      <w:lang w:val="en-US"/>
    </w:rPr>
  </w:style>
  <w:style w:type="character" w:customStyle="1" w:styleId="49pt8">
    <w:name w:val="Основной текст (4) + 9 pt;Курсив"/>
    <w:basedOn w:val="4"/>
    <w:rsid w:val="0098717A"/>
    <w:rPr>
      <w:i/>
      <w:iCs/>
      <w:spacing w:val="0"/>
      <w:sz w:val="18"/>
      <w:szCs w:val="18"/>
      <w:lang w:val="en-US"/>
    </w:rPr>
  </w:style>
  <w:style w:type="character" w:customStyle="1" w:styleId="49pt9">
    <w:name w:val="Основной текст (4) + 9 pt;Курсив"/>
    <w:basedOn w:val="4"/>
    <w:rsid w:val="0098717A"/>
    <w:rPr>
      <w:i/>
      <w:iCs/>
      <w:spacing w:val="0"/>
      <w:sz w:val="18"/>
      <w:szCs w:val="18"/>
      <w:lang w:val="en-US"/>
    </w:rPr>
  </w:style>
  <w:style w:type="character" w:customStyle="1" w:styleId="aff4">
    <w:name w:val="Оглавление_"/>
    <w:basedOn w:val="a0"/>
    <w:link w:val="aff5"/>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aff6">
    <w:name w:val="Оглавление"/>
    <w:basedOn w:val="aff4"/>
    <w:rsid w:val="0098717A"/>
    <w:rPr>
      <w:spacing w:val="0"/>
    </w:rPr>
  </w:style>
  <w:style w:type="character" w:customStyle="1" w:styleId="2ptc">
    <w:name w:val="Оглавление + Интервал 2 pt"/>
    <w:basedOn w:val="aff4"/>
    <w:rsid w:val="0098717A"/>
    <w:rPr>
      <w:spacing w:val="40"/>
    </w:rPr>
  </w:style>
  <w:style w:type="character" w:customStyle="1" w:styleId="2f3">
    <w:name w:val="Оглавление (2)_"/>
    <w:basedOn w:val="a0"/>
    <w:link w:val="2f4"/>
    <w:rsid w:val="0098717A"/>
    <w:rPr>
      <w:rFonts w:ascii="Times New Roman" w:eastAsia="Times New Roman" w:hAnsi="Times New Roman" w:cs="Times New Roman"/>
      <w:b w:val="0"/>
      <w:bCs w:val="0"/>
      <w:i w:val="0"/>
      <w:iCs w:val="0"/>
      <w:smallCaps w:val="0"/>
      <w:strike w:val="0"/>
      <w:spacing w:val="20"/>
      <w:sz w:val="15"/>
      <w:szCs w:val="15"/>
    </w:rPr>
  </w:style>
  <w:style w:type="character" w:customStyle="1" w:styleId="aff7">
    <w:name w:val="Оглавление"/>
    <w:basedOn w:val="aff4"/>
    <w:rsid w:val="0098717A"/>
    <w:rPr>
      <w:spacing w:val="0"/>
    </w:rPr>
  </w:style>
  <w:style w:type="character" w:customStyle="1" w:styleId="42pt7">
    <w:name w:val="Основной текст (4) + Интервал 2 pt"/>
    <w:basedOn w:val="4"/>
    <w:rsid w:val="0098717A"/>
    <w:rPr>
      <w:spacing w:val="40"/>
    </w:rPr>
  </w:style>
  <w:style w:type="character" w:customStyle="1" w:styleId="42pt8">
    <w:name w:val="Основной текст (4) + Интервал 2 pt"/>
    <w:basedOn w:val="4"/>
    <w:rsid w:val="0098717A"/>
    <w:rPr>
      <w:spacing w:val="40"/>
    </w:rPr>
  </w:style>
  <w:style w:type="character" w:customStyle="1" w:styleId="3e">
    <w:name w:val="Оглавление (3)_"/>
    <w:basedOn w:val="a0"/>
    <w:link w:val="3f"/>
    <w:rsid w:val="0098717A"/>
    <w:rPr>
      <w:rFonts w:ascii="Times New Roman" w:eastAsia="Times New Roman" w:hAnsi="Times New Roman" w:cs="Times New Roman"/>
      <w:b w:val="0"/>
      <w:bCs w:val="0"/>
      <w:i w:val="0"/>
      <w:iCs w:val="0"/>
      <w:smallCaps w:val="0"/>
      <w:strike w:val="0"/>
      <w:spacing w:val="0"/>
      <w:sz w:val="16"/>
      <w:szCs w:val="16"/>
    </w:rPr>
  </w:style>
  <w:style w:type="character" w:customStyle="1" w:styleId="30pt0">
    <w:name w:val="Оглавление (3) + Интервал 0 pt"/>
    <w:basedOn w:val="3e"/>
    <w:rsid w:val="0098717A"/>
    <w:rPr>
      <w:spacing w:val="10"/>
    </w:rPr>
  </w:style>
  <w:style w:type="character" w:customStyle="1" w:styleId="2ptd">
    <w:name w:val="Оглавление + Интервал 2 pt"/>
    <w:basedOn w:val="aff4"/>
    <w:rsid w:val="0098717A"/>
    <w:rPr>
      <w:spacing w:val="40"/>
    </w:rPr>
  </w:style>
  <w:style w:type="character" w:customStyle="1" w:styleId="aff8">
    <w:name w:val="Оглавление"/>
    <w:basedOn w:val="aff4"/>
    <w:rsid w:val="0098717A"/>
    <w:rPr>
      <w:spacing w:val="0"/>
    </w:rPr>
  </w:style>
  <w:style w:type="character" w:customStyle="1" w:styleId="4pt0">
    <w:name w:val="Оглавление + Интервал 4 pt"/>
    <w:basedOn w:val="aff4"/>
    <w:rsid w:val="0098717A"/>
    <w:rPr>
      <w:spacing w:val="80"/>
    </w:rPr>
  </w:style>
  <w:style w:type="character" w:customStyle="1" w:styleId="6pt0">
    <w:name w:val="Оглавление + Интервал 6 pt"/>
    <w:basedOn w:val="aff4"/>
    <w:rsid w:val="0098717A"/>
    <w:rPr>
      <w:spacing w:val="120"/>
    </w:rPr>
  </w:style>
  <w:style w:type="character" w:customStyle="1" w:styleId="4f3">
    <w:name w:val="Оглавление (4)_"/>
    <w:basedOn w:val="a0"/>
    <w:link w:val="4f4"/>
    <w:rsid w:val="0098717A"/>
    <w:rPr>
      <w:rFonts w:ascii="Times New Roman" w:eastAsia="Times New Roman" w:hAnsi="Times New Roman" w:cs="Times New Roman"/>
      <w:b w:val="0"/>
      <w:bCs w:val="0"/>
      <w:i w:val="0"/>
      <w:iCs w:val="0"/>
      <w:smallCaps w:val="0"/>
      <w:strike w:val="0"/>
      <w:spacing w:val="0"/>
      <w:sz w:val="15"/>
      <w:szCs w:val="15"/>
    </w:rPr>
  </w:style>
  <w:style w:type="character" w:customStyle="1" w:styleId="4f5">
    <w:name w:val="Оглавление (4)"/>
    <w:basedOn w:val="4f3"/>
    <w:rsid w:val="0098717A"/>
    <w:rPr>
      <w:spacing w:val="0"/>
    </w:rPr>
  </w:style>
  <w:style w:type="character" w:customStyle="1" w:styleId="475pt0">
    <w:name w:val="Основной текст (4) + 7;5 pt;Курсив"/>
    <w:basedOn w:val="4"/>
    <w:rsid w:val="0098717A"/>
    <w:rPr>
      <w:i/>
      <w:iCs/>
      <w:spacing w:val="0"/>
      <w:sz w:val="15"/>
      <w:szCs w:val="15"/>
    </w:rPr>
  </w:style>
  <w:style w:type="character" w:customStyle="1" w:styleId="10e">
    <w:name w:val="Основной текст (10)"/>
    <w:basedOn w:val="10"/>
    <w:rsid w:val="0098717A"/>
    <w:rPr>
      <w:spacing w:val="0"/>
    </w:rPr>
  </w:style>
  <w:style w:type="character" w:customStyle="1" w:styleId="10f">
    <w:name w:val="Основной текст (10) + Курсив"/>
    <w:basedOn w:val="10"/>
    <w:rsid w:val="0098717A"/>
    <w:rPr>
      <w:i/>
      <w:iCs/>
      <w:spacing w:val="0"/>
    </w:rPr>
  </w:style>
  <w:style w:type="paragraph" w:customStyle="1" w:styleId="20">
    <w:name w:val="Сноска (2)"/>
    <w:basedOn w:val="a"/>
    <w:link w:val="2"/>
    <w:rsid w:val="0098717A"/>
    <w:pPr>
      <w:shd w:val="clear" w:color="auto" w:fill="FFFFFF"/>
      <w:spacing w:line="173" w:lineRule="exact"/>
      <w:jc w:val="both"/>
    </w:pPr>
    <w:rPr>
      <w:rFonts w:ascii="Times New Roman" w:eastAsia="Times New Roman" w:hAnsi="Times New Roman" w:cs="Times New Roman"/>
      <w:sz w:val="16"/>
      <w:szCs w:val="16"/>
    </w:rPr>
  </w:style>
  <w:style w:type="paragraph" w:customStyle="1" w:styleId="a5">
    <w:name w:val="Сноска"/>
    <w:basedOn w:val="a"/>
    <w:link w:val="a4"/>
    <w:rsid w:val="0098717A"/>
    <w:pPr>
      <w:shd w:val="clear" w:color="auto" w:fill="FFFFFF"/>
      <w:spacing w:line="0" w:lineRule="atLeast"/>
    </w:pPr>
    <w:rPr>
      <w:rFonts w:ascii="Times New Roman" w:eastAsia="Times New Roman" w:hAnsi="Times New Roman" w:cs="Times New Roman"/>
      <w:sz w:val="18"/>
      <w:szCs w:val="18"/>
    </w:rPr>
  </w:style>
  <w:style w:type="paragraph" w:customStyle="1" w:styleId="30">
    <w:name w:val="Сноска (3)"/>
    <w:basedOn w:val="a"/>
    <w:link w:val="3"/>
    <w:rsid w:val="0098717A"/>
    <w:pPr>
      <w:shd w:val="clear" w:color="auto" w:fill="FFFFFF"/>
      <w:spacing w:line="0" w:lineRule="atLeast"/>
    </w:pPr>
    <w:rPr>
      <w:rFonts w:ascii="Times New Roman" w:eastAsia="Times New Roman" w:hAnsi="Times New Roman" w:cs="Times New Roman"/>
      <w:sz w:val="15"/>
      <w:szCs w:val="15"/>
    </w:rPr>
  </w:style>
  <w:style w:type="paragraph" w:customStyle="1" w:styleId="22">
    <w:name w:val="Основной текст (2)"/>
    <w:basedOn w:val="a"/>
    <w:link w:val="21"/>
    <w:rsid w:val="0098717A"/>
    <w:pPr>
      <w:shd w:val="clear" w:color="auto" w:fill="FFFFFF"/>
      <w:spacing w:line="730" w:lineRule="exact"/>
      <w:ind w:hanging="1960"/>
    </w:pPr>
    <w:rPr>
      <w:rFonts w:ascii="Times New Roman" w:eastAsia="Times New Roman" w:hAnsi="Times New Roman" w:cs="Times New Roman"/>
      <w:b/>
      <w:bCs/>
      <w:sz w:val="35"/>
      <w:szCs w:val="35"/>
    </w:rPr>
  </w:style>
  <w:style w:type="paragraph" w:customStyle="1" w:styleId="32">
    <w:name w:val="Основной текст (3)"/>
    <w:basedOn w:val="a"/>
    <w:link w:val="31"/>
    <w:rsid w:val="0098717A"/>
    <w:pPr>
      <w:shd w:val="clear" w:color="auto" w:fill="FFFFFF"/>
      <w:spacing w:before="1080" w:line="725" w:lineRule="exact"/>
      <w:jc w:val="center"/>
    </w:pPr>
    <w:rPr>
      <w:rFonts w:ascii="Times New Roman" w:eastAsia="Times New Roman" w:hAnsi="Times New Roman" w:cs="Times New Roman"/>
      <w:spacing w:val="30"/>
      <w:sz w:val="69"/>
      <w:szCs w:val="69"/>
    </w:rPr>
  </w:style>
  <w:style w:type="paragraph" w:customStyle="1" w:styleId="40">
    <w:name w:val="Основной текст (4)"/>
    <w:basedOn w:val="a"/>
    <w:link w:val="4"/>
    <w:rsid w:val="0098717A"/>
    <w:pPr>
      <w:shd w:val="clear" w:color="auto" w:fill="FFFFFF"/>
      <w:spacing w:line="0" w:lineRule="atLeast"/>
    </w:pPr>
    <w:rPr>
      <w:rFonts w:ascii="Times New Roman" w:eastAsia="Times New Roman" w:hAnsi="Times New Roman" w:cs="Times New Roman"/>
      <w:sz w:val="16"/>
      <w:szCs w:val="16"/>
    </w:rPr>
  </w:style>
  <w:style w:type="paragraph" w:customStyle="1" w:styleId="50">
    <w:name w:val="Основной текст (5)"/>
    <w:basedOn w:val="a"/>
    <w:link w:val="5"/>
    <w:rsid w:val="0098717A"/>
    <w:pPr>
      <w:shd w:val="clear" w:color="auto" w:fill="FFFFFF"/>
      <w:spacing w:after="180" w:line="0" w:lineRule="atLeast"/>
    </w:pPr>
    <w:rPr>
      <w:rFonts w:ascii="Times New Roman" w:eastAsia="Times New Roman" w:hAnsi="Times New Roman" w:cs="Times New Roman"/>
      <w:b/>
      <w:bCs/>
      <w:sz w:val="16"/>
      <w:szCs w:val="16"/>
    </w:rPr>
  </w:style>
  <w:style w:type="paragraph" w:customStyle="1" w:styleId="60">
    <w:name w:val="Основной текст (6)"/>
    <w:basedOn w:val="a"/>
    <w:link w:val="6"/>
    <w:rsid w:val="0098717A"/>
    <w:pPr>
      <w:shd w:val="clear" w:color="auto" w:fill="FFFFFF"/>
      <w:spacing w:before="2400" w:line="0" w:lineRule="atLeast"/>
      <w:jc w:val="both"/>
    </w:pPr>
    <w:rPr>
      <w:rFonts w:ascii="Times New Roman" w:eastAsia="Times New Roman" w:hAnsi="Times New Roman" w:cs="Times New Roman"/>
      <w:b/>
      <w:bCs/>
      <w:sz w:val="15"/>
      <w:szCs w:val="15"/>
    </w:rPr>
  </w:style>
  <w:style w:type="paragraph" w:customStyle="1" w:styleId="70">
    <w:name w:val="Основной текст (7)"/>
    <w:basedOn w:val="a"/>
    <w:link w:val="7"/>
    <w:rsid w:val="0098717A"/>
    <w:pPr>
      <w:shd w:val="clear" w:color="auto" w:fill="FFFFFF"/>
      <w:spacing w:after="540" w:line="0" w:lineRule="atLeast"/>
    </w:pPr>
    <w:rPr>
      <w:rFonts w:ascii="Times New Roman" w:eastAsia="Times New Roman" w:hAnsi="Times New Roman" w:cs="Times New Roman"/>
      <w:sz w:val="20"/>
      <w:szCs w:val="20"/>
    </w:rPr>
  </w:style>
  <w:style w:type="paragraph" w:customStyle="1" w:styleId="a8">
    <w:name w:val="Колонтитул"/>
    <w:basedOn w:val="a"/>
    <w:link w:val="a7"/>
    <w:rsid w:val="0098717A"/>
    <w:pPr>
      <w:shd w:val="clear" w:color="auto" w:fill="FFFFFF"/>
    </w:pPr>
    <w:rPr>
      <w:rFonts w:ascii="Times New Roman" w:eastAsia="Times New Roman" w:hAnsi="Times New Roman" w:cs="Times New Roman"/>
      <w:sz w:val="20"/>
      <w:szCs w:val="20"/>
    </w:rPr>
  </w:style>
  <w:style w:type="paragraph" w:customStyle="1" w:styleId="9">
    <w:name w:val="Основной текст9"/>
    <w:basedOn w:val="a"/>
    <w:link w:val="a9"/>
    <w:rsid w:val="0098717A"/>
    <w:pPr>
      <w:shd w:val="clear" w:color="auto" w:fill="FFFFFF"/>
      <w:spacing w:line="206" w:lineRule="exact"/>
      <w:ind w:hanging="1040"/>
      <w:jc w:val="both"/>
    </w:pPr>
    <w:rPr>
      <w:rFonts w:ascii="Times New Roman" w:eastAsia="Times New Roman" w:hAnsi="Times New Roman" w:cs="Times New Roman"/>
      <w:sz w:val="18"/>
      <w:szCs w:val="18"/>
    </w:rPr>
  </w:style>
  <w:style w:type="paragraph" w:customStyle="1" w:styleId="80">
    <w:name w:val="Основной текст (8)"/>
    <w:basedOn w:val="a"/>
    <w:link w:val="8"/>
    <w:rsid w:val="0098717A"/>
    <w:pPr>
      <w:shd w:val="clear" w:color="auto" w:fill="FFFFFF"/>
      <w:spacing w:after="1500" w:line="0" w:lineRule="atLeast"/>
    </w:pPr>
    <w:rPr>
      <w:rFonts w:ascii="Times New Roman" w:eastAsia="Times New Roman" w:hAnsi="Times New Roman" w:cs="Times New Roman"/>
      <w:b/>
      <w:bCs/>
      <w:spacing w:val="40"/>
      <w:sz w:val="19"/>
      <w:szCs w:val="19"/>
    </w:rPr>
  </w:style>
  <w:style w:type="paragraph" w:customStyle="1" w:styleId="91">
    <w:name w:val="Основной текст (9)"/>
    <w:basedOn w:val="a"/>
    <w:link w:val="90"/>
    <w:rsid w:val="0098717A"/>
    <w:pPr>
      <w:shd w:val="clear" w:color="auto" w:fill="FFFFFF"/>
      <w:spacing w:line="0" w:lineRule="atLeast"/>
      <w:jc w:val="both"/>
    </w:pPr>
    <w:rPr>
      <w:rFonts w:ascii="Times New Roman" w:eastAsia="Times New Roman" w:hAnsi="Times New Roman" w:cs="Times New Roman"/>
      <w:spacing w:val="10"/>
      <w:sz w:val="12"/>
      <w:szCs w:val="12"/>
    </w:rPr>
  </w:style>
  <w:style w:type="paragraph" w:customStyle="1" w:styleId="ac">
    <w:name w:val="Подпись к таблице"/>
    <w:basedOn w:val="a"/>
    <w:link w:val="ab"/>
    <w:rsid w:val="0098717A"/>
    <w:pPr>
      <w:shd w:val="clear" w:color="auto" w:fill="FFFFFF"/>
      <w:spacing w:line="168" w:lineRule="exact"/>
      <w:jc w:val="center"/>
    </w:pPr>
    <w:rPr>
      <w:rFonts w:ascii="Times New Roman" w:eastAsia="Times New Roman" w:hAnsi="Times New Roman" w:cs="Times New Roman"/>
      <w:b/>
      <w:bCs/>
      <w:sz w:val="16"/>
      <w:szCs w:val="16"/>
    </w:rPr>
  </w:style>
  <w:style w:type="paragraph" w:customStyle="1" w:styleId="100">
    <w:name w:val="Основной текст (10)"/>
    <w:basedOn w:val="a"/>
    <w:link w:val="10"/>
    <w:rsid w:val="0098717A"/>
    <w:pPr>
      <w:shd w:val="clear" w:color="auto" w:fill="FFFFFF"/>
      <w:spacing w:line="0" w:lineRule="atLeast"/>
    </w:pPr>
    <w:rPr>
      <w:rFonts w:ascii="Times New Roman" w:eastAsia="Times New Roman" w:hAnsi="Times New Roman" w:cs="Times New Roman"/>
      <w:sz w:val="15"/>
      <w:szCs w:val="15"/>
    </w:rPr>
  </w:style>
  <w:style w:type="paragraph" w:customStyle="1" w:styleId="120">
    <w:name w:val="Основной текст (12)"/>
    <w:basedOn w:val="a"/>
    <w:link w:val="12"/>
    <w:rsid w:val="0098717A"/>
    <w:pPr>
      <w:shd w:val="clear" w:color="auto" w:fill="FFFFFF"/>
      <w:spacing w:line="0" w:lineRule="atLeast"/>
    </w:pPr>
    <w:rPr>
      <w:rFonts w:ascii="Cordia New" w:eastAsia="Cordia New" w:hAnsi="Cordia New" w:cs="Cordia New"/>
      <w:sz w:val="23"/>
      <w:szCs w:val="23"/>
    </w:rPr>
  </w:style>
  <w:style w:type="paragraph" w:customStyle="1" w:styleId="110">
    <w:name w:val="Основной текст (11)"/>
    <w:basedOn w:val="a"/>
    <w:link w:val="11"/>
    <w:rsid w:val="0098717A"/>
    <w:pPr>
      <w:shd w:val="clear" w:color="auto" w:fill="FFFFFF"/>
      <w:spacing w:line="0" w:lineRule="atLeast"/>
      <w:jc w:val="right"/>
    </w:pPr>
    <w:rPr>
      <w:rFonts w:ascii="Times New Roman" w:eastAsia="Times New Roman" w:hAnsi="Times New Roman" w:cs="Times New Roman"/>
      <w:sz w:val="11"/>
      <w:szCs w:val="11"/>
    </w:rPr>
  </w:style>
  <w:style w:type="paragraph" w:customStyle="1" w:styleId="27">
    <w:name w:val="Подпись к таблице (2)"/>
    <w:basedOn w:val="a"/>
    <w:link w:val="26"/>
    <w:rsid w:val="0098717A"/>
    <w:pPr>
      <w:shd w:val="clear" w:color="auto" w:fill="FFFFFF"/>
      <w:spacing w:line="125" w:lineRule="exact"/>
      <w:jc w:val="both"/>
    </w:pPr>
    <w:rPr>
      <w:rFonts w:ascii="Times New Roman" w:eastAsia="Times New Roman" w:hAnsi="Times New Roman" w:cs="Times New Roman"/>
      <w:sz w:val="16"/>
      <w:szCs w:val="16"/>
    </w:rPr>
  </w:style>
  <w:style w:type="paragraph" w:customStyle="1" w:styleId="170">
    <w:name w:val="Основной текст (17)"/>
    <w:basedOn w:val="a"/>
    <w:link w:val="17"/>
    <w:rsid w:val="0098717A"/>
    <w:pPr>
      <w:shd w:val="clear" w:color="auto" w:fill="FFFFFF"/>
      <w:spacing w:line="0" w:lineRule="atLeast"/>
      <w:jc w:val="both"/>
    </w:pPr>
    <w:rPr>
      <w:rFonts w:ascii="Times New Roman" w:eastAsia="Times New Roman" w:hAnsi="Times New Roman" w:cs="Times New Roman"/>
      <w:b/>
      <w:bCs/>
      <w:sz w:val="18"/>
      <w:szCs w:val="18"/>
    </w:rPr>
  </w:style>
  <w:style w:type="paragraph" w:customStyle="1" w:styleId="180">
    <w:name w:val="Основной текст (18)"/>
    <w:basedOn w:val="a"/>
    <w:link w:val="18"/>
    <w:rsid w:val="0098717A"/>
    <w:pPr>
      <w:shd w:val="clear" w:color="auto" w:fill="FFFFFF"/>
      <w:spacing w:line="0" w:lineRule="atLeast"/>
      <w:jc w:val="both"/>
    </w:pPr>
    <w:rPr>
      <w:rFonts w:ascii="Times New Roman" w:eastAsia="Times New Roman" w:hAnsi="Times New Roman" w:cs="Times New Roman"/>
      <w:sz w:val="12"/>
      <w:szCs w:val="12"/>
    </w:rPr>
  </w:style>
  <w:style w:type="paragraph" w:customStyle="1" w:styleId="190">
    <w:name w:val="Основной текст (19)"/>
    <w:basedOn w:val="a"/>
    <w:link w:val="19"/>
    <w:rsid w:val="0098717A"/>
    <w:pPr>
      <w:shd w:val="clear" w:color="auto" w:fill="FFFFFF"/>
      <w:spacing w:line="0" w:lineRule="atLeast"/>
      <w:jc w:val="both"/>
    </w:pPr>
    <w:rPr>
      <w:rFonts w:ascii="Cordia New" w:eastAsia="Cordia New" w:hAnsi="Cordia New" w:cs="Cordia New"/>
      <w:b/>
      <w:bCs/>
      <w:sz w:val="25"/>
      <w:szCs w:val="25"/>
    </w:rPr>
  </w:style>
  <w:style w:type="paragraph" w:customStyle="1" w:styleId="201">
    <w:name w:val="Основной текст (20)"/>
    <w:basedOn w:val="a"/>
    <w:link w:val="200"/>
    <w:rsid w:val="0098717A"/>
    <w:pPr>
      <w:shd w:val="clear" w:color="auto" w:fill="FFFFFF"/>
      <w:spacing w:line="0" w:lineRule="atLeast"/>
    </w:pPr>
    <w:rPr>
      <w:rFonts w:ascii="Cordia New" w:eastAsia="Cordia New" w:hAnsi="Cordia New" w:cs="Cordia New"/>
      <w:sz w:val="28"/>
      <w:szCs w:val="28"/>
    </w:rPr>
  </w:style>
  <w:style w:type="paragraph" w:customStyle="1" w:styleId="211">
    <w:name w:val="Основной текст (21)"/>
    <w:basedOn w:val="a"/>
    <w:link w:val="210"/>
    <w:rsid w:val="0098717A"/>
    <w:pPr>
      <w:shd w:val="clear" w:color="auto" w:fill="FFFFFF"/>
      <w:spacing w:after="300" w:line="134" w:lineRule="exact"/>
      <w:jc w:val="both"/>
    </w:pPr>
    <w:rPr>
      <w:rFonts w:ascii="Times New Roman" w:eastAsia="Times New Roman" w:hAnsi="Times New Roman" w:cs="Times New Roman"/>
      <w:i/>
      <w:iCs/>
      <w:spacing w:val="-10"/>
      <w:sz w:val="16"/>
      <w:szCs w:val="16"/>
    </w:rPr>
  </w:style>
  <w:style w:type="paragraph" w:customStyle="1" w:styleId="221">
    <w:name w:val="Основной текст (22)"/>
    <w:basedOn w:val="a"/>
    <w:link w:val="220"/>
    <w:rsid w:val="0098717A"/>
    <w:pPr>
      <w:shd w:val="clear" w:color="auto" w:fill="FFFFFF"/>
      <w:spacing w:line="82" w:lineRule="exact"/>
      <w:jc w:val="both"/>
    </w:pPr>
    <w:rPr>
      <w:rFonts w:ascii="Times New Roman" w:eastAsia="Times New Roman" w:hAnsi="Times New Roman" w:cs="Times New Roman"/>
      <w:sz w:val="12"/>
      <w:szCs w:val="12"/>
    </w:rPr>
  </w:style>
  <w:style w:type="paragraph" w:customStyle="1" w:styleId="231">
    <w:name w:val="Основной текст (23)"/>
    <w:basedOn w:val="a"/>
    <w:link w:val="230"/>
    <w:rsid w:val="0098717A"/>
    <w:pPr>
      <w:shd w:val="clear" w:color="auto" w:fill="FFFFFF"/>
      <w:spacing w:line="0" w:lineRule="atLeast"/>
      <w:jc w:val="both"/>
    </w:pPr>
    <w:rPr>
      <w:rFonts w:ascii="Cordia New" w:eastAsia="Cordia New" w:hAnsi="Cordia New" w:cs="Cordia New"/>
      <w:i/>
      <w:iCs/>
      <w:sz w:val="16"/>
      <w:szCs w:val="16"/>
    </w:rPr>
  </w:style>
  <w:style w:type="paragraph" w:customStyle="1" w:styleId="130">
    <w:name w:val="Основной текст (13)"/>
    <w:basedOn w:val="a"/>
    <w:link w:val="13"/>
    <w:rsid w:val="0098717A"/>
    <w:pPr>
      <w:shd w:val="clear" w:color="auto" w:fill="FFFFFF"/>
      <w:spacing w:line="0" w:lineRule="atLeast"/>
      <w:jc w:val="both"/>
    </w:pPr>
    <w:rPr>
      <w:rFonts w:ascii="Cordia New" w:eastAsia="Cordia New" w:hAnsi="Cordia New" w:cs="Cordia New"/>
      <w:sz w:val="15"/>
      <w:szCs w:val="15"/>
    </w:rPr>
  </w:style>
  <w:style w:type="paragraph" w:customStyle="1" w:styleId="140">
    <w:name w:val="Основной текст (14)"/>
    <w:basedOn w:val="a"/>
    <w:link w:val="14"/>
    <w:rsid w:val="0098717A"/>
    <w:pPr>
      <w:shd w:val="clear" w:color="auto" w:fill="FFFFFF"/>
      <w:spacing w:line="0" w:lineRule="atLeast"/>
      <w:jc w:val="both"/>
    </w:pPr>
    <w:rPr>
      <w:rFonts w:ascii="Cordia New" w:eastAsia="Cordia New" w:hAnsi="Cordia New" w:cs="Cordia New"/>
      <w:sz w:val="20"/>
      <w:szCs w:val="20"/>
    </w:rPr>
  </w:style>
  <w:style w:type="paragraph" w:customStyle="1" w:styleId="150">
    <w:name w:val="Основной текст (15)"/>
    <w:basedOn w:val="a"/>
    <w:link w:val="15"/>
    <w:rsid w:val="0098717A"/>
    <w:pPr>
      <w:shd w:val="clear" w:color="auto" w:fill="FFFFFF"/>
      <w:spacing w:line="0" w:lineRule="atLeast"/>
    </w:pPr>
    <w:rPr>
      <w:rFonts w:ascii="Cordia New" w:eastAsia="Cordia New" w:hAnsi="Cordia New" w:cs="Cordia New"/>
      <w:sz w:val="25"/>
      <w:szCs w:val="25"/>
    </w:rPr>
  </w:style>
  <w:style w:type="paragraph" w:customStyle="1" w:styleId="160">
    <w:name w:val="Основной текст (16)"/>
    <w:basedOn w:val="a"/>
    <w:link w:val="16"/>
    <w:rsid w:val="0098717A"/>
    <w:pPr>
      <w:shd w:val="clear" w:color="auto" w:fill="FFFFFF"/>
      <w:spacing w:line="0" w:lineRule="atLeast"/>
    </w:pPr>
    <w:rPr>
      <w:rFonts w:ascii="Cordia New" w:eastAsia="Cordia New" w:hAnsi="Cordia New" w:cs="Cordia New"/>
      <w:sz w:val="26"/>
      <w:szCs w:val="26"/>
    </w:rPr>
  </w:style>
  <w:style w:type="paragraph" w:customStyle="1" w:styleId="241">
    <w:name w:val="Основной текст (24)"/>
    <w:basedOn w:val="a"/>
    <w:link w:val="240"/>
    <w:rsid w:val="0098717A"/>
    <w:pPr>
      <w:shd w:val="clear" w:color="auto" w:fill="FFFFFF"/>
      <w:spacing w:line="0" w:lineRule="atLeast"/>
    </w:pPr>
    <w:rPr>
      <w:rFonts w:ascii="Franklin Gothic Heavy" w:eastAsia="Franklin Gothic Heavy" w:hAnsi="Franklin Gothic Heavy" w:cs="Franklin Gothic Heavy"/>
      <w:sz w:val="21"/>
      <w:szCs w:val="21"/>
    </w:rPr>
  </w:style>
  <w:style w:type="paragraph" w:customStyle="1" w:styleId="251">
    <w:name w:val="Основной текст (25)"/>
    <w:basedOn w:val="a"/>
    <w:link w:val="250"/>
    <w:rsid w:val="0098717A"/>
    <w:pPr>
      <w:shd w:val="clear" w:color="auto" w:fill="FFFFFF"/>
      <w:spacing w:line="0" w:lineRule="atLeast"/>
    </w:pPr>
    <w:rPr>
      <w:rFonts w:ascii="Cordia New" w:eastAsia="Cordia New" w:hAnsi="Cordia New" w:cs="Cordia New"/>
      <w:sz w:val="8"/>
      <w:szCs w:val="8"/>
    </w:rPr>
  </w:style>
  <w:style w:type="paragraph" w:customStyle="1" w:styleId="261">
    <w:name w:val="Основной текст (26)"/>
    <w:basedOn w:val="a"/>
    <w:link w:val="260"/>
    <w:rsid w:val="0098717A"/>
    <w:pPr>
      <w:shd w:val="clear" w:color="auto" w:fill="FFFFFF"/>
      <w:spacing w:after="120" w:line="250" w:lineRule="exact"/>
      <w:jc w:val="center"/>
    </w:pPr>
    <w:rPr>
      <w:rFonts w:ascii="Times New Roman" w:eastAsia="Times New Roman" w:hAnsi="Times New Roman" w:cs="Times New Roman"/>
      <w:b/>
      <w:bCs/>
      <w:sz w:val="16"/>
      <w:szCs w:val="16"/>
    </w:rPr>
  </w:style>
  <w:style w:type="paragraph" w:customStyle="1" w:styleId="271">
    <w:name w:val="Основной текст (27)"/>
    <w:basedOn w:val="a"/>
    <w:link w:val="270"/>
    <w:rsid w:val="0098717A"/>
    <w:pPr>
      <w:shd w:val="clear" w:color="auto" w:fill="FFFFFF"/>
      <w:spacing w:before="120" w:line="125" w:lineRule="exact"/>
      <w:ind w:firstLine="320"/>
      <w:jc w:val="both"/>
    </w:pPr>
    <w:rPr>
      <w:rFonts w:ascii="Times New Roman" w:eastAsia="Times New Roman" w:hAnsi="Times New Roman" w:cs="Times New Roman"/>
      <w:sz w:val="14"/>
      <w:szCs w:val="14"/>
    </w:rPr>
  </w:style>
  <w:style w:type="paragraph" w:customStyle="1" w:styleId="af1">
    <w:name w:val="Подпись к картинке"/>
    <w:basedOn w:val="a"/>
    <w:link w:val="af0"/>
    <w:rsid w:val="0098717A"/>
    <w:pPr>
      <w:shd w:val="clear" w:color="auto" w:fill="FFFFFF"/>
      <w:spacing w:line="0" w:lineRule="atLeast"/>
    </w:pPr>
    <w:rPr>
      <w:rFonts w:ascii="Times New Roman" w:eastAsia="Times New Roman" w:hAnsi="Times New Roman" w:cs="Times New Roman"/>
      <w:sz w:val="16"/>
      <w:szCs w:val="16"/>
    </w:rPr>
  </w:style>
  <w:style w:type="paragraph" w:customStyle="1" w:styleId="29">
    <w:name w:val="Подпись к картинке (2)"/>
    <w:basedOn w:val="a"/>
    <w:link w:val="28"/>
    <w:rsid w:val="0098717A"/>
    <w:pPr>
      <w:shd w:val="clear" w:color="auto" w:fill="FFFFFF"/>
      <w:spacing w:line="168" w:lineRule="exact"/>
    </w:pPr>
    <w:rPr>
      <w:rFonts w:ascii="Times New Roman" w:eastAsia="Times New Roman" w:hAnsi="Times New Roman" w:cs="Times New Roman"/>
      <w:b/>
      <w:bCs/>
      <w:sz w:val="16"/>
      <w:szCs w:val="16"/>
    </w:rPr>
  </w:style>
  <w:style w:type="paragraph" w:customStyle="1" w:styleId="281">
    <w:name w:val="Основной текст (28)"/>
    <w:basedOn w:val="a"/>
    <w:link w:val="280"/>
    <w:rsid w:val="0098717A"/>
    <w:pPr>
      <w:shd w:val="clear" w:color="auto" w:fill="FFFFFF"/>
      <w:spacing w:line="144" w:lineRule="exact"/>
      <w:ind w:hanging="980"/>
    </w:pPr>
    <w:rPr>
      <w:rFonts w:ascii="Times New Roman" w:eastAsia="Times New Roman" w:hAnsi="Times New Roman" w:cs="Times New Roman"/>
      <w:sz w:val="18"/>
      <w:szCs w:val="18"/>
    </w:rPr>
  </w:style>
  <w:style w:type="paragraph" w:customStyle="1" w:styleId="36">
    <w:name w:val="Подпись к таблице (3)"/>
    <w:basedOn w:val="a"/>
    <w:link w:val="35"/>
    <w:rsid w:val="0098717A"/>
    <w:pPr>
      <w:shd w:val="clear" w:color="auto" w:fill="FFFFFF"/>
      <w:spacing w:after="60" w:line="0" w:lineRule="atLeast"/>
    </w:pPr>
    <w:rPr>
      <w:rFonts w:ascii="Times New Roman" w:eastAsia="Times New Roman" w:hAnsi="Times New Roman" w:cs="Times New Roman"/>
      <w:sz w:val="18"/>
      <w:szCs w:val="18"/>
    </w:rPr>
  </w:style>
  <w:style w:type="paragraph" w:customStyle="1" w:styleId="301">
    <w:name w:val="Основной текст (30)"/>
    <w:basedOn w:val="a"/>
    <w:link w:val="300"/>
    <w:rsid w:val="0098717A"/>
    <w:pPr>
      <w:shd w:val="clear" w:color="auto" w:fill="FFFFFF"/>
      <w:spacing w:line="0" w:lineRule="atLeast"/>
    </w:pPr>
    <w:rPr>
      <w:rFonts w:ascii="Microsoft Sans Serif" w:eastAsia="Microsoft Sans Serif" w:hAnsi="Microsoft Sans Serif" w:cs="Microsoft Sans Serif"/>
      <w:b/>
      <w:bCs/>
      <w:sz w:val="18"/>
      <w:szCs w:val="18"/>
      <w:lang w:val="en-US"/>
    </w:rPr>
  </w:style>
  <w:style w:type="paragraph" w:customStyle="1" w:styleId="38">
    <w:name w:val="Подпись к картинке (3)"/>
    <w:basedOn w:val="a"/>
    <w:link w:val="37"/>
    <w:rsid w:val="0098717A"/>
    <w:pPr>
      <w:shd w:val="clear" w:color="auto" w:fill="FFFFFF"/>
      <w:spacing w:line="0" w:lineRule="atLeast"/>
    </w:pPr>
    <w:rPr>
      <w:rFonts w:ascii="Times New Roman" w:eastAsia="Times New Roman" w:hAnsi="Times New Roman" w:cs="Times New Roman"/>
      <w:sz w:val="18"/>
      <w:szCs w:val="18"/>
    </w:rPr>
  </w:style>
  <w:style w:type="paragraph" w:customStyle="1" w:styleId="440">
    <w:name w:val="Основной текст (44)"/>
    <w:basedOn w:val="a"/>
    <w:link w:val="44"/>
    <w:rsid w:val="0098717A"/>
    <w:pPr>
      <w:shd w:val="clear" w:color="auto" w:fill="FFFFFF"/>
      <w:spacing w:after="60" w:line="0" w:lineRule="atLeast"/>
    </w:pPr>
    <w:rPr>
      <w:rFonts w:ascii="Microsoft Sans Serif" w:eastAsia="Microsoft Sans Serif" w:hAnsi="Microsoft Sans Serif" w:cs="Microsoft Sans Serif"/>
      <w:spacing w:val="10"/>
      <w:sz w:val="23"/>
      <w:szCs w:val="23"/>
    </w:rPr>
  </w:style>
  <w:style w:type="paragraph" w:customStyle="1" w:styleId="450">
    <w:name w:val="Основной текст (45)"/>
    <w:basedOn w:val="a"/>
    <w:link w:val="45"/>
    <w:rsid w:val="0098717A"/>
    <w:pPr>
      <w:shd w:val="clear" w:color="auto" w:fill="FFFFFF"/>
      <w:spacing w:before="60" w:line="0" w:lineRule="atLeast"/>
    </w:pPr>
    <w:rPr>
      <w:rFonts w:ascii="Microsoft Sans Serif" w:eastAsia="Microsoft Sans Serif" w:hAnsi="Microsoft Sans Serif" w:cs="Microsoft Sans Serif"/>
      <w:spacing w:val="10"/>
      <w:sz w:val="20"/>
      <w:szCs w:val="20"/>
    </w:rPr>
  </w:style>
  <w:style w:type="paragraph" w:customStyle="1" w:styleId="291">
    <w:name w:val="Основной текст (29)"/>
    <w:basedOn w:val="a"/>
    <w:link w:val="290"/>
    <w:rsid w:val="0098717A"/>
    <w:pPr>
      <w:shd w:val="clear" w:color="auto" w:fill="FFFFFF"/>
      <w:spacing w:before="120" w:line="0" w:lineRule="atLeast"/>
      <w:jc w:val="both"/>
    </w:pPr>
    <w:rPr>
      <w:rFonts w:ascii="Microsoft Sans Serif" w:eastAsia="Microsoft Sans Serif" w:hAnsi="Microsoft Sans Serif" w:cs="Microsoft Sans Serif"/>
      <w:sz w:val="12"/>
      <w:szCs w:val="12"/>
    </w:rPr>
  </w:style>
  <w:style w:type="paragraph" w:customStyle="1" w:styleId="311">
    <w:name w:val="Основной текст (31)"/>
    <w:basedOn w:val="a"/>
    <w:link w:val="310"/>
    <w:rsid w:val="0098717A"/>
    <w:pPr>
      <w:shd w:val="clear" w:color="auto" w:fill="FFFFFF"/>
      <w:spacing w:before="180" w:after="180" w:line="0" w:lineRule="atLeast"/>
    </w:pPr>
    <w:rPr>
      <w:rFonts w:ascii="Times New Roman" w:eastAsia="Times New Roman" w:hAnsi="Times New Roman" w:cs="Times New Roman"/>
      <w:b/>
      <w:bCs/>
      <w:spacing w:val="30"/>
      <w:sz w:val="20"/>
      <w:szCs w:val="20"/>
    </w:rPr>
  </w:style>
  <w:style w:type="paragraph" w:customStyle="1" w:styleId="351">
    <w:name w:val="Основной текст (35)"/>
    <w:basedOn w:val="a"/>
    <w:link w:val="350"/>
    <w:rsid w:val="0098717A"/>
    <w:pPr>
      <w:shd w:val="clear" w:color="auto" w:fill="FFFFFF"/>
      <w:spacing w:line="0" w:lineRule="atLeast"/>
      <w:jc w:val="both"/>
    </w:pPr>
    <w:rPr>
      <w:rFonts w:ascii="Microsoft Sans Serif" w:eastAsia="Microsoft Sans Serif" w:hAnsi="Microsoft Sans Serif" w:cs="Microsoft Sans Serif"/>
      <w:sz w:val="13"/>
      <w:szCs w:val="13"/>
    </w:rPr>
  </w:style>
  <w:style w:type="paragraph" w:customStyle="1" w:styleId="361">
    <w:name w:val="Основной текст (36)"/>
    <w:basedOn w:val="a"/>
    <w:link w:val="360"/>
    <w:rsid w:val="0098717A"/>
    <w:pPr>
      <w:shd w:val="clear" w:color="auto" w:fill="FFFFFF"/>
      <w:spacing w:line="0" w:lineRule="atLeast"/>
      <w:jc w:val="both"/>
    </w:pPr>
    <w:rPr>
      <w:rFonts w:ascii="Microsoft Sans Serif" w:eastAsia="Microsoft Sans Serif" w:hAnsi="Microsoft Sans Serif" w:cs="Microsoft Sans Serif"/>
      <w:sz w:val="9"/>
      <w:szCs w:val="9"/>
    </w:rPr>
  </w:style>
  <w:style w:type="paragraph" w:customStyle="1" w:styleId="390">
    <w:name w:val="Основной текст (39)"/>
    <w:basedOn w:val="a"/>
    <w:link w:val="39"/>
    <w:rsid w:val="0098717A"/>
    <w:pPr>
      <w:shd w:val="clear" w:color="auto" w:fill="FFFFFF"/>
      <w:spacing w:line="0" w:lineRule="atLeast"/>
    </w:pPr>
    <w:rPr>
      <w:rFonts w:ascii="Microsoft Sans Serif" w:eastAsia="Microsoft Sans Serif" w:hAnsi="Microsoft Sans Serif" w:cs="Microsoft Sans Serif"/>
      <w:sz w:val="23"/>
      <w:szCs w:val="23"/>
    </w:rPr>
  </w:style>
  <w:style w:type="paragraph" w:customStyle="1" w:styleId="421">
    <w:name w:val="Основной текст (42)"/>
    <w:basedOn w:val="a"/>
    <w:link w:val="420"/>
    <w:rsid w:val="0098717A"/>
    <w:pPr>
      <w:shd w:val="clear" w:color="auto" w:fill="FFFFFF"/>
      <w:spacing w:line="0" w:lineRule="atLeast"/>
    </w:pPr>
    <w:rPr>
      <w:rFonts w:ascii="Garamond" w:eastAsia="Garamond" w:hAnsi="Garamond" w:cs="Garamond"/>
      <w:sz w:val="20"/>
      <w:szCs w:val="20"/>
    </w:rPr>
  </w:style>
  <w:style w:type="paragraph" w:customStyle="1" w:styleId="381">
    <w:name w:val="Основной текст (38)"/>
    <w:basedOn w:val="a"/>
    <w:link w:val="380"/>
    <w:rsid w:val="0098717A"/>
    <w:pPr>
      <w:shd w:val="clear" w:color="auto" w:fill="FFFFFF"/>
      <w:spacing w:line="0" w:lineRule="atLeast"/>
    </w:pPr>
    <w:rPr>
      <w:rFonts w:ascii="Garamond" w:eastAsia="Garamond" w:hAnsi="Garamond" w:cs="Garamond"/>
      <w:sz w:val="20"/>
      <w:szCs w:val="20"/>
    </w:rPr>
  </w:style>
  <w:style w:type="paragraph" w:customStyle="1" w:styleId="401">
    <w:name w:val="Основной текст (40)"/>
    <w:basedOn w:val="a"/>
    <w:link w:val="400"/>
    <w:rsid w:val="0098717A"/>
    <w:pPr>
      <w:shd w:val="clear" w:color="auto" w:fill="FFFFFF"/>
      <w:spacing w:line="0" w:lineRule="atLeast"/>
    </w:pPr>
    <w:rPr>
      <w:rFonts w:ascii="Garamond" w:eastAsia="Garamond" w:hAnsi="Garamond" w:cs="Garamond"/>
      <w:sz w:val="20"/>
      <w:szCs w:val="20"/>
    </w:rPr>
  </w:style>
  <w:style w:type="paragraph" w:customStyle="1" w:styleId="411">
    <w:name w:val="Основной текст (41)"/>
    <w:basedOn w:val="a"/>
    <w:link w:val="410"/>
    <w:rsid w:val="0098717A"/>
    <w:pPr>
      <w:shd w:val="clear" w:color="auto" w:fill="FFFFFF"/>
      <w:spacing w:line="0" w:lineRule="atLeast"/>
    </w:pPr>
    <w:rPr>
      <w:rFonts w:ascii="Garamond" w:eastAsia="Garamond" w:hAnsi="Garamond" w:cs="Garamond"/>
      <w:sz w:val="43"/>
      <w:szCs w:val="43"/>
    </w:rPr>
  </w:style>
  <w:style w:type="paragraph" w:customStyle="1" w:styleId="431">
    <w:name w:val="Основной текст (43)"/>
    <w:basedOn w:val="a"/>
    <w:link w:val="430"/>
    <w:rsid w:val="0098717A"/>
    <w:pPr>
      <w:shd w:val="clear" w:color="auto" w:fill="FFFFFF"/>
      <w:spacing w:line="0" w:lineRule="atLeast"/>
    </w:pPr>
    <w:rPr>
      <w:rFonts w:ascii="Garamond" w:eastAsia="Garamond" w:hAnsi="Garamond" w:cs="Garamond"/>
      <w:sz w:val="20"/>
      <w:szCs w:val="20"/>
    </w:rPr>
  </w:style>
  <w:style w:type="paragraph" w:customStyle="1" w:styleId="331">
    <w:name w:val="Основной текст (33)"/>
    <w:basedOn w:val="a"/>
    <w:link w:val="330"/>
    <w:rsid w:val="0098717A"/>
    <w:pPr>
      <w:shd w:val="clear" w:color="auto" w:fill="FFFFFF"/>
      <w:spacing w:line="91" w:lineRule="exact"/>
      <w:jc w:val="both"/>
    </w:pPr>
    <w:rPr>
      <w:rFonts w:ascii="Garamond" w:eastAsia="Garamond" w:hAnsi="Garamond" w:cs="Garamond"/>
      <w:sz w:val="8"/>
      <w:szCs w:val="8"/>
    </w:rPr>
  </w:style>
  <w:style w:type="paragraph" w:customStyle="1" w:styleId="321">
    <w:name w:val="Основной текст (32)"/>
    <w:basedOn w:val="a"/>
    <w:link w:val="320"/>
    <w:rsid w:val="0098717A"/>
    <w:pPr>
      <w:shd w:val="clear" w:color="auto" w:fill="FFFFFF"/>
      <w:spacing w:line="0" w:lineRule="atLeast"/>
      <w:jc w:val="both"/>
    </w:pPr>
    <w:rPr>
      <w:rFonts w:ascii="Times New Roman" w:eastAsia="Times New Roman" w:hAnsi="Times New Roman" w:cs="Times New Roman"/>
      <w:i/>
      <w:iCs/>
      <w:sz w:val="12"/>
      <w:szCs w:val="12"/>
      <w:lang w:val="en-US"/>
    </w:rPr>
  </w:style>
  <w:style w:type="paragraph" w:customStyle="1" w:styleId="341">
    <w:name w:val="Основной текст (34)"/>
    <w:basedOn w:val="a"/>
    <w:link w:val="340"/>
    <w:rsid w:val="0098717A"/>
    <w:pPr>
      <w:shd w:val="clear" w:color="auto" w:fill="FFFFFF"/>
      <w:spacing w:line="182" w:lineRule="exact"/>
      <w:jc w:val="both"/>
    </w:pPr>
    <w:rPr>
      <w:rFonts w:ascii="Times New Roman" w:eastAsia="Times New Roman" w:hAnsi="Times New Roman" w:cs="Times New Roman"/>
      <w:i/>
      <w:iCs/>
      <w:spacing w:val="30"/>
      <w:sz w:val="18"/>
      <w:szCs w:val="18"/>
    </w:rPr>
  </w:style>
  <w:style w:type="paragraph" w:customStyle="1" w:styleId="371">
    <w:name w:val="Основной текст (37)"/>
    <w:basedOn w:val="a"/>
    <w:link w:val="370"/>
    <w:rsid w:val="0098717A"/>
    <w:pPr>
      <w:shd w:val="clear" w:color="auto" w:fill="FFFFFF"/>
      <w:spacing w:line="0" w:lineRule="atLeast"/>
      <w:jc w:val="both"/>
    </w:pPr>
    <w:rPr>
      <w:rFonts w:ascii="Garamond" w:eastAsia="Garamond" w:hAnsi="Garamond" w:cs="Garamond"/>
      <w:sz w:val="18"/>
      <w:szCs w:val="18"/>
    </w:rPr>
  </w:style>
  <w:style w:type="paragraph" w:customStyle="1" w:styleId="460">
    <w:name w:val="Основной текст (46)"/>
    <w:basedOn w:val="a"/>
    <w:link w:val="46"/>
    <w:rsid w:val="0098717A"/>
    <w:pPr>
      <w:shd w:val="clear" w:color="auto" w:fill="FFFFFF"/>
      <w:spacing w:line="0" w:lineRule="atLeast"/>
    </w:pPr>
    <w:rPr>
      <w:rFonts w:ascii="Trebuchet MS" w:eastAsia="Trebuchet MS" w:hAnsi="Trebuchet MS" w:cs="Trebuchet MS"/>
      <w:i/>
      <w:iCs/>
      <w:sz w:val="13"/>
      <w:szCs w:val="13"/>
    </w:rPr>
  </w:style>
  <w:style w:type="paragraph" w:customStyle="1" w:styleId="470">
    <w:name w:val="Основной текст (47)"/>
    <w:basedOn w:val="a"/>
    <w:link w:val="47"/>
    <w:rsid w:val="0098717A"/>
    <w:pPr>
      <w:shd w:val="clear" w:color="auto" w:fill="FFFFFF"/>
      <w:spacing w:line="0" w:lineRule="atLeast"/>
    </w:pPr>
    <w:rPr>
      <w:rFonts w:ascii="Microsoft Sans Serif" w:eastAsia="Microsoft Sans Serif" w:hAnsi="Microsoft Sans Serif" w:cs="Microsoft Sans Serif"/>
      <w:sz w:val="13"/>
      <w:szCs w:val="13"/>
    </w:rPr>
  </w:style>
  <w:style w:type="paragraph" w:customStyle="1" w:styleId="480">
    <w:name w:val="Основной текст (48)"/>
    <w:basedOn w:val="a"/>
    <w:link w:val="48"/>
    <w:rsid w:val="0098717A"/>
    <w:pPr>
      <w:shd w:val="clear" w:color="auto" w:fill="FFFFFF"/>
      <w:spacing w:line="0" w:lineRule="atLeast"/>
    </w:pPr>
    <w:rPr>
      <w:rFonts w:ascii="Times New Roman" w:eastAsia="Times New Roman" w:hAnsi="Times New Roman" w:cs="Times New Roman"/>
      <w:smallCaps/>
      <w:spacing w:val="10"/>
      <w:sz w:val="17"/>
      <w:szCs w:val="17"/>
    </w:rPr>
  </w:style>
  <w:style w:type="paragraph" w:customStyle="1" w:styleId="490">
    <w:name w:val="Основной текст (49)"/>
    <w:basedOn w:val="a"/>
    <w:link w:val="49"/>
    <w:rsid w:val="0098717A"/>
    <w:pPr>
      <w:shd w:val="clear" w:color="auto" w:fill="FFFFFF"/>
      <w:spacing w:before="180" w:after="180" w:line="0" w:lineRule="atLeast"/>
    </w:pPr>
    <w:rPr>
      <w:rFonts w:ascii="Garamond" w:eastAsia="Garamond" w:hAnsi="Garamond" w:cs="Garamond"/>
      <w:spacing w:val="30"/>
      <w:sz w:val="22"/>
      <w:szCs w:val="22"/>
    </w:rPr>
  </w:style>
  <w:style w:type="paragraph" w:customStyle="1" w:styleId="511">
    <w:name w:val="Основной текст (51)"/>
    <w:basedOn w:val="a"/>
    <w:link w:val="510"/>
    <w:rsid w:val="0098717A"/>
    <w:pPr>
      <w:shd w:val="clear" w:color="auto" w:fill="FFFFFF"/>
      <w:spacing w:line="0" w:lineRule="atLeast"/>
    </w:pPr>
    <w:rPr>
      <w:rFonts w:ascii="Microsoft Sans Serif" w:eastAsia="Microsoft Sans Serif" w:hAnsi="Microsoft Sans Serif" w:cs="Microsoft Sans Serif"/>
      <w:i/>
      <w:iCs/>
      <w:w w:val="70"/>
    </w:rPr>
  </w:style>
  <w:style w:type="paragraph" w:customStyle="1" w:styleId="4b">
    <w:name w:val="Подпись к картинке (4)"/>
    <w:basedOn w:val="a"/>
    <w:link w:val="4a"/>
    <w:rsid w:val="0098717A"/>
    <w:pPr>
      <w:shd w:val="clear" w:color="auto" w:fill="FFFFFF"/>
      <w:spacing w:line="0" w:lineRule="atLeast"/>
    </w:pPr>
    <w:rPr>
      <w:rFonts w:ascii="Bookman Old Style" w:eastAsia="Bookman Old Style" w:hAnsi="Bookman Old Style" w:cs="Bookman Old Style"/>
      <w:i/>
      <w:iCs/>
      <w:spacing w:val="-10"/>
      <w:sz w:val="17"/>
      <w:szCs w:val="17"/>
      <w:lang w:val="en-US"/>
    </w:rPr>
  </w:style>
  <w:style w:type="paragraph" w:customStyle="1" w:styleId="53">
    <w:name w:val="Подпись к картинке (5)"/>
    <w:basedOn w:val="a"/>
    <w:link w:val="52"/>
    <w:rsid w:val="0098717A"/>
    <w:pPr>
      <w:shd w:val="clear" w:color="auto" w:fill="FFFFFF"/>
      <w:spacing w:line="130" w:lineRule="exact"/>
      <w:jc w:val="both"/>
    </w:pPr>
    <w:rPr>
      <w:rFonts w:ascii="Times New Roman" w:eastAsia="Times New Roman" w:hAnsi="Times New Roman" w:cs="Times New Roman"/>
      <w:sz w:val="15"/>
      <w:szCs w:val="15"/>
    </w:rPr>
  </w:style>
  <w:style w:type="paragraph" w:customStyle="1" w:styleId="541">
    <w:name w:val="Основной текст (54)"/>
    <w:basedOn w:val="a"/>
    <w:link w:val="540"/>
    <w:rsid w:val="0098717A"/>
    <w:pPr>
      <w:shd w:val="clear" w:color="auto" w:fill="FFFFFF"/>
      <w:spacing w:line="0" w:lineRule="atLeast"/>
    </w:pPr>
    <w:rPr>
      <w:rFonts w:ascii="Garamond" w:eastAsia="Garamond" w:hAnsi="Garamond" w:cs="Garamond"/>
      <w:sz w:val="14"/>
      <w:szCs w:val="14"/>
    </w:rPr>
  </w:style>
  <w:style w:type="paragraph" w:customStyle="1" w:styleId="591">
    <w:name w:val="Основной текст (59)"/>
    <w:basedOn w:val="a"/>
    <w:link w:val="590"/>
    <w:rsid w:val="0098717A"/>
    <w:pPr>
      <w:shd w:val="clear" w:color="auto" w:fill="FFFFFF"/>
      <w:spacing w:line="0" w:lineRule="atLeast"/>
    </w:pPr>
    <w:rPr>
      <w:rFonts w:ascii="Bookman Old Style" w:eastAsia="Bookman Old Style" w:hAnsi="Bookman Old Style" w:cs="Bookman Old Style"/>
      <w:sz w:val="8"/>
      <w:szCs w:val="8"/>
    </w:rPr>
  </w:style>
  <w:style w:type="paragraph" w:customStyle="1" w:styleId="72">
    <w:name w:val="Подпись к картинке (7)"/>
    <w:basedOn w:val="a"/>
    <w:link w:val="71"/>
    <w:rsid w:val="0098717A"/>
    <w:pPr>
      <w:shd w:val="clear" w:color="auto" w:fill="FFFFFF"/>
      <w:spacing w:line="211" w:lineRule="exact"/>
      <w:jc w:val="both"/>
    </w:pPr>
    <w:rPr>
      <w:rFonts w:ascii="Times New Roman" w:eastAsia="Times New Roman" w:hAnsi="Times New Roman" w:cs="Times New Roman"/>
      <w:sz w:val="20"/>
      <w:szCs w:val="20"/>
    </w:rPr>
  </w:style>
  <w:style w:type="paragraph" w:customStyle="1" w:styleId="601">
    <w:name w:val="Основной текст (60)"/>
    <w:basedOn w:val="a"/>
    <w:link w:val="600"/>
    <w:rsid w:val="0098717A"/>
    <w:pPr>
      <w:shd w:val="clear" w:color="auto" w:fill="FFFFFF"/>
      <w:spacing w:line="0" w:lineRule="atLeast"/>
    </w:pPr>
    <w:rPr>
      <w:rFonts w:ascii="Times New Roman" w:eastAsia="Times New Roman" w:hAnsi="Times New Roman" w:cs="Times New Roman"/>
      <w:sz w:val="15"/>
      <w:szCs w:val="15"/>
    </w:rPr>
  </w:style>
  <w:style w:type="paragraph" w:customStyle="1" w:styleId="501">
    <w:name w:val="Основной текст (50)"/>
    <w:basedOn w:val="a"/>
    <w:link w:val="500"/>
    <w:rsid w:val="0098717A"/>
    <w:pPr>
      <w:shd w:val="clear" w:color="auto" w:fill="FFFFFF"/>
      <w:spacing w:after="240" w:line="0" w:lineRule="atLeast"/>
    </w:pPr>
    <w:rPr>
      <w:rFonts w:ascii="Bookman Old Style" w:eastAsia="Bookman Old Style" w:hAnsi="Bookman Old Style" w:cs="Bookman Old Style"/>
      <w:sz w:val="9"/>
      <w:szCs w:val="9"/>
    </w:rPr>
  </w:style>
  <w:style w:type="paragraph" w:customStyle="1" w:styleId="1b">
    <w:name w:val="Заголовок №1"/>
    <w:basedOn w:val="a"/>
    <w:link w:val="1a"/>
    <w:rsid w:val="0098717A"/>
    <w:pPr>
      <w:shd w:val="clear" w:color="auto" w:fill="FFFFFF"/>
      <w:spacing w:after="1560" w:line="254" w:lineRule="exact"/>
      <w:jc w:val="center"/>
      <w:outlineLvl w:val="0"/>
    </w:pPr>
    <w:rPr>
      <w:rFonts w:ascii="Times New Roman" w:eastAsia="Times New Roman" w:hAnsi="Times New Roman" w:cs="Times New Roman"/>
      <w:spacing w:val="40"/>
      <w:sz w:val="22"/>
      <w:szCs w:val="22"/>
    </w:rPr>
  </w:style>
  <w:style w:type="paragraph" w:customStyle="1" w:styleId="521">
    <w:name w:val="Основной текст (52)"/>
    <w:basedOn w:val="a"/>
    <w:link w:val="520"/>
    <w:rsid w:val="0098717A"/>
    <w:pPr>
      <w:shd w:val="clear" w:color="auto" w:fill="FFFFFF"/>
      <w:spacing w:line="0" w:lineRule="atLeast"/>
    </w:pPr>
    <w:rPr>
      <w:rFonts w:ascii="Bookman Old Style" w:eastAsia="Bookman Old Style" w:hAnsi="Bookman Old Style" w:cs="Bookman Old Style"/>
      <w:sz w:val="39"/>
      <w:szCs w:val="39"/>
    </w:rPr>
  </w:style>
  <w:style w:type="paragraph" w:customStyle="1" w:styleId="64">
    <w:name w:val="Подпись к картинке (6)"/>
    <w:basedOn w:val="a"/>
    <w:link w:val="63"/>
    <w:rsid w:val="0098717A"/>
    <w:pPr>
      <w:shd w:val="clear" w:color="auto" w:fill="FFFFFF"/>
      <w:spacing w:line="149" w:lineRule="exact"/>
      <w:ind w:firstLine="520"/>
    </w:pPr>
    <w:rPr>
      <w:rFonts w:ascii="Times New Roman" w:eastAsia="Times New Roman" w:hAnsi="Times New Roman" w:cs="Times New Roman"/>
      <w:sz w:val="14"/>
      <w:szCs w:val="14"/>
    </w:rPr>
  </w:style>
  <w:style w:type="paragraph" w:customStyle="1" w:styleId="531">
    <w:name w:val="Основной текст (53)"/>
    <w:basedOn w:val="a"/>
    <w:link w:val="530"/>
    <w:rsid w:val="0098717A"/>
    <w:pPr>
      <w:shd w:val="clear" w:color="auto" w:fill="FFFFFF"/>
      <w:spacing w:before="120" w:after="180" w:line="211" w:lineRule="exact"/>
      <w:jc w:val="center"/>
    </w:pPr>
    <w:rPr>
      <w:rFonts w:ascii="Bookman Old Style" w:eastAsia="Bookman Old Style" w:hAnsi="Bookman Old Style" w:cs="Bookman Old Style"/>
      <w:b/>
      <w:bCs/>
      <w:spacing w:val="50"/>
      <w:sz w:val="18"/>
      <w:szCs w:val="18"/>
    </w:rPr>
  </w:style>
  <w:style w:type="paragraph" w:customStyle="1" w:styleId="2d">
    <w:name w:val="Заголовок №2"/>
    <w:basedOn w:val="a"/>
    <w:link w:val="2c"/>
    <w:rsid w:val="0098717A"/>
    <w:pPr>
      <w:shd w:val="clear" w:color="auto" w:fill="FFFFFF"/>
      <w:spacing w:before="360" w:line="0" w:lineRule="atLeast"/>
      <w:jc w:val="both"/>
      <w:outlineLvl w:val="1"/>
    </w:pPr>
    <w:rPr>
      <w:rFonts w:ascii="Times New Roman" w:eastAsia="Times New Roman" w:hAnsi="Times New Roman" w:cs="Times New Roman"/>
      <w:b/>
      <w:bCs/>
      <w:spacing w:val="30"/>
      <w:sz w:val="20"/>
      <w:szCs w:val="20"/>
    </w:rPr>
  </w:style>
  <w:style w:type="paragraph" w:customStyle="1" w:styleId="551">
    <w:name w:val="Основной текст (55)"/>
    <w:basedOn w:val="a"/>
    <w:link w:val="550"/>
    <w:rsid w:val="0098717A"/>
    <w:pPr>
      <w:shd w:val="clear" w:color="auto" w:fill="FFFFFF"/>
      <w:spacing w:line="0" w:lineRule="atLeast"/>
      <w:jc w:val="center"/>
    </w:pPr>
    <w:rPr>
      <w:rFonts w:ascii="Bookman Old Style" w:eastAsia="Bookman Old Style" w:hAnsi="Bookman Old Style" w:cs="Bookman Old Style"/>
      <w:sz w:val="8"/>
      <w:szCs w:val="8"/>
    </w:rPr>
  </w:style>
  <w:style w:type="paragraph" w:customStyle="1" w:styleId="561">
    <w:name w:val="Основной текст (56)"/>
    <w:basedOn w:val="a"/>
    <w:link w:val="560"/>
    <w:rsid w:val="0098717A"/>
    <w:pPr>
      <w:shd w:val="clear" w:color="auto" w:fill="FFFFFF"/>
      <w:spacing w:line="0" w:lineRule="atLeast"/>
      <w:jc w:val="center"/>
    </w:pPr>
    <w:rPr>
      <w:rFonts w:ascii="Bookman Old Style" w:eastAsia="Bookman Old Style" w:hAnsi="Bookman Old Style" w:cs="Bookman Old Style"/>
      <w:sz w:val="8"/>
      <w:szCs w:val="8"/>
    </w:rPr>
  </w:style>
  <w:style w:type="paragraph" w:customStyle="1" w:styleId="571">
    <w:name w:val="Основной текст (57)"/>
    <w:basedOn w:val="a"/>
    <w:link w:val="570"/>
    <w:rsid w:val="0098717A"/>
    <w:pPr>
      <w:shd w:val="clear" w:color="auto" w:fill="FFFFFF"/>
      <w:spacing w:line="0" w:lineRule="atLeast"/>
      <w:jc w:val="center"/>
    </w:pPr>
    <w:rPr>
      <w:rFonts w:ascii="Bookman Old Style" w:eastAsia="Bookman Old Style" w:hAnsi="Bookman Old Style" w:cs="Bookman Old Style"/>
      <w:sz w:val="8"/>
      <w:szCs w:val="8"/>
    </w:rPr>
  </w:style>
  <w:style w:type="paragraph" w:customStyle="1" w:styleId="581">
    <w:name w:val="Основной текст (58)"/>
    <w:basedOn w:val="a"/>
    <w:link w:val="580"/>
    <w:rsid w:val="0098717A"/>
    <w:pPr>
      <w:shd w:val="clear" w:color="auto" w:fill="FFFFFF"/>
      <w:spacing w:line="0" w:lineRule="atLeast"/>
      <w:jc w:val="right"/>
    </w:pPr>
    <w:rPr>
      <w:rFonts w:ascii="Times New Roman" w:eastAsia="Times New Roman" w:hAnsi="Times New Roman" w:cs="Times New Roman"/>
      <w:b/>
      <w:bCs/>
      <w:sz w:val="17"/>
      <w:szCs w:val="17"/>
    </w:rPr>
  </w:style>
  <w:style w:type="paragraph" w:customStyle="1" w:styleId="611">
    <w:name w:val="Основной текст (61)"/>
    <w:basedOn w:val="a"/>
    <w:link w:val="610"/>
    <w:rsid w:val="0098717A"/>
    <w:pPr>
      <w:shd w:val="clear" w:color="auto" w:fill="FFFFFF"/>
      <w:spacing w:line="0" w:lineRule="atLeast"/>
    </w:pPr>
    <w:rPr>
      <w:rFonts w:ascii="Bookman Old Style" w:eastAsia="Bookman Old Style" w:hAnsi="Bookman Old Style" w:cs="Bookman Old Style"/>
      <w:sz w:val="20"/>
      <w:szCs w:val="20"/>
    </w:rPr>
  </w:style>
  <w:style w:type="paragraph" w:customStyle="1" w:styleId="122">
    <w:name w:val="Заголовок №1 (2)"/>
    <w:basedOn w:val="a"/>
    <w:link w:val="121"/>
    <w:rsid w:val="0098717A"/>
    <w:pPr>
      <w:shd w:val="clear" w:color="auto" w:fill="FFFFFF"/>
      <w:spacing w:before="240" w:after="120" w:line="221" w:lineRule="exact"/>
      <w:jc w:val="center"/>
      <w:outlineLvl w:val="0"/>
    </w:pPr>
    <w:rPr>
      <w:rFonts w:ascii="Times New Roman" w:eastAsia="Times New Roman" w:hAnsi="Times New Roman" w:cs="Times New Roman"/>
      <w:b/>
      <w:bCs/>
      <w:spacing w:val="30"/>
      <w:sz w:val="20"/>
      <w:szCs w:val="20"/>
    </w:rPr>
  </w:style>
  <w:style w:type="paragraph" w:customStyle="1" w:styleId="621">
    <w:name w:val="Основной текст (62)"/>
    <w:basedOn w:val="a"/>
    <w:link w:val="620"/>
    <w:rsid w:val="0098717A"/>
    <w:pPr>
      <w:shd w:val="clear" w:color="auto" w:fill="FFFFFF"/>
      <w:spacing w:line="0" w:lineRule="atLeast"/>
    </w:pPr>
    <w:rPr>
      <w:rFonts w:ascii="Bookman Old Style" w:eastAsia="Bookman Old Style" w:hAnsi="Bookman Old Style" w:cs="Bookman Old Style"/>
      <w:sz w:val="20"/>
      <w:szCs w:val="20"/>
    </w:rPr>
  </w:style>
  <w:style w:type="paragraph" w:customStyle="1" w:styleId="651">
    <w:name w:val="Основной текст (65)"/>
    <w:basedOn w:val="a"/>
    <w:link w:val="650"/>
    <w:rsid w:val="0098717A"/>
    <w:pPr>
      <w:shd w:val="clear" w:color="auto" w:fill="FFFFFF"/>
      <w:spacing w:line="0" w:lineRule="atLeast"/>
    </w:pPr>
    <w:rPr>
      <w:rFonts w:ascii="Bookman Old Style" w:eastAsia="Bookman Old Style" w:hAnsi="Bookman Old Style" w:cs="Bookman Old Style"/>
      <w:spacing w:val="-10"/>
      <w:sz w:val="8"/>
      <w:szCs w:val="8"/>
    </w:rPr>
  </w:style>
  <w:style w:type="paragraph" w:customStyle="1" w:styleId="661">
    <w:name w:val="Основной текст (66)"/>
    <w:basedOn w:val="a"/>
    <w:link w:val="660"/>
    <w:rsid w:val="0098717A"/>
    <w:pPr>
      <w:shd w:val="clear" w:color="auto" w:fill="FFFFFF"/>
      <w:spacing w:line="0" w:lineRule="atLeast"/>
    </w:pPr>
    <w:rPr>
      <w:rFonts w:ascii="Sylfaen" w:eastAsia="Sylfaen" w:hAnsi="Sylfaen" w:cs="Sylfaen"/>
      <w:spacing w:val="-10"/>
      <w:sz w:val="17"/>
      <w:szCs w:val="17"/>
    </w:rPr>
  </w:style>
  <w:style w:type="paragraph" w:customStyle="1" w:styleId="681">
    <w:name w:val="Основной текст (68)"/>
    <w:basedOn w:val="a"/>
    <w:link w:val="680"/>
    <w:rsid w:val="0098717A"/>
    <w:pPr>
      <w:shd w:val="clear" w:color="auto" w:fill="FFFFFF"/>
      <w:spacing w:line="0" w:lineRule="atLeast"/>
      <w:jc w:val="both"/>
    </w:pPr>
    <w:rPr>
      <w:rFonts w:ascii="Impact" w:eastAsia="Impact" w:hAnsi="Impact" w:cs="Impact"/>
      <w:sz w:val="16"/>
      <w:szCs w:val="16"/>
    </w:rPr>
  </w:style>
  <w:style w:type="paragraph" w:customStyle="1" w:styleId="631">
    <w:name w:val="Основной текст (63)"/>
    <w:basedOn w:val="a"/>
    <w:link w:val="630"/>
    <w:rsid w:val="0098717A"/>
    <w:pPr>
      <w:shd w:val="clear" w:color="auto" w:fill="FFFFFF"/>
      <w:spacing w:line="0" w:lineRule="atLeast"/>
    </w:pPr>
    <w:rPr>
      <w:rFonts w:ascii="Bookman Old Style" w:eastAsia="Bookman Old Style" w:hAnsi="Bookman Old Style" w:cs="Bookman Old Style"/>
      <w:i/>
      <w:iCs/>
      <w:sz w:val="15"/>
      <w:szCs w:val="15"/>
    </w:rPr>
  </w:style>
  <w:style w:type="paragraph" w:customStyle="1" w:styleId="4f1">
    <w:name w:val="Подпись к таблице (4)"/>
    <w:basedOn w:val="a"/>
    <w:link w:val="4f0"/>
    <w:rsid w:val="0098717A"/>
    <w:pPr>
      <w:shd w:val="clear" w:color="auto" w:fill="FFFFFF"/>
      <w:spacing w:line="0" w:lineRule="atLeast"/>
    </w:pPr>
    <w:rPr>
      <w:rFonts w:ascii="Franklin Gothic Heavy" w:eastAsia="Franklin Gothic Heavy" w:hAnsi="Franklin Gothic Heavy" w:cs="Franklin Gothic Heavy"/>
      <w:sz w:val="14"/>
      <w:szCs w:val="14"/>
    </w:rPr>
  </w:style>
  <w:style w:type="paragraph" w:customStyle="1" w:styleId="5fb">
    <w:name w:val="Подпись к таблице (5)"/>
    <w:basedOn w:val="a"/>
    <w:link w:val="5fa"/>
    <w:rsid w:val="0098717A"/>
    <w:pPr>
      <w:shd w:val="clear" w:color="auto" w:fill="FFFFFF"/>
      <w:spacing w:line="0" w:lineRule="atLeast"/>
    </w:pPr>
    <w:rPr>
      <w:rFonts w:ascii="Times New Roman" w:eastAsia="Times New Roman" w:hAnsi="Times New Roman" w:cs="Times New Roman"/>
      <w:b/>
      <w:bCs/>
      <w:i/>
      <w:iCs/>
      <w:sz w:val="22"/>
      <w:szCs w:val="22"/>
    </w:rPr>
  </w:style>
  <w:style w:type="paragraph" w:customStyle="1" w:styleId="6c">
    <w:name w:val="Подпись к таблице (6)"/>
    <w:basedOn w:val="a"/>
    <w:link w:val="6b"/>
    <w:rsid w:val="0098717A"/>
    <w:pPr>
      <w:shd w:val="clear" w:color="auto" w:fill="FFFFFF"/>
      <w:spacing w:line="168" w:lineRule="exact"/>
    </w:pPr>
    <w:rPr>
      <w:rFonts w:ascii="Times New Roman" w:eastAsia="Times New Roman" w:hAnsi="Times New Roman" w:cs="Times New Roman"/>
      <w:b/>
      <w:bCs/>
      <w:sz w:val="16"/>
      <w:szCs w:val="16"/>
    </w:rPr>
  </w:style>
  <w:style w:type="paragraph" w:customStyle="1" w:styleId="641">
    <w:name w:val="Основной текст (64)"/>
    <w:basedOn w:val="a"/>
    <w:link w:val="640"/>
    <w:rsid w:val="0098717A"/>
    <w:pPr>
      <w:shd w:val="clear" w:color="auto" w:fill="FFFFFF"/>
      <w:spacing w:before="240" w:line="0" w:lineRule="atLeast"/>
    </w:pPr>
    <w:rPr>
      <w:rFonts w:ascii="Times New Roman" w:eastAsia="Times New Roman" w:hAnsi="Times New Roman" w:cs="Times New Roman"/>
      <w:b/>
      <w:bCs/>
      <w:i/>
      <w:iCs/>
      <w:sz w:val="22"/>
      <w:szCs w:val="22"/>
    </w:rPr>
  </w:style>
  <w:style w:type="paragraph" w:customStyle="1" w:styleId="671">
    <w:name w:val="Основной текст (67)"/>
    <w:basedOn w:val="a"/>
    <w:link w:val="670"/>
    <w:rsid w:val="0098717A"/>
    <w:pPr>
      <w:shd w:val="clear" w:color="auto" w:fill="FFFFFF"/>
      <w:spacing w:line="0" w:lineRule="atLeast"/>
      <w:jc w:val="both"/>
    </w:pPr>
    <w:rPr>
      <w:rFonts w:ascii="Times New Roman" w:eastAsia="Times New Roman" w:hAnsi="Times New Roman" w:cs="Times New Roman"/>
      <w:i/>
      <w:iCs/>
      <w:sz w:val="16"/>
      <w:szCs w:val="16"/>
    </w:rPr>
  </w:style>
  <w:style w:type="paragraph" w:customStyle="1" w:styleId="701">
    <w:name w:val="Основной текст (70)"/>
    <w:basedOn w:val="a"/>
    <w:link w:val="700"/>
    <w:rsid w:val="0098717A"/>
    <w:pPr>
      <w:shd w:val="clear" w:color="auto" w:fill="FFFFFF"/>
      <w:spacing w:line="0" w:lineRule="atLeast"/>
      <w:jc w:val="both"/>
    </w:pPr>
    <w:rPr>
      <w:rFonts w:ascii="Bookman Old Style" w:eastAsia="Bookman Old Style" w:hAnsi="Bookman Old Style" w:cs="Bookman Old Style"/>
      <w:sz w:val="13"/>
      <w:szCs w:val="13"/>
    </w:rPr>
  </w:style>
  <w:style w:type="paragraph" w:customStyle="1" w:styleId="691">
    <w:name w:val="Основной текст (69)"/>
    <w:basedOn w:val="a"/>
    <w:link w:val="690"/>
    <w:rsid w:val="0098717A"/>
    <w:pPr>
      <w:shd w:val="clear" w:color="auto" w:fill="FFFFFF"/>
      <w:spacing w:line="163" w:lineRule="exact"/>
    </w:pPr>
    <w:rPr>
      <w:rFonts w:ascii="Times New Roman" w:eastAsia="Times New Roman" w:hAnsi="Times New Roman" w:cs="Times New Roman"/>
      <w:b/>
      <w:bCs/>
      <w:sz w:val="16"/>
      <w:szCs w:val="16"/>
    </w:rPr>
  </w:style>
  <w:style w:type="paragraph" w:customStyle="1" w:styleId="711">
    <w:name w:val="Основной текст (71)"/>
    <w:basedOn w:val="a"/>
    <w:link w:val="710"/>
    <w:rsid w:val="0098717A"/>
    <w:pPr>
      <w:shd w:val="clear" w:color="auto" w:fill="FFFFFF"/>
      <w:spacing w:line="0" w:lineRule="atLeast"/>
      <w:jc w:val="both"/>
    </w:pPr>
    <w:rPr>
      <w:rFonts w:ascii="Times New Roman" w:eastAsia="Times New Roman" w:hAnsi="Times New Roman" w:cs="Times New Roman"/>
      <w:b/>
      <w:bCs/>
      <w:smallCaps/>
      <w:sz w:val="14"/>
      <w:szCs w:val="14"/>
    </w:rPr>
  </w:style>
  <w:style w:type="paragraph" w:customStyle="1" w:styleId="223">
    <w:name w:val="Заголовок №2 (2)"/>
    <w:basedOn w:val="a"/>
    <w:link w:val="222"/>
    <w:rsid w:val="0098717A"/>
    <w:pPr>
      <w:shd w:val="clear" w:color="auto" w:fill="FFFFFF"/>
      <w:spacing w:before="300" w:after="180" w:line="216" w:lineRule="exact"/>
      <w:jc w:val="center"/>
      <w:outlineLvl w:val="1"/>
    </w:pPr>
    <w:rPr>
      <w:rFonts w:ascii="Times New Roman" w:eastAsia="Times New Roman" w:hAnsi="Times New Roman" w:cs="Times New Roman"/>
      <w:b/>
      <w:bCs/>
      <w:spacing w:val="40"/>
      <w:sz w:val="19"/>
      <w:szCs w:val="19"/>
    </w:rPr>
  </w:style>
  <w:style w:type="paragraph" w:customStyle="1" w:styleId="721">
    <w:name w:val="Основной текст (72)"/>
    <w:basedOn w:val="a"/>
    <w:link w:val="720"/>
    <w:rsid w:val="0098717A"/>
    <w:pPr>
      <w:shd w:val="clear" w:color="auto" w:fill="FFFFFF"/>
      <w:spacing w:line="120" w:lineRule="exact"/>
      <w:ind w:hanging="380"/>
      <w:jc w:val="both"/>
    </w:pPr>
    <w:rPr>
      <w:rFonts w:ascii="Times New Roman" w:eastAsia="Times New Roman" w:hAnsi="Times New Roman" w:cs="Times New Roman"/>
      <w:i/>
      <w:iCs/>
      <w:spacing w:val="-10"/>
      <w:sz w:val="18"/>
      <w:szCs w:val="18"/>
    </w:rPr>
  </w:style>
  <w:style w:type="paragraph" w:customStyle="1" w:styleId="aff5">
    <w:name w:val="Оглавление"/>
    <w:basedOn w:val="a"/>
    <w:link w:val="aff4"/>
    <w:rsid w:val="0098717A"/>
    <w:pPr>
      <w:shd w:val="clear" w:color="auto" w:fill="FFFFFF"/>
      <w:spacing w:before="540" w:after="180" w:line="0" w:lineRule="atLeast"/>
    </w:pPr>
    <w:rPr>
      <w:rFonts w:ascii="Times New Roman" w:eastAsia="Times New Roman" w:hAnsi="Times New Roman" w:cs="Times New Roman"/>
      <w:sz w:val="16"/>
      <w:szCs w:val="16"/>
    </w:rPr>
  </w:style>
  <w:style w:type="paragraph" w:customStyle="1" w:styleId="2f4">
    <w:name w:val="Оглавление (2)"/>
    <w:basedOn w:val="a"/>
    <w:link w:val="2f3"/>
    <w:rsid w:val="0098717A"/>
    <w:pPr>
      <w:shd w:val="clear" w:color="auto" w:fill="FFFFFF"/>
      <w:spacing w:line="173" w:lineRule="exact"/>
    </w:pPr>
    <w:rPr>
      <w:rFonts w:ascii="Times New Roman" w:eastAsia="Times New Roman" w:hAnsi="Times New Roman" w:cs="Times New Roman"/>
      <w:spacing w:val="20"/>
      <w:sz w:val="15"/>
      <w:szCs w:val="15"/>
    </w:rPr>
  </w:style>
  <w:style w:type="paragraph" w:customStyle="1" w:styleId="3f">
    <w:name w:val="Оглавление (3)"/>
    <w:basedOn w:val="a"/>
    <w:link w:val="3e"/>
    <w:rsid w:val="0098717A"/>
    <w:pPr>
      <w:shd w:val="clear" w:color="auto" w:fill="FFFFFF"/>
      <w:spacing w:line="173" w:lineRule="exact"/>
    </w:pPr>
    <w:rPr>
      <w:rFonts w:ascii="Times New Roman" w:eastAsia="Times New Roman" w:hAnsi="Times New Roman" w:cs="Times New Roman"/>
      <w:b/>
      <w:bCs/>
      <w:sz w:val="16"/>
      <w:szCs w:val="16"/>
    </w:rPr>
  </w:style>
  <w:style w:type="paragraph" w:customStyle="1" w:styleId="4f4">
    <w:name w:val="Оглавление (4)"/>
    <w:basedOn w:val="a"/>
    <w:link w:val="4f3"/>
    <w:rsid w:val="0098717A"/>
    <w:pPr>
      <w:shd w:val="clear" w:color="auto" w:fill="FFFFFF"/>
      <w:spacing w:before="1380" w:after="120" w:line="0" w:lineRule="atLeast"/>
    </w:pPr>
    <w:rPr>
      <w:rFonts w:ascii="Times New Roman" w:eastAsia="Times New Roman" w:hAnsi="Times New Roman" w:cs="Times New Roman"/>
      <w:sz w:val="15"/>
      <w:szCs w:val="15"/>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53.xml"/><Relationship Id="rId21" Type="http://schemas.openxmlformats.org/officeDocument/2006/relationships/footer" Target="footer15.xml"/><Relationship Id="rId42" Type="http://schemas.openxmlformats.org/officeDocument/2006/relationships/footer" Target="footer18.xml"/><Relationship Id="rId63" Type="http://schemas.openxmlformats.org/officeDocument/2006/relationships/image" Target="media/image17.jpeg"/><Relationship Id="rId84" Type="http://schemas.openxmlformats.org/officeDocument/2006/relationships/footer" Target="footer32.xml"/><Relationship Id="rId138" Type="http://schemas.openxmlformats.org/officeDocument/2006/relationships/footer" Target="footer67.xml"/><Relationship Id="rId159" Type="http://schemas.openxmlformats.org/officeDocument/2006/relationships/image" Target="media/image39.jpeg" TargetMode="External"/><Relationship Id="rId170" Type="http://schemas.openxmlformats.org/officeDocument/2006/relationships/image" Target="media/image43.jpeg"/><Relationship Id="rId191" Type="http://schemas.openxmlformats.org/officeDocument/2006/relationships/image" Target="media/image46.jpeg"/><Relationship Id="rId205" Type="http://schemas.openxmlformats.org/officeDocument/2006/relationships/footer" Target="footer105.xml"/><Relationship Id="rId226" Type="http://schemas.openxmlformats.org/officeDocument/2006/relationships/footer" Target="footer122.xml"/><Relationship Id="rId247" Type="http://schemas.openxmlformats.org/officeDocument/2006/relationships/footer" Target="footer138.xml"/><Relationship Id="rId107" Type="http://schemas.openxmlformats.org/officeDocument/2006/relationships/footer" Target="footer47.xml"/><Relationship Id="rId11" Type="http://schemas.openxmlformats.org/officeDocument/2006/relationships/footer" Target="footer5.xml"/><Relationship Id="rId32" Type="http://schemas.openxmlformats.org/officeDocument/2006/relationships/image" Target="media/image5.png" TargetMode="External"/><Relationship Id="rId53" Type="http://schemas.openxmlformats.org/officeDocument/2006/relationships/image" Target="media/image14.jpeg"/><Relationship Id="rId74" Type="http://schemas.openxmlformats.org/officeDocument/2006/relationships/footer" Target="footer26.xml"/><Relationship Id="rId128" Type="http://schemas.openxmlformats.org/officeDocument/2006/relationships/image" Target="media/image31.jpeg"/><Relationship Id="rId149" Type="http://schemas.openxmlformats.org/officeDocument/2006/relationships/footer" Target="footer71.xml"/><Relationship Id="rId5" Type="http://schemas.openxmlformats.org/officeDocument/2006/relationships/footnotes" Target="footnotes.xml"/><Relationship Id="rId95" Type="http://schemas.openxmlformats.org/officeDocument/2006/relationships/footer" Target="footer37.xml"/><Relationship Id="rId160" Type="http://schemas.openxmlformats.org/officeDocument/2006/relationships/footer" Target="footer76.xml"/><Relationship Id="rId181" Type="http://schemas.openxmlformats.org/officeDocument/2006/relationships/footer" Target="footer87.xml"/><Relationship Id="rId216" Type="http://schemas.openxmlformats.org/officeDocument/2006/relationships/footer" Target="footer112.xml"/><Relationship Id="rId237" Type="http://schemas.openxmlformats.org/officeDocument/2006/relationships/image" Target="media/image51.jpeg" TargetMode="External"/><Relationship Id="rId258" Type="http://schemas.openxmlformats.org/officeDocument/2006/relationships/footer" Target="footer148.xml"/><Relationship Id="rId22" Type="http://schemas.openxmlformats.org/officeDocument/2006/relationships/footer" Target="footer16.xml"/><Relationship Id="rId43" Type="http://schemas.openxmlformats.org/officeDocument/2006/relationships/image" Target="media/image10.jpeg"/><Relationship Id="rId64" Type="http://schemas.openxmlformats.org/officeDocument/2006/relationships/image" Target="media/image17.jpeg" TargetMode="External"/><Relationship Id="rId118" Type="http://schemas.openxmlformats.org/officeDocument/2006/relationships/footer" Target="footer54.xml"/><Relationship Id="rId139" Type="http://schemas.openxmlformats.org/officeDocument/2006/relationships/footer" Target="footer68.xml"/><Relationship Id="rId85" Type="http://schemas.openxmlformats.org/officeDocument/2006/relationships/image" Target="media/image23.jpeg"/><Relationship Id="rId150" Type="http://schemas.openxmlformats.org/officeDocument/2006/relationships/footer" Target="footer72.xml"/><Relationship Id="rId171" Type="http://schemas.openxmlformats.org/officeDocument/2006/relationships/image" Target="media/image43.jpeg" TargetMode="External"/><Relationship Id="rId192" Type="http://schemas.openxmlformats.org/officeDocument/2006/relationships/image" Target="media/image46.jpeg" TargetMode="External"/><Relationship Id="rId206" Type="http://schemas.openxmlformats.org/officeDocument/2006/relationships/footer" Target="footer106.xml"/><Relationship Id="rId227" Type="http://schemas.openxmlformats.org/officeDocument/2006/relationships/footer" Target="footer123.xml"/><Relationship Id="rId248" Type="http://schemas.openxmlformats.org/officeDocument/2006/relationships/header" Target="header4.xml"/><Relationship Id="rId12" Type="http://schemas.openxmlformats.org/officeDocument/2006/relationships/footer" Target="footer6.xml"/><Relationship Id="rId33" Type="http://schemas.openxmlformats.org/officeDocument/2006/relationships/image" Target="media/image6.png"/><Relationship Id="rId108" Type="http://schemas.openxmlformats.org/officeDocument/2006/relationships/footer" Target="footer48.xml"/><Relationship Id="rId129" Type="http://schemas.openxmlformats.org/officeDocument/2006/relationships/image" Target="media/image31.jpeg" TargetMode="External"/><Relationship Id="rId54" Type="http://schemas.openxmlformats.org/officeDocument/2006/relationships/image" Target="media/image14.jpeg" TargetMode="External"/><Relationship Id="rId75" Type="http://schemas.openxmlformats.org/officeDocument/2006/relationships/image" Target="media/image21.jpeg"/><Relationship Id="rId96" Type="http://schemas.openxmlformats.org/officeDocument/2006/relationships/footer" Target="footer38.xml"/><Relationship Id="rId140" Type="http://schemas.openxmlformats.org/officeDocument/2006/relationships/footer" Target="footer69.xml"/><Relationship Id="rId161" Type="http://schemas.openxmlformats.org/officeDocument/2006/relationships/footer" Target="footer77.xml"/><Relationship Id="rId182" Type="http://schemas.openxmlformats.org/officeDocument/2006/relationships/image" Target="media/image45.jpeg"/><Relationship Id="rId217" Type="http://schemas.openxmlformats.org/officeDocument/2006/relationships/footer" Target="footer113.xml"/><Relationship Id="rId6" Type="http://schemas.openxmlformats.org/officeDocument/2006/relationships/endnotes" Target="endnotes.xml"/><Relationship Id="rId238" Type="http://schemas.openxmlformats.org/officeDocument/2006/relationships/footer" Target="footer130.xml"/><Relationship Id="rId259" Type="http://schemas.openxmlformats.org/officeDocument/2006/relationships/footer" Target="footer149.xml"/><Relationship Id="rId23" Type="http://schemas.openxmlformats.org/officeDocument/2006/relationships/image" Target="media/image1.png"/><Relationship Id="rId28" Type="http://schemas.openxmlformats.org/officeDocument/2006/relationships/image" Target="media/image3.png" TargetMode="External"/><Relationship Id="rId49" Type="http://schemas.openxmlformats.org/officeDocument/2006/relationships/image" Target="media/image12.jpeg"/><Relationship Id="rId114" Type="http://schemas.openxmlformats.org/officeDocument/2006/relationships/image" Target="media/image28.jpeg" TargetMode="External"/><Relationship Id="rId119" Type="http://schemas.openxmlformats.org/officeDocument/2006/relationships/footer" Target="footer55.xml"/><Relationship Id="rId44" Type="http://schemas.openxmlformats.org/officeDocument/2006/relationships/image" Target="media/image10.jpeg" TargetMode="External"/><Relationship Id="rId60" Type="http://schemas.openxmlformats.org/officeDocument/2006/relationships/footer" Target="footer23.xml"/><Relationship Id="rId65" Type="http://schemas.openxmlformats.org/officeDocument/2006/relationships/image" Target="media/image18.jpeg"/><Relationship Id="rId81" Type="http://schemas.openxmlformats.org/officeDocument/2006/relationships/footer" Target="footer29.xml"/><Relationship Id="rId86" Type="http://schemas.openxmlformats.org/officeDocument/2006/relationships/image" Target="media/image23.jpeg" TargetMode="External"/><Relationship Id="rId130" Type="http://schemas.openxmlformats.org/officeDocument/2006/relationships/footer" Target="footer61.xml"/><Relationship Id="rId135" Type="http://schemas.openxmlformats.org/officeDocument/2006/relationships/footer" Target="footer64.xml"/><Relationship Id="rId151" Type="http://schemas.openxmlformats.org/officeDocument/2006/relationships/image" Target="media/image37.jpeg"/><Relationship Id="rId156" Type="http://schemas.openxmlformats.org/officeDocument/2006/relationships/image" Target="media/image38.jpeg"/><Relationship Id="rId177" Type="http://schemas.openxmlformats.org/officeDocument/2006/relationships/footer" Target="footer83.xml"/><Relationship Id="rId198" Type="http://schemas.openxmlformats.org/officeDocument/2006/relationships/footer" Target="footer98.xml"/><Relationship Id="rId172" Type="http://schemas.openxmlformats.org/officeDocument/2006/relationships/footer" Target="footer80.xml"/><Relationship Id="rId193" Type="http://schemas.openxmlformats.org/officeDocument/2006/relationships/footer" Target="footer95.xml"/><Relationship Id="rId202" Type="http://schemas.openxmlformats.org/officeDocument/2006/relationships/footer" Target="footer102.xml"/><Relationship Id="rId207" Type="http://schemas.openxmlformats.org/officeDocument/2006/relationships/footer" Target="footer107.xml"/><Relationship Id="rId223" Type="http://schemas.openxmlformats.org/officeDocument/2006/relationships/footer" Target="footer119.xml"/><Relationship Id="rId228" Type="http://schemas.openxmlformats.org/officeDocument/2006/relationships/footer" Target="footer124.xml"/><Relationship Id="rId244" Type="http://schemas.openxmlformats.org/officeDocument/2006/relationships/header" Target="header3.xml"/><Relationship Id="rId249" Type="http://schemas.openxmlformats.org/officeDocument/2006/relationships/footer" Target="footer139.xml"/><Relationship Id="rId13" Type="http://schemas.openxmlformats.org/officeDocument/2006/relationships/footer" Target="footer7.xml"/><Relationship Id="rId18" Type="http://schemas.openxmlformats.org/officeDocument/2006/relationships/footer" Target="footer12.xml"/><Relationship Id="rId39" Type="http://schemas.openxmlformats.org/officeDocument/2006/relationships/image" Target="media/image9.png"/><Relationship Id="rId109" Type="http://schemas.openxmlformats.org/officeDocument/2006/relationships/image" Target="media/image27.jpeg"/><Relationship Id="rId260" Type="http://schemas.openxmlformats.org/officeDocument/2006/relationships/footer" Target="footer150.xml"/><Relationship Id="rId265" Type="http://schemas.openxmlformats.org/officeDocument/2006/relationships/theme" Target="theme/theme1.xml"/><Relationship Id="rId34" Type="http://schemas.openxmlformats.org/officeDocument/2006/relationships/image" Target="media/image6.png" TargetMode="External"/><Relationship Id="rId50" Type="http://schemas.openxmlformats.org/officeDocument/2006/relationships/image" Target="media/image12.jpeg" TargetMode="External"/><Relationship Id="rId55" Type="http://schemas.openxmlformats.org/officeDocument/2006/relationships/image" Target="media/image15.jpeg"/><Relationship Id="rId76" Type="http://schemas.openxmlformats.org/officeDocument/2006/relationships/image" Target="media/image21.jpeg" TargetMode="External"/><Relationship Id="rId97" Type="http://schemas.openxmlformats.org/officeDocument/2006/relationships/footer" Target="footer39.xml"/><Relationship Id="rId104" Type="http://schemas.openxmlformats.org/officeDocument/2006/relationships/footer" Target="footer46.xml"/><Relationship Id="rId120" Type="http://schemas.openxmlformats.org/officeDocument/2006/relationships/footer" Target="footer56.xml"/><Relationship Id="rId125" Type="http://schemas.openxmlformats.org/officeDocument/2006/relationships/footer" Target="footer60.xml"/><Relationship Id="rId141" Type="http://schemas.openxmlformats.org/officeDocument/2006/relationships/image" Target="media/image33.jpeg"/><Relationship Id="rId146" Type="http://schemas.openxmlformats.org/officeDocument/2006/relationships/image" Target="media/image35.jpeg" TargetMode="External"/><Relationship Id="rId167" Type="http://schemas.openxmlformats.org/officeDocument/2006/relationships/image" Target="media/image41.jpeg" TargetMode="External"/><Relationship Id="rId188" Type="http://schemas.openxmlformats.org/officeDocument/2006/relationships/footer" Target="footer92.xml"/><Relationship Id="rId7" Type="http://schemas.openxmlformats.org/officeDocument/2006/relationships/footer" Target="footer1.xml"/><Relationship Id="rId71" Type="http://schemas.openxmlformats.org/officeDocument/2006/relationships/footer" Target="footer24.xml"/><Relationship Id="rId92" Type="http://schemas.openxmlformats.org/officeDocument/2006/relationships/image" Target="media/image25.jpeg"/><Relationship Id="rId162" Type="http://schemas.openxmlformats.org/officeDocument/2006/relationships/footer" Target="footer78.xml"/><Relationship Id="rId183" Type="http://schemas.openxmlformats.org/officeDocument/2006/relationships/image" Target="media/image45.jpeg" TargetMode="External"/><Relationship Id="rId213" Type="http://schemas.openxmlformats.org/officeDocument/2006/relationships/image" Target="media/image48.jpeg" TargetMode="External"/><Relationship Id="rId218" Type="http://schemas.openxmlformats.org/officeDocument/2006/relationships/footer" Target="footer114.xml"/><Relationship Id="rId234" Type="http://schemas.openxmlformats.org/officeDocument/2006/relationships/footer" Target="footer128.xml"/><Relationship Id="rId239" Type="http://schemas.openxmlformats.org/officeDocument/2006/relationships/footer" Target="footer131.xml"/><Relationship Id="rId2" Type="http://schemas.openxmlformats.org/officeDocument/2006/relationships/styles" Target="styles.xml"/><Relationship Id="rId29" Type="http://schemas.openxmlformats.org/officeDocument/2006/relationships/image" Target="media/image4.png"/><Relationship Id="rId250" Type="http://schemas.openxmlformats.org/officeDocument/2006/relationships/footer" Target="footer140.xml"/><Relationship Id="rId255" Type="http://schemas.openxmlformats.org/officeDocument/2006/relationships/footer" Target="footer145.xml"/><Relationship Id="rId24" Type="http://schemas.openxmlformats.org/officeDocument/2006/relationships/image" Target="media/image1.png" TargetMode="External"/><Relationship Id="rId40" Type="http://schemas.openxmlformats.org/officeDocument/2006/relationships/image" Target="media/image9.png" TargetMode="External"/><Relationship Id="rId45" Type="http://schemas.openxmlformats.org/officeDocument/2006/relationships/footer" Target="footer19.xml"/><Relationship Id="rId66" Type="http://schemas.openxmlformats.org/officeDocument/2006/relationships/image" Target="media/image18.jpeg" TargetMode="External"/><Relationship Id="rId87" Type="http://schemas.openxmlformats.org/officeDocument/2006/relationships/image" Target="media/image24.jpeg"/><Relationship Id="rId110" Type="http://schemas.openxmlformats.org/officeDocument/2006/relationships/image" Target="media/image27.jpeg" TargetMode="External"/><Relationship Id="rId115" Type="http://schemas.openxmlformats.org/officeDocument/2006/relationships/footer" Target="footer51.xml"/><Relationship Id="rId131" Type="http://schemas.openxmlformats.org/officeDocument/2006/relationships/footer" Target="footer62.xml"/><Relationship Id="rId136" Type="http://schemas.openxmlformats.org/officeDocument/2006/relationships/footer" Target="footer65.xml"/><Relationship Id="rId157" Type="http://schemas.openxmlformats.org/officeDocument/2006/relationships/image" Target="media/image38.jpeg" TargetMode="External"/><Relationship Id="rId178" Type="http://schemas.openxmlformats.org/officeDocument/2006/relationships/footer" Target="footer84.xml"/><Relationship Id="rId61" Type="http://schemas.openxmlformats.org/officeDocument/2006/relationships/image" Target="media/image16.jpeg"/><Relationship Id="rId82" Type="http://schemas.openxmlformats.org/officeDocument/2006/relationships/footer" Target="footer30.xml"/><Relationship Id="rId152" Type="http://schemas.openxmlformats.org/officeDocument/2006/relationships/image" Target="media/image37.jpeg" TargetMode="External"/><Relationship Id="rId173" Type="http://schemas.openxmlformats.org/officeDocument/2006/relationships/footer" Target="footer81.xml"/><Relationship Id="rId194" Type="http://schemas.openxmlformats.org/officeDocument/2006/relationships/footer" Target="footer96.xml"/><Relationship Id="rId199" Type="http://schemas.openxmlformats.org/officeDocument/2006/relationships/footer" Target="footer99.xml"/><Relationship Id="rId203" Type="http://schemas.openxmlformats.org/officeDocument/2006/relationships/footer" Target="footer103.xml"/><Relationship Id="rId208" Type="http://schemas.openxmlformats.org/officeDocument/2006/relationships/footer" Target="footer108.xml"/><Relationship Id="rId229" Type="http://schemas.openxmlformats.org/officeDocument/2006/relationships/footer" Target="footer125.xml"/><Relationship Id="rId19" Type="http://schemas.openxmlformats.org/officeDocument/2006/relationships/footer" Target="footer13.xml"/><Relationship Id="rId224" Type="http://schemas.openxmlformats.org/officeDocument/2006/relationships/footer" Target="footer120.xml"/><Relationship Id="rId240" Type="http://schemas.openxmlformats.org/officeDocument/2006/relationships/footer" Target="footer132.xml"/><Relationship Id="rId245" Type="http://schemas.openxmlformats.org/officeDocument/2006/relationships/footer" Target="footer136.xml"/><Relationship Id="rId261" Type="http://schemas.openxmlformats.org/officeDocument/2006/relationships/footer" Target="footer151.xml"/><Relationship Id="rId14" Type="http://schemas.openxmlformats.org/officeDocument/2006/relationships/footer" Target="footer8.xml"/><Relationship Id="rId30" Type="http://schemas.openxmlformats.org/officeDocument/2006/relationships/image" Target="media/image4.png" TargetMode="External"/><Relationship Id="rId35" Type="http://schemas.openxmlformats.org/officeDocument/2006/relationships/image" Target="media/image7.png"/><Relationship Id="rId56" Type="http://schemas.openxmlformats.org/officeDocument/2006/relationships/image" Target="media/image15.jpeg" TargetMode="External"/><Relationship Id="rId77" Type="http://schemas.openxmlformats.org/officeDocument/2006/relationships/image" Target="media/image22.jpeg"/><Relationship Id="rId100" Type="http://schemas.openxmlformats.org/officeDocument/2006/relationships/footer" Target="footer42.xml"/><Relationship Id="rId105" Type="http://schemas.openxmlformats.org/officeDocument/2006/relationships/image" Target="media/image26.jpeg"/><Relationship Id="rId126" Type="http://schemas.openxmlformats.org/officeDocument/2006/relationships/image" Target="media/image30.jpeg"/><Relationship Id="rId147" Type="http://schemas.openxmlformats.org/officeDocument/2006/relationships/image" Target="media/image36.jpeg"/><Relationship Id="rId168" Type="http://schemas.openxmlformats.org/officeDocument/2006/relationships/image" Target="media/image42.jpeg"/><Relationship Id="rId8" Type="http://schemas.openxmlformats.org/officeDocument/2006/relationships/footer" Target="footer2.xml"/><Relationship Id="rId51" Type="http://schemas.openxmlformats.org/officeDocument/2006/relationships/image" Target="media/image13.jpeg"/><Relationship Id="rId72" Type="http://schemas.openxmlformats.org/officeDocument/2006/relationships/footer" Target="footer25.xml"/><Relationship Id="rId93" Type="http://schemas.openxmlformats.org/officeDocument/2006/relationships/image" Target="media/image25.jpeg" TargetMode="External"/><Relationship Id="rId98" Type="http://schemas.openxmlformats.org/officeDocument/2006/relationships/footer" Target="footer40.xml"/><Relationship Id="rId121" Type="http://schemas.openxmlformats.org/officeDocument/2006/relationships/footer" Target="footer57.xml"/><Relationship Id="rId142" Type="http://schemas.openxmlformats.org/officeDocument/2006/relationships/image" Target="media/image33.jpeg" TargetMode="External"/><Relationship Id="rId163" Type="http://schemas.openxmlformats.org/officeDocument/2006/relationships/footer" Target="footer79.xml"/><Relationship Id="rId184" Type="http://schemas.openxmlformats.org/officeDocument/2006/relationships/footer" Target="footer88.xml"/><Relationship Id="rId189" Type="http://schemas.openxmlformats.org/officeDocument/2006/relationships/footer" Target="footer93.xml"/><Relationship Id="rId219" Type="http://schemas.openxmlformats.org/officeDocument/2006/relationships/footer" Target="footer115.xml"/><Relationship Id="rId3" Type="http://schemas.openxmlformats.org/officeDocument/2006/relationships/settings" Target="settings.xml"/><Relationship Id="rId214" Type="http://schemas.openxmlformats.org/officeDocument/2006/relationships/image" Target="media/image49.jpeg"/><Relationship Id="rId230" Type="http://schemas.openxmlformats.org/officeDocument/2006/relationships/footer" Target="footer126.xml"/><Relationship Id="rId235" Type="http://schemas.openxmlformats.org/officeDocument/2006/relationships/footer" Target="footer129.xml"/><Relationship Id="rId251" Type="http://schemas.openxmlformats.org/officeDocument/2006/relationships/footer" Target="footer141.xml"/><Relationship Id="rId256" Type="http://schemas.openxmlformats.org/officeDocument/2006/relationships/footer" Target="footer146.xml"/><Relationship Id="rId25" Type="http://schemas.openxmlformats.org/officeDocument/2006/relationships/image" Target="media/image2.png"/><Relationship Id="rId46" Type="http://schemas.openxmlformats.org/officeDocument/2006/relationships/footer" Target="footer20.xml"/><Relationship Id="rId67" Type="http://schemas.openxmlformats.org/officeDocument/2006/relationships/image" Target="media/image19.jpeg"/><Relationship Id="rId116" Type="http://schemas.openxmlformats.org/officeDocument/2006/relationships/footer" Target="footer52.xml"/><Relationship Id="rId137" Type="http://schemas.openxmlformats.org/officeDocument/2006/relationships/footer" Target="footer66.xml"/><Relationship Id="rId158" Type="http://schemas.openxmlformats.org/officeDocument/2006/relationships/image" Target="media/image39.jpeg"/><Relationship Id="rId20" Type="http://schemas.openxmlformats.org/officeDocument/2006/relationships/footer" Target="footer14.xml"/><Relationship Id="rId41" Type="http://schemas.openxmlformats.org/officeDocument/2006/relationships/footer" Target="footer17.xml"/><Relationship Id="rId62" Type="http://schemas.openxmlformats.org/officeDocument/2006/relationships/image" Target="media/image16.jpeg" TargetMode="External"/><Relationship Id="rId83" Type="http://schemas.openxmlformats.org/officeDocument/2006/relationships/footer" Target="footer31.xml"/><Relationship Id="rId88" Type="http://schemas.openxmlformats.org/officeDocument/2006/relationships/image" Target="media/image24.jpeg" TargetMode="External"/><Relationship Id="rId111" Type="http://schemas.openxmlformats.org/officeDocument/2006/relationships/footer" Target="footer49.xml"/><Relationship Id="rId132" Type="http://schemas.openxmlformats.org/officeDocument/2006/relationships/image" Target="media/image32.jpeg"/><Relationship Id="rId153" Type="http://schemas.openxmlformats.org/officeDocument/2006/relationships/footer" Target="footer73.xml"/><Relationship Id="rId174" Type="http://schemas.openxmlformats.org/officeDocument/2006/relationships/footer" Target="footer82.xml"/><Relationship Id="rId179" Type="http://schemas.openxmlformats.org/officeDocument/2006/relationships/footer" Target="footer85.xml"/><Relationship Id="rId195" Type="http://schemas.openxmlformats.org/officeDocument/2006/relationships/footer" Target="footer97.xml"/><Relationship Id="rId209" Type="http://schemas.openxmlformats.org/officeDocument/2006/relationships/footer" Target="footer109.xml"/><Relationship Id="rId190" Type="http://schemas.openxmlformats.org/officeDocument/2006/relationships/footer" Target="footer94.xml"/><Relationship Id="rId204" Type="http://schemas.openxmlformats.org/officeDocument/2006/relationships/footer" Target="footer104.xml"/><Relationship Id="rId220" Type="http://schemas.openxmlformats.org/officeDocument/2006/relationships/footer" Target="footer116.xml"/><Relationship Id="rId225" Type="http://schemas.openxmlformats.org/officeDocument/2006/relationships/footer" Target="footer121.xml"/><Relationship Id="rId241" Type="http://schemas.openxmlformats.org/officeDocument/2006/relationships/footer" Target="footer133.xml"/><Relationship Id="rId246" Type="http://schemas.openxmlformats.org/officeDocument/2006/relationships/footer" Target="footer137.xml"/><Relationship Id="rId15" Type="http://schemas.openxmlformats.org/officeDocument/2006/relationships/footer" Target="footer9.xml"/><Relationship Id="rId36" Type="http://schemas.openxmlformats.org/officeDocument/2006/relationships/image" Target="media/image7.png" TargetMode="External"/><Relationship Id="rId57" Type="http://schemas.openxmlformats.org/officeDocument/2006/relationships/footer" Target="footer21.xml"/><Relationship Id="rId106" Type="http://schemas.openxmlformats.org/officeDocument/2006/relationships/image" Target="media/image26.jpeg" TargetMode="External"/><Relationship Id="rId127" Type="http://schemas.openxmlformats.org/officeDocument/2006/relationships/image" Target="media/image30.jpeg" TargetMode="External"/><Relationship Id="rId262" Type="http://schemas.openxmlformats.org/officeDocument/2006/relationships/footer" Target="footer152.xml"/><Relationship Id="rId10" Type="http://schemas.openxmlformats.org/officeDocument/2006/relationships/footer" Target="footer4.xml"/><Relationship Id="rId31" Type="http://schemas.openxmlformats.org/officeDocument/2006/relationships/image" Target="media/image5.png"/><Relationship Id="rId52" Type="http://schemas.openxmlformats.org/officeDocument/2006/relationships/image" Target="media/image13.jpeg" TargetMode="External"/><Relationship Id="rId73" Type="http://schemas.openxmlformats.org/officeDocument/2006/relationships/header" Target="header2.xml"/><Relationship Id="rId78" Type="http://schemas.openxmlformats.org/officeDocument/2006/relationships/image" Target="media/image22.jpeg" TargetMode="External"/><Relationship Id="rId94" Type="http://schemas.openxmlformats.org/officeDocument/2006/relationships/footer" Target="footer36.xml"/><Relationship Id="rId99" Type="http://schemas.openxmlformats.org/officeDocument/2006/relationships/footer" Target="footer41.xml"/><Relationship Id="rId101" Type="http://schemas.openxmlformats.org/officeDocument/2006/relationships/footer" Target="footer43.xml"/><Relationship Id="rId122" Type="http://schemas.openxmlformats.org/officeDocument/2006/relationships/footer" Target="footer58.xml"/><Relationship Id="rId143" Type="http://schemas.openxmlformats.org/officeDocument/2006/relationships/image" Target="media/image34.jpeg"/><Relationship Id="rId148" Type="http://schemas.openxmlformats.org/officeDocument/2006/relationships/footer" Target="footer70.xml"/><Relationship Id="rId164" Type="http://schemas.openxmlformats.org/officeDocument/2006/relationships/image" Target="media/image40.jpeg"/><Relationship Id="rId169" Type="http://schemas.openxmlformats.org/officeDocument/2006/relationships/image" Target="media/image42.jpeg" TargetMode="External"/><Relationship Id="rId185" Type="http://schemas.openxmlformats.org/officeDocument/2006/relationships/footer" Target="footer89.xml"/><Relationship Id="rId4" Type="http://schemas.openxmlformats.org/officeDocument/2006/relationships/webSettings" Target="webSettings.xml"/><Relationship Id="rId9" Type="http://schemas.openxmlformats.org/officeDocument/2006/relationships/footer" Target="footer3.xml"/><Relationship Id="rId180" Type="http://schemas.openxmlformats.org/officeDocument/2006/relationships/footer" Target="footer86.xml"/><Relationship Id="rId210" Type="http://schemas.openxmlformats.org/officeDocument/2006/relationships/footer" Target="footer110.xml"/><Relationship Id="rId215" Type="http://schemas.openxmlformats.org/officeDocument/2006/relationships/image" Target="media/image49.jpeg" TargetMode="External"/><Relationship Id="rId236" Type="http://schemas.openxmlformats.org/officeDocument/2006/relationships/image" Target="media/image51.jpeg"/><Relationship Id="rId257" Type="http://schemas.openxmlformats.org/officeDocument/2006/relationships/footer" Target="footer147.xml"/><Relationship Id="rId26" Type="http://schemas.openxmlformats.org/officeDocument/2006/relationships/image" Target="media/image2.png" TargetMode="External"/><Relationship Id="rId231" Type="http://schemas.openxmlformats.org/officeDocument/2006/relationships/image" Target="media/image50.jpeg"/><Relationship Id="rId252" Type="http://schemas.openxmlformats.org/officeDocument/2006/relationships/footer" Target="footer142.xml"/><Relationship Id="rId47" Type="http://schemas.openxmlformats.org/officeDocument/2006/relationships/image" Target="media/image11.jpeg"/><Relationship Id="rId68" Type="http://schemas.openxmlformats.org/officeDocument/2006/relationships/image" Target="media/image19.jpeg" TargetMode="External"/><Relationship Id="rId89" Type="http://schemas.openxmlformats.org/officeDocument/2006/relationships/footer" Target="footer33.xml"/><Relationship Id="rId112" Type="http://schemas.openxmlformats.org/officeDocument/2006/relationships/footer" Target="footer50.xml"/><Relationship Id="rId133" Type="http://schemas.openxmlformats.org/officeDocument/2006/relationships/image" Target="media/image32.jpeg" TargetMode="External"/><Relationship Id="rId154" Type="http://schemas.openxmlformats.org/officeDocument/2006/relationships/footer" Target="footer74.xml"/><Relationship Id="rId175" Type="http://schemas.openxmlformats.org/officeDocument/2006/relationships/image" Target="media/image44.jpeg"/><Relationship Id="rId196" Type="http://schemas.openxmlformats.org/officeDocument/2006/relationships/image" Target="media/image47.jpeg"/><Relationship Id="rId200" Type="http://schemas.openxmlformats.org/officeDocument/2006/relationships/footer" Target="footer100.xml"/><Relationship Id="rId16" Type="http://schemas.openxmlformats.org/officeDocument/2006/relationships/footer" Target="footer10.xml"/><Relationship Id="rId221" Type="http://schemas.openxmlformats.org/officeDocument/2006/relationships/footer" Target="footer117.xml"/><Relationship Id="rId242" Type="http://schemas.openxmlformats.org/officeDocument/2006/relationships/footer" Target="footer134.xml"/><Relationship Id="rId263" Type="http://schemas.openxmlformats.org/officeDocument/2006/relationships/footer" Target="footer153.xml"/><Relationship Id="rId37" Type="http://schemas.openxmlformats.org/officeDocument/2006/relationships/image" Target="media/image8.png"/><Relationship Id="rId58" Type="http://schemas.openxmlformats.org/officeDocument/2006/relationships/footer" Target="footer22.xml"/><Relationship Id="rId79" Type="http://schemas.openxmlformats.org/officeDocument/2006/relationships/footer" Target="footer27.xml"/><Relationship Id="rId102" Type="http://schemas.openxmlformats.org/officeDocument/2006/relationships/footer" Target="footer44.xml"/><Relationship Id="rId123" Type="http://schemas.openxmlformats.org/officeDocument/2006/relationships/image" Target="media/image29.jpeg"/><Relationship Id="rId144" Type="http://schemas.openxmlformats.org/officeDocument/2006/relationships/image" Target="media/image34.jpeg" TargetMode="External"/><Relationship Id="rId90" Type="http://schemas.openxmlformats.org/officeDocument/2006/relationships/footer" Target="footer34.xml"/><Relationship Id="rId165" Type="http://schemas.openxmlformats.org/officeDocument/2006/relationships/image" Target="media/image40.jpeg" TargetMode="External"/><Relationship Id="rId186" Type="http://schemas.openxmlformats.org/officeDocument/2006/relationships/footer" Target="footer90.xml"/><Relationship Id="rId211" Type="http://schemas.openxmlformats.org/officeDocument/2006/relationships/footer" Target="footer111.xml"/><Relationship Id="rId232" Type="http://schemas.openxmlformats.org/officeDocument/2006/relationships/image" Target="media/image50.jpeg" TargetMode="External"/><Relationship Id="rId253" Type="http://schemas.openxmlformats.org/officeDocument/2006/relationships/footer" Target="footer143.xml"/><Relationship Id="rId27" Type="http://schemas.openxmlformats.org/officeDocument/2006/relationships/image" Target="media/image3.png"/><Relationship Id="rId48" Type="http://schemas.openxmlformats.org/officeDocument/2006/relationships/image" Target="media/image11.jpeg" TargetMode="External"/><Relationship Id="rId69" Type="http://schemas.openxmlformats.org/officeDocument/2006/relationships/image" Target="media/image20.jpeg"/><Relationship Id="rId113" Type="http://schemas.openxmlformats.org/officeDocument/2006/relationships/image" Target="media/image28.jpeg"/><Relationship Id="rId134" Type="http://schemas.openxmlformats.org/officeDocument/2006/relationships/footer" Target="footer63.xml"/><Relationship Id="rId80" Type="http://schemas.openxmlformats.org/officeDocument/2006/relationships/footer" Target="footer28.xml"/><Relationship Id="rId155" Type="http://schemas.openxmlformats.org/officeDocument/2006/relationships/footer" Target="footer75.xml"/><Relationship Id="rId176" Type="http://schemas.openxmlformats.org/officeDocument/2006/relationships/image" Target="media/image44.jpeg" TargetMode="External"/><Relationship Id="rId197" Type="http://schemas.openxmlformats.org/officeDocument/2006/relationships/image" Target="media/image47.jpeg" TargetMode="External"/><Relationship Id="rId201" Type="http://schemas.openxmlformats.org/officeDocument/2006/relationships/footer" Target="footer101.xml"/><Relationship Id="rId222" Type="http://schemas.openxmlformats.org/officeDocument/2006/relationships/footer" Target="footer118.xml"/><Relationship Id="rId243" Type="http://schemas.openxmlformats.org/officeDocument/2006/relationships/footer" Target="footer135.xml"/><Relationship Id="rId264" Type="http://schemas.openxmlformats.org/officeDocument/2006/relationships/fontTable" Target="fontTable.xml"/><Relationship Id="rId17" Type="http://schemas.openxmlformats.org/officeDocument/2006/relationships/footer" Target="footer11.xml"/><Relationship Id="rId38" Type="http://schemas.openxmlformats.org/officeDocument/2006/relationships/image" Target="media/image8.png" TargetMode="External"/><Relationship Id="rId59" Type="http://schemas.openxmlformats.org/officeDocument/2006/relationships/header" Target="header1.xml"/><Relationship Id="rId103" Type="http://schemas.openxmlformats.org/officeDocument/2006/relationships/footer" Target="footer45.xml"/><Relationship Id="rId124" Type="http://schemas.openxmlformats.org/officeDocument/2006/relationships/footer" Target="footer59.xml"/><Relationship Id="rId70" Type="http://schemas.openxmlformats.org/officeDocument/2006/relationships/image" Target="media/image20.jpeg" TargetMode="External"/><Relationship Id="rId91" Type="http://schemas.openxmlformats.org/officeDocument/2006/relationships/footer" Target="footer35.xml"/><Relationship Id="rId145" Type="http://schemas.openxmlformats.org/officeDocument/2006/relationships/image" Target="media/image35.jpeg"/><Relationship Id="rId166" Type="http://schemas.openxmlformats.org/officeDocument/2006/relationships/image" Target="media/image41.jpeg"/><Relationship Id="rId187" Type="http://schemas.openxmlformats.org/officeDocument/2006/relationships/footer" Target="footer91.xml"/><Relationship Id="rId1" Type="http://schemas.openxmlformats.org/officeDocument/2006/relationships/numbering" Target="numbering.xml"/><Relationship Id="rId212" Type="http://schemas.openxmlformats.org/officeDocument/2006/relationships/image" Target="media/image48.jpeg"/><Relationship Id="rId233" Type="http://schemas.openxmlformats.org/officeDocument/2006/relationships/footer" Target="footer127.xml"/><Relationship Id="rId254" Type="http://schemas.openxmlformats.org/officeDocument/2006/relationships/footer" Target="footer14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107257</Words>
  <Characters>611370</Characters>
  <Application>Microsoft Office Word</Application>
  <DocSecurity>0</DocSecurity>
  <Lines>5094</Lines>
  <Paragraphs>1434</Paragraphs>
  <ScaleCrop>false</ScaleCrop>
  <Company>RePack by SPecialiST</Company>
  <LinksUpToDate>false</LinksUpToDate>
  <CharactersWithSpaces>717193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1</cp:lastModifiedBy>
  <cp:revision>4</cp:revision>
  <dcterms:created xsi:type="dcterms:W3CDTF">2015-07-08T15:42:00Z</dcterms:created>
  <dcterms:modified xsi:type="dcterms:W3CDTF">2015-07-08T15:53:00Z</dcterms:modified>
</cp:coreProperties>
</file>